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FA" w:rsidRPr="006C1D61" w:rsidRDefault="00AB7BFA" w:rsidP="00AB7BFA">
      <w:pPr>
        <w:rPr>
          <w:b/>
          <w:u w:val="single"/>
        </w:rPr>
      </w:pPr>
      <w:bookmarkStart w:id="0" w:name="_GoBack"/>
      <w:r w:rsidRPr="006C1D61">
        <w:rPr>
          <w:b/>
          <w:u w:val="single"/>
        </w:rPr>
        <w:t>Klauzula informacyjna:</w:t>
      </w:r>
    </w:p>
    <w:p w:rsidR="00AB7BFA" w:rsidRPr="006C1D61" w:rsidRDefault="00AB7BFA" w:rsidP="00AB7BFA">
      <w:pPr>
        <w:jc w:val="both"/>
        <w:rPr>
          <w:u w:val="single"/>
        </w:rPr>
      </w:pPr>
    </w:p>
    <w:p w:rsidR="00AB7BFA" w:rsidRPr="006C1D61" w:rsidRDefault="00AB7BFA" w:rsidP="00AB7BFA">
      <w:pPr>
        <w:jc w:val="both"/>
        <w:rPr>
          <w:u w:val="single"/>
        </w:rPr>
      </w:pPr>
      <w:r w:rsidRPr="006C1D61">
        <w:rPr>
          <w:u w:val="single"/>
        </w:rPr>
        <w:t>Prowadzenie rejestru działalności regulowanej - odbiór odpadów komunalnych</w:t>
      </w:r>
    </w:p>
    <w:p w:rsidR="00AB7BFA" w:rsidRPr="006C1D61" w:rsidRDefault="00AB7BFA" w:rsidP="00AB7BFA">
      <w:pPr>
        <w:jc w:val="both"/>
      </w:pPr>
    </w:p>
    <w:p w:rsidR="00AB7BFA" w:rsidRPr="006C1D61" w:rsidRDefault="00AB7BFA" w:rsidP="00AB7BFA">
      <w:pPr>
        <w:jc w:val="both"/>
      </w:pPr>
      <w:r w:rsidRPr="006C1D61">
        <w:t xml:space="preserve">Zgodnie z art. 13 ust. 1 i ust.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L.2016. 119, str. 1, </w:t>
      </w:r>
      <w:proofErr w:type="spellStart"/>
      <w:r w:rsidRPr="006C1D61">
        <w:t>sprost</w:t>
      </w:r>
      <w:proofErr w:type="spellEnd"/>
      <w:r w:rsidRPr="006C1D61">
        <w:t>. Dz. Urz. UE.L.2018.127, str. 2), (w skrócie RODO), informuje się, że:</w:t>
      </w:r>
    </w:p>
    <w:p w:rsidR="00AB7BFA" w:rsidRPr="006C1D61" w:rsidRDefault="00AB7BFA" w:rsidP="00AB7BFA">
      <w:pPr>
        <w:jc w:val="both"/>
        <w:rPr>
          <w:rFonts w:eastAsia="Calibri"/>
        </w:rPr>
      </w:pPr>
    </w:p>
    <w:p w:rsidR="00AB7BFA" w:rsidRPr="006C1D61" w:rsidRDefault="00AB7BFA" w:rsidP="00AB7BFA">
      <w:pPr>
        <w:jc w:val="both"/>
      </w:pPr>
    </w:p>
    <w:p w:rsidR="00AB7BFA" w:rsidRPr="006C1D61" w:rsidRDefault="00AB7BFA" w:rsidP="00AB7B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Administratorem danych jest Prezydent Miasta Białegostoku, Urząd Miejski                                            w Białymstoku, ul. Słonimska 1, 15-950 Białystok;</w:t>
      </w:r>
    </w:p>
    <w:p w:rsidR="00AB7BFA" w:rsidRPr="006C1D61" w:rsidRDefault="00AB7BFA" w:rsidP="00AB7B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 xml:space="preserve">Kontakt do Inspektora Ochrony Danych: Urząd Miejski w Białymstoku, ul. Słonimska 1, 15-950 Białystok, tel. 85 879 79 79, e-mail: </w:t>
      </w:r>
      <w:hyperlink r:id="rId5" w:history="1">
        <w:r w:rsidRPr="006C1D61">
          <w:rPr>
            <w:rStyle w:val="Hipercze"/>
            <w:rFonts w:ascii="Times New Roman" w:hAnsi="Times New Roman"/>
            <w:color w:val="auto"/>
            <w:sz w:val="24"/>
            <w:szCs w:val="24"/>
          </w:rPr>
          <w:t>bbi@um.bialystok.pl</w:t>
        </w:r>
      </w:hyperlink>
      <w:r w:rsidRPr="006C1D61">
        <w:rPr>
          <w:rFonts w:ascii="Times New Roman" w:hAnsi="Times New Roman"/>
          <w:sz w:val="24"/>
          <w:szCs w:val="24"/>
        </w:rPr>
        <w:t>;</w:t>
      </w:r>
    </w:p>
    <w:p w:rsidR="00AB7BFA" w:rsidRPr="006C1D61" w:rsidRDefault="00AB7BFA" w:rsidP="00AB7B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Pani/Pana dane będą przetwarzane w celu prowadzenia rejestru działalności regulowanej na podstawie art. 6 ust. 1 lit. c) RODO w związku z ustawą z dnia 13 września 1996 r. o utrzymaniu czystości i porządku w gminach;</w:t>
      </w:r>
    </w:p>
    <w:p w:rsidR="00AB7BFA" w:rsidRPr="006C1D61" w:rsidRDefault="00AB7BFA" w:rsidP="00AB7B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Pana/Pani dane nie będą udostępniane podmiotom innym, niż uprawnionym na podstawie przepisów prawa oraz podmiotom, którym dane zostały powierzone do przetwarzania;</w:t>
      </w:r>
    </w:p>
    <w:p w:rsidR="00AB7BFA" w:rsidRPr="006C1D61" w:rsidRDefault="00AB7BFA" w:rsidP="00AB7BFA">
      <w:pPr>
        <w:pStyle w:val="Akapitzlist"/>
        <w:numPr>
          <w:ilvl w:val="0"/>
          <w:numId w:val="1"/>
        </w:numPr>
        <w:spacing w:after="0" w:line="240" w:lineRule="auto"/>
        <w:ind w:left="782" w:hanging="425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Pani/Pana dane będą przechowywane przez okres 25 lat, potem zostaną poddane ekspertyzie przez Archiwum Państwowe, zgodnie z rozporządzeniem Prezesa Rady Ministrów z dnia 18 stycznia 2011 r. w sprawie instrukcji kancelaryjnej, jednolitych rzeczowych wykazów akt oraz instrukcji w sprawie organizacji i zakresu działania archiwów zakładowych;</w:t>
      </w:r>
    </w:p>
    <w:p w:rsidR="00AB7BFA" w:rsidRPr="006C1D61" w:rsidRDefault="00AB7BFA" w:rsidP="00AB7B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Przysługuje Pani/Panu prawo do:</w:t>
      </w:r>
    </w:p>
    <w:p w:rsidR="00AB7BFA" w:rsidRPr="006C1D61" w:rsidRDefault="00AB7BFA" w:rsidP="00AB7BF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a) dostępu do danych, na zasadach określonych w art. 15 RODO;</w:t>
      </w:r>
    </w:p>
    <w:p w:rsidR="00AB7BFA" w:rsidRPr="006C1D61" w:rsidRDefault="00AB7BFA" w:rsidP="00AB7BF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b) sprostowania danych, na zasadach określonych w art. 16 RODO;</w:t>
      </w:r>
    </w:p>
    <w:p w:rsidR="00AB7BFA" w:rsidRPr="006C1D61" w:rsidRDefault="00AB7BFA" w:rsidP="00AB7BF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c) usunięcia danych („prawo do bycia zapomnianym”), na zasadach określonych w                art. 17 RODO;</w:t>
      </w:r>
    </w:p>
    <w:p w:rsidR="00AB7BFA" w:rsidRPr="006C1D61" w:rsidRDefault="00AB7BFA" w:rsidP="00AB7BF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d) ograniczenia przetwarzania, na zasadach określonych w art. 18 RODO;</w:t>
      </w:r>
    </w:p>
    <w:p w:rsidR="00AB7BFA" w:rsidRPr="006C1D61" w:rsidRDefault="00AB7BFA" w:rsidP="00AB7B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Przysługuje Pani/Panu prawo do wniesienia skargi do organu nadzorczego, którym                            jest Prezes Urzędu Ochrony Danych Osobowych;</w:t>
      </w:r>
    </w:p>
    <w:p w:rsidR="00AB7BFA" w:rsidRPr="006C1D61" w:rsidRDefault="00AB7BFA" w:rsidP="00AB7B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 xml:space="preserve">Podanie danych jest wymogiem ustawowym, a ich niepodanie skutkować będzie odmową wydania uprawnienia. Natomiast numer telefonu oraz adres email jest informacją dobrowolną i ma na celu powiadomienie o możliwości odbioru udzielonego dokumentu;     </w:t>
      </w:r>
    </w:p>
    <w:p w:rsidR="00AB7BFA" w:rsidRPr="006C1D61" w:rsidRDefault="00AB7BFA" w:rsidP="00AB7BFA">
      <w:pPr>
        <w:pStyle w:val="Akapitzlist"/>
        <w:numPr>
          <w:ilvl w:val="0"/>
          <w:numId w:val="1"/>
        </w:numPr>
        <w:spacing w:after="0" w:line="240" w:lineRule="auto"/>
        <w:ind w:left="652" w:hanging="295"/>
        <w:jc w:val="both"/>
        <w:rPr>
          <w:rFonts w:ascii="Times New Roman" w:hAnsi="Times New Roman"/>
          <w:sz w:val="24"/>
          <w:szCs w:val="24"/>
        </w:rPr>
      </w:pPr>
      <w:r w:rsidRPr="006C1D61">
        <w:rPr>
          <w:rFonts w:ascii="Times New Roman" w:hAnsi="Times New Roman"/>
          <w:sz w:val="24"/>
          <w:szCs w:val="24"/>
        </w:rPr>
        <w:t>Dane nie będą podlegały zautomatyzowanemu podejmowaniu decyzji, w tym profilowaniu.</w:t>
      </w:r>
    </w:p>
    <w:p w:rsidR="00C53B2D" w:rsidRPr="006C1D61" w:rsidRDefault="00C53B2D" w:rsidP="00C53B2D">
      <w:pPr>
        <w:autoSpaceDE w:val="0"/>
        <w:autoSpaceDN w:val="0"/>
        <w:adjustRightInd w:val="0"/>
        <w:rPr>
          <w:rFonts w:ascii="Arial" w:hAnsi="Arial" w:cs="Arial"/>
        </w:rPr>
      </w:pPr>
    </w:p>
    <w:bookmarkEnd w:id="0"/>
    <w:p w:rsidR="00D316F9" w:rsidRPr="006C1D61" w:rsidRDefault="00D316F9"/>
    <w:sectPr w:rsidR="00D316F9" w:rsidRPr="006C1D61" w:rsidSect="006747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68A0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2D"/>
    <w:rsid w:val="006C1D61"/>
    <w:rsid w:val="0074618E"/>
    <w:rsid w:val="008D77A3"/>
    <w:rsid w:val="00AB7BFA"/>
    <w:rsid w:val="00C53B2D"/>
    <w:rsid w:val="00D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8AC1A-EE7F-470C-A4EB-FD5691C4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53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Michał Konopka</cp:lastModifiedBy>
  <cp:revision>4</cp:revision>
  <dcterms:created xsi:type="dcterms:W3CDTF">2021-02-26T12:46:00Z</dcterms:created>
  <dcterms:modified xsi:type="dcterms:W3CDTF">2021-03-16T10:28:00Z</dcterms:modified>
</cp:coreProperties>
</file>