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D5" w:rsidRPr="009D261A" w:rsidRDefault="00C54ED5" w:rsidP="0086442B">
      <w:pPr>
        <w:pStyle w:val="Tytu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86442B">
        <w:rPr>
          <w:rFonts w:ascii="Times New Roman" w:hAnsi="Times New Roman" w:cs="Times New Roman"/>
        </w:rPr>
        <w:t>1104</w:t>
      </w:r>
      <w:r>
        <w:rPr>
          <w:rFonts w:ascii="Times New Roman" w:hAnsi="Times New Roman" w:cs="Times New Roman"/>
        </w:rPr>
        <w:t>/20</w:t>
      </w:r>
    </w:p>
    <w:p w:rsidR="00C54ED5" w:rsidRPr="009D261A" w:rsidRDefault="00C54ED5" w:rsidP="0086442B">
      <w:pPr>
        <w:rPr>
          <w:b/>
          <w:bCs/>
        </w:rPr>
      </w:pPr>
      <w:r w:rsidRPr="009D261A">
        <w:rPr>
          <w:b/>
          <w:bCs/>
        </w:rPr>
        <w:t>PREZYDENTA MIASTA BIAŁEGOSTOKU</w:t>
      </w:r>
    </w:p>
    <w:p w:rsidR="00C54ED5" w:rsidRPr="009D261A" w:rsidRDefault="00C54ED5" w:rsidP="0086442B">
      <w:pPr>
        <w:rPr>
          <w:b/>
          <w:bCs/>
        </w:rPr>
      </w:pPr>
      <w:r w:rsidRPr="009D261A">
        <w:rPr>
          <w:b/>
          <w:bCs/>
        </w:rPr>
        <w:t xml:space="preserve">z dnia </w:t>
      </w:r>
      <w:r w:rsidR="0086442B">
        <w:rPr>
          <w:b/>
          <w:bCs/>
        </w:rPr>
        <w:t>18</w:t>
      </w:r>
      <w:r w:rsidRPr="009D261A">
        <w:rPr>
          <w:b/>
          <w:bCs/>
        </w:rPr>
        <w:t xml:space="preserve"> grudnia </w:t>
      </w:r>
      <w:r>
        <w:rPr>
          <w:b/>
          <w:bCs/>
        </w:rPr>
        <w:t>2020</w:t>
      </w:r>
      <w:r w:rsidRPr="009D261A">
        <w:rPr>
          <w:b/>
          <w:bCs/>
        </w:rPr>
        <w:t xml:space="preserve"> r.</w:t>
      </w:r>
    </w:p>
    <w:p w:rsidR="00C54ED5" w:rsidRPr="009D261A" w:rsidRDefault="00C54ED5" w:rsidP="0086442B">
      <w:pPr>
        <w:rPr>
          <w:b/>
          <w:bCs/>
        </w:rPr>
      </w:pPr>
    </w:p>
    <w:p w:rsidR="00C54ED5" w:rsidRPr="00474A1E" w:rsidRDefault="00C54ED5" w:rsidP="0086442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9D261A">
        <w:rPr>
          <w:rFonts w:ascii="Times New Roman" w:hAnsi="Times New Roman"/>
          <w:b/>
          <w:bCs/>
          <w:color w:val="auto"/>
        </w:rPr>
        <w:t xml:space="preserve">w sprawie rozstrzygnięcia otwartego konkursu ofert na realizację zadań publicznych </w:t>
      </w:r>
      <w:r w:rsidRPr="009D261A">
        <w:rPr>
          <w:rFonts w:ascii="Times New Roman" w:hAnsi="Times New Roman"/>
          <w:b/>
          <w:bCs/>
          <w:color w:val="auto"/>
        </w:rPr>
        <w:br/>
        <w:t xml:space="preserve">z zakresu </w:t>
      </w:r>
      <w:r>
        <w:rPr>
          <w:rFonts w:ascii="Times New Roman" w:hAnsi="Times New Roman"/>
          <w:b/>
        </w:rPr>
        <w:t>ochrony zdrowia</w:t>
      </w:r>
      <w:r w:rsidRPr="00474A1E">
        <w:rPr>
          <w:rFonts w:ascii="Times New Roman" w:hAnsi="Times New Roman"/>
          <w:b/>
        </w:rPr>
        <w:t xml:space="preserve"> </w:t>
      </w:r>
      <w:r w:rsidRPr="00474A1E">
        <w:rPr>
          <w:rFonts w:ascii="Times New Roman" w:hAnsi="Times New Roman"/>
          <w:b/>
          <w:bCs/>
        </w:rPr>
        <w:t>w latach 202</w:t>
      </w:r>
      <w:r>
        <w:rPr>
          <w:rFonts w:ascii="Times New Roman" w:hAnsi="Times New Roman"/>
          <w:b/>
          <w:bCs/>
        </w:rPr>
        <w:t>1</w:t>
      </w:r>
      <w:r w:rsidRPr="00474A1E">
        <w:rPr>
          <w:rFonts w:ascii="Times New Roman" w:hAnsi="Times New Roman"/>
          <w:b/>
          <w:bCs/>
        </w:rPr>
        <w:t xml:space="preserve"> – 202</w:t>
      </w:r>
      <w:r>
        <w:rPr>
          <w:rFonts w:ascii="Times New Roman" w:hAnsi="Times New Roman"/>
          <w:b/>
          <w:bCs/>
        </w:rPr>
        <w:t>3.</w:t>
      </w:r>
    </w:p>
    <w:p w:rsidR="00C54ED5" w:rsidRPr="009D261A" w:rsidRDefault="00C54ED5" w:rsidP="0086442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:rsidR="00C54ED5" w:rsidRPr="009D261A" w:rsidRDefault="00C54ED5" w:rsidP="0086442B">
      <w:pPr>
        <w:tabs>
          <w:tab w:val="right" w:pos="2540"/>
          <w:tab w:val="left" w:pos="2722"/>
        </w:tabs>
        <w:autoSpaceDE w:val="0"/>
        <w:autoSpaceDN w:val="0"/>
        <w:adjustRightInd w:val="0"/>
      </w:pPr>
      <w:r w:rsidRPr="00933726">
        <w:t xml:space="preserve">Na podstawie art. 30 ust. 1 ustawy z dnia 8 marca 1990 r. o samorządzie gminnym (Dz. U. </w:t>
      </w:r>
      <w:r w:rsidRPr="00933726">
        <w:br/>
        <w:t>z 2020 r. poz. 713</w:t>
      </w:r>
      <w:r w:rsidRPr="00933726">
        <w:rPr>
          <w:rStyle w:val="Odwoanieprzypisudolnego"/>
        </w:rPr>
        <w:footnoteReference w:id="1"/>
      </w:r>
      <w:r w:rsidRPr="00933726">
        <w:t xml:space="preserve">), art. </w:t>
      </w:r>
      <w:r>
        <w:t>15ust. 2 h i 2 j</w:t>
      </w:r>
      <w:r w:rsidRPr="00933726">
        <w:t xml:space="preserve">  ustawy z dnia</w:t>
      </w:r>
      <w:r>
        <w:t xml:space="preserve"> </w:t>
      </w:r>
      <w:r w:rsidRPr="00933726">
        <w:t xml:space="preserve">24 kwietnia 2003 r. o działalności pożytku publicznego i o wolontariacie (Dz. U. z 2020 r., poz. 1057) </w:t>
      </w:r>
      <w:r w:rsidRPr="009D261A">
        <w:t>, zarządzam co następuje:</w:t>
      </w:r>
    </w:p>
    <w:p w:rsidR="00C54ED5" w:rsidRPr="009D261A" w:rsidRDefault="00C54ED5" w:rsidP="0086442B">
      <w:pPr>
        <w:tabs>
          <w:tab w:val="right" w:pos="2540"/>
          <w:tab w:val="left" w:pos="2722"/>
        </w:tabs>
        <w:autoSpaceDE w:val="0"/>
        <w:autoSpaceDN w:val="0"/>
        <w:adjustRightInd w:val="0"/>
      </w:pPr>
    </w:p>
    <w:p w:rsidR="00C54ED5" w:rsidRDefault="00C54ED5" w:rsidP="0086442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9D261A">
        <w:rPr>
          <w:rFonts w:ascii="Times New Roman" w:hAnsi="Times New Roman"/>
          <w:b/>
          <w:color w:val="auto"/>
        </w:rPr>
        <w:t xml:space="preserve">§ 1 </w:t>
      </w:r>
    </w:p>
    <w:p w:rsidR="00C54ED5" w:rsidRPr="009D261A" w:rsidRDefault="00C54ED5" w:rsidP="0086442B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C54ED5" w:rsidRPr="009D261A" w:rsidRDefault="00C54ED5" w:rsidP="0086442B">
      <w:r w:rsidRPr="009D261A">
        <w:t>Rozstrzygam otwarty konkurs ofert na realizację zadań publiczny</w:t>
      </w:r>
      <w:r w:rsidRPr="00BF773A">
        <w:t>ch z zakresu</w:t>
      </w:r>
      <w:r w:rsidRPr="00BF773A">
        <w:rPr>
          <w:bCs/>
        </w:rPr>
        <w:t xml:space="preserve"> </w:t>
      </w:r>
      <w:r>
        <w:rPr>
          <w:color w:val="000000"/>
        </w:rPr>
        <w:t xml:space="preserve">ochrony zdrowia </w:t>
      </w:r>
      <w:r>
        <w:rPr>
          <w:bCs/>
        </w:rPr>
        <w:t>w latach 2021</w:t>
      </w:r>
      <w:r w:rsidRPr="00BF773A">
        <w:rPr>
          <w:bCs/>
        </w:rPr>
        <w:t xml:space="preserve"> – 202</w:t>
      </w:r>
      <w:r>
        <w:rPr>
          <w:bCs/>
        </w:rPr>
        <w:t>3</w:t>
      </w:r>
      <w:r w:rsidRPr="009D261A">
        <w:t xml:space="preserve"> pn.:</w:t>
      </w:r>
    </w:p>
    <w:p w:rsidR="00C54ED5" w:rsidRPr="00933726" w:rsidRDefault="00C54ED5" w:rsidP="0086442B">
      <w:pPr>
        <w:numPr>
          <w:ilvl w:val="0"/>
          <w:numId w:val="1"/>
        </w:numPr>
        <w:spacing w:before="100" w:beforeAutospacing="1" w:after="100" w:afterAutospacing="1" w:line="276" w:lineRule="auto"/>
      </w:pPr>
      <w:r w:rsidRPr="00933726">
        <w:rPr>
          <w:bCs/>
        </w:rPr>
        <w:t>Podniesienie standardu realizacji programów redukcji szkód zdrowotnych i społecznych oraz zwiększenie oferty działań zmierzających do aktywizacji zawodowej i społecznej wśród osób uzależnionych od środków psychoaktywnych i NSP</w:t>
      </w:r>
      <w:r w:rsidRPr="00933726">
        <w:t>;</w:t>
      </w:r>
    </w:p>
    <w:p w:rsidR="00C54ED5" w:rsidRPr="00933726" w:rsidRDefault="00C54ED5" w:rsidP="0086442B">
      <w:pPr>
        <w:numPr>
          <w:ilvl w:val="0"/>
          <w:numId w:val="1"/>
        </w:numPr>
        <w:spacing w:before="100" w:beforeAutospacing="1" w:line="276" w:lineRule="auto"/>
        <w:ind w:left="357" w:hanging="357"/>
      </w:pPr>
      <w:r w:rsidRPr="00257CBB">
        <w:rPr>
          <w:bCs/>
        </w:rPr>
        <w:t xml:space="preserve">Realizacja programów psychologiczno – terapeutycznych dla osób stosujących przemoc </w:t>
      </w:r>
      <w:r>
        <w:rPr>
          <w:bCs/>
        </w:rPr>
        <w:br/>
      </w:r>
      <w:r w:rsidRPr="00257CBB">
        <w:rPr>
          <w:bCs/>
        </w:rPr>
        <w:t>w rodzinie</w:t>
      </w:r>
      <w:r w:rsidRPr="00933726">
        <w:t>;</w:t>
      </w:r>
    </w:p>
    <w:p w:rsidR="00C54ED5" w:rsidRPr="008A11D1" w:rsidRDefault="00C54ED5" w:rsidP="0086442B">
      <w:pPr>
        <w:numPr>
          <w:ilvl w:val="0"/>
          <w:numId w:val="1"/>
        </w:numPr>
        <w:spacing w:before="100" w:beforeAutospacing="1" w:line="276" w:lineRule="auto"/>
        <w:ind w:left="357" w:hanging="357"/>
      </w:pPr>
      <w:r w:rsidRPr="008A11D1">
        <w:rPr>
          <w:color w:val="000000"/>
        </w:rPr>
        <w:t xml:space="preserve">Promowanie trzeźwego stylu życia połączone z działaniami pomocowymi skierowanymi do osób i rodzin z problemem alkoholowym. </w:t>
      </w:r>
    </w:p>
    <w:p w:rsidR="00C54ED5" w:rsidRPr="008A11D1" w:rsidRDefault="00C54ED5" w:rsidP="0086442B">
      <w:pPr>
        <w:numPr>
          <w:ilvl w:val="0"/>
          <w:numId w:val="1"/>
        </w:numPr>
        <w:spacing w:before="100" w:beforeAutospacing="1" w:line="276" w:lineRule="auto"/>
        <w:rPr>
          <w:color w:val="000000"/>
        </w:rPr>
      </w:pPr>
      <w:r w:rsidRPr="008A11D1">
        <w:rPr>
          <w:color w:val="000000"/>
        </w:rPr>
        <w:t>Prowadzenie punktu informacyjnego o problemach alkoholowych.</w:t>
      </w:r>
    </w:p>
    <w:p w:rsidR="00C54ED5" w:rsidRPr="008A11D1" w:rsidRDefault="00C54ED5" w:rsidP="0086442B">
      <w:pPr>
        <w:numPr>
          <w:ilvl w:val="0"/>
          <w:numId w:val="1"/>
        </w:numPr>
        <w:spacing w:before="100" w:beforeAutospacing="1" w:line="276" w:lineRule="auto"/>
        <w:ind w:left="357" w:hanging="357"/>
      </w:pPr>
      <w:r w:rsidRPr="008A11D1">
        <w:rPr>
          <w:color w:val="000000"/>
        </w:rPr>
        <w:t>Prowadzenie zajęć edukacyjnych dla rodziców w zakresie obejmującym w szczególności profilaktykę zachowań ryzykownych.</w:t>
      </w:r>
    </w:p>
    <w:p w:rsidR="00C54ED5" w:rsidRPr="008A11D1" w:rsidRDefault="00C54ED5" w:rsidP="0086442B">
      <w:pPr>
        <w:numPr>
          <w:ilvl w:val="0"/>
          <w:numId w:val="1"/>
        </w:numPr>
        <w:spacing w:before="100" w:beforeAutospacing="1" w:line="276" w:lineRule="auto"/>
        <w:rPr>
          <w:color w:val="000000"/>
        </w:rPr>
      </w:pPr>
      <w:r w:rsidRPr="008A11D1">
        <w:rPr>
          <w:bCs/>
          <w:color w:val="000000"/>
        </w:rPr>
        <w:t>Prowadzenie diagnostyki oraz wspomagania rozwoju dzieci z alkoholowym zespołem płodowym.</w:t>
      </w:r>
    </w:p>
    <w:p w:rsidR="00C54ED5" w:rsidRPr="008A11D1" w:rsidRDefault="00C54ED5" w:rsidP="0086442B">
      <w:pPr>
        <w:numPr>
          <w:ilvl w:val="0"/>
          <w:numId w:val="1"/>
        </w:numPr>
        <w:spacing w:before="100" w:beforeAutospacing="1" w:line="276" w:lineRule="auto"/>
        <w:rPr>
          <w:color w:val="000000"/>
        </w:rPr>
      </w:pPr>
      <w:r w:rsidRPr="008A11D1">
        <w:t>Prowadzenie ośrodka wsparcia dzieci krzywdzonych oraz ich rodzin i opiekunów</w:t>
      </w:r>
      <w:r>
        <w:t>.</w:t>
      </w:r>
    </w:p>
    <w:p w:rsidR="00C54ED5" w:rsidRPr="008A11D1" w:rsidRDefault="00C54ED5" w:rsidP="0086442B">
      <w:pPr>
        <w:numPr>
          <w:ilvl w:val="0"/>
          <w:numId w:val="1"/>
        </w:numPr>
        <w:spacing w:before="100" w:beforeAutospacing="1" w:line="276" w:lineRule="auto"/>
        <w:rPr>
          <w:color w:val="000000"/>
        </w:rPr>
      </w:pPr>
      <w:r w:rsidRPr="008A11D1">
        <w:t>Prowadzenie poradnictwa i terapii dla młodzieży uzależnionej od alkoholu</w:t>
      </w:r>
      <w:r>
        <w:t>.</w:t>
      </w:r>
    </w:p>
    <w:p w:rsidR="00C54ED5" w:rsidRPr="0076556F" w:rsidRDefault="00C54ED5" w:rsidP="0086442B">
      <w:pPr>
        <w:numPr>
          <w:ilvl w:val="0"/>
          <w:numId w:val="1"/>
        </w:numPr>
        <w:spacing w:before="100" w:beforeAutospacing="1" w:line="276" w:lineRule="auto"/>
        <w:rPr>
          <w:color w:val="000000"/>
        </w:rPr>
      </w:pPr>
      <w:r w:rsidRPr="008A11D1">
        <w:t>Prowadzenie czterech mieszkań interwencyjno-terapeutycznych dla rodzin z dziećmi doświadczających przemocy w rodzinie</w:t>
      </w:r>
      <w:r>
        <w:t>.</w:t>
      </w:r>
    </w:p>
    <w:p w:rsidR="00C54ED5" w:rsidRDefault="00C54ED5" w:rsidP="0086442B">
      <w:pPr>
        <w:rPr>
          <w:b/>
        </w:rPr>
      </w:pPr>
      <w:r w:rsidRPr="009D261A">
        <w:rPr>
          <w:b/>
        </w:rPr>
        <w:t>§ 2</w:t>
      </w:r>
    </w:p>
    <w:p w:rsidR="00C54ED5" w:rsidRPr="009D261A" w:rsidRDefault="00C54ED5" w:rsidP="0086442B">
      <w:pPr>
        <w:rPr>
          <w:b/>
        </w:rPr>
      </w:pP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9D261A">
        <w:rPr>
          <w:rFonts w:ascii="Times New Roman" w:hAnsi="Times New Roman"/>
          <w:color w:val="auto"/>
        </w:rPr>
        <w:t>Wykaz podmiotów biorących udział w postępowaniu konkursowym wraz z kwotą przyznanej dotacji stanowi załącznik do niniejszego zarządzenia.</w:t>
      </w: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C54ED5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9D261A">
        <w:rPr>
          <w:rFonts w:ascii="Times New Roman" w:hAnsi="Times New Roman"/>
          <w:b/>
          <w:color w:val="auto"/>
        </w:rPr>
        <w:t>§ 3</w:t>
      </w: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9D261A">
        <w:rPr>
          <w:rFonts w:ascii="Times New Roman" w:hAnsi="Times New Roman"/>
          <w:color w:val="auto"/>
        </w:rPr>
        <w:t>Wykonanie zarządzenia powierzam</w:t>
      </w:r>
      <w:r w:rsidRPr="009D261A">
        <w:rPr>
          <w:rFonts w:ascii="Times New Roman" w:hAnsi="Times New Roman"/>
          <w:b/>
          <w:color w:val="auto"/>
        </w:rPr>
        <w:t xml:space="preserve"> </w:t>
      </w:r>
      <w:r w:rsidRPr="009D261A">
        <w:rPr>
          <w:rFonts w:ascii="Times New Roman" w:hAnsi="Times New Roman"/>
          <w:color w:val="auto"/>
        </w:rPr>
        <w:t xml:space="preserve">Zastępcy Prezydenta nadzorującemu realizację zadań </w:t>
      </w:r>
      <w:r w:rsidRPr="009D261A">
        <w:rPr>
          <w:rFonts w:ascii="Times New Roman" w:hAnsi="Times New Roman"/>
          <w:color w:val="auto"/>
        </w:rPr>
        <w:br/>
        <w:t>w zakresie pomocy społecznej oraz Dyrektorowi Departamentu Spraw Społecznych.</w:t>
      </w: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9D261A">
        <w:rPr>
          <w:rFonts w:ascii="Times New Roman" w:hAnsi="Times New Roman"/>
          <w:b/>
          <w:color w:val="auto"/>
        </w:rPr>
        <w:t>§ 4</w:t>
      </w:r>
    </w:p>
    <w:p w:rsidR="00C54ED5" w:rsidRPr="0076556F" w:rsidRDefault="00C54ED5" w:rsidP="0086442B">
      <w:pPr>
        <w:pStyle w:val="Tekstpodstawowy"/>
        <w:rPr>
          <w:b w:val="0"/>
          <w:sz w:val="24"/>
        </w:rPr>
      </w:pPr>
      <w:r w:rsidRPr="009D261A">
        <w:rPr>
          <w:b w:val="0"/>
          <w:sz w:val="24"/>
        </w:rPr>
        <w:t xml:space="preserve">Zarządzenie podlega ogłoszeniu w Biuletynie Informacji Publicznej, na stronie internetowej Miasta Białegostoku oraz w siedzibie Urzędu Miejskiego, w miejscu przeznaczonym </w:t>
      </w:r>
      <w:r w:rsidRPr="009D261A">
        <w:rPr>
          <w:b w:val="0"/>
          <w:sz w:val="24"/>
        </w:rPr>
        <w:br/>
        <w:t>na zamieszczenie ogłoszeń.</w:t>
      </w: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b/>
          <w:color w:val="auto"/>
        </w:rPr>
      </w:pPr>
      <w:r w:rsidRPr="009D261A">
        <w:rPr>
          <w:rFonts w:ascii="Times New Roman" w:hAnsi="Times New Roman"/>
          <w:b/>
          <w:color w:val="auto"/>
        </w:rPr>
        <w:lastRenderedPageBreak/>
        <w:t>§ 5</w:t>
      </w:r>
    </w:p>
    <w:p w:rsidR="00C54ED5" w:rsidRPr="009D261A" w:rsidRDefault="00C54ED5" w:rsidP="0086442B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9D261A">
        <w:rPr>
          <w:rFonts w:ascii="Times New Roman" w:hAnsi="Times New Roman"/>
          <w:color w:val="auto"/>
        </w:rPr>
        <w:t>Zarządzenie wchodzi w życie z dniem podpisania.</w:t>
      </w:r>
    </w:p>
    <w:p w:rsidR="009F6966" w:rsidRDefault="009F6966" w:rsidP="0086442B"/>
    <w:p w:rsidR="0086442B" w:rsidRDefault="0086442B" w:rsidP="0086442B">
      <w:r>
        <w:t>PREZYDENT MIASTA</w:t>
      </w:r>
    </w:p>
    <w:p w:rsidR="0086442B" w:rsidRDefault="0086442B" w:rsidP="0086442B">
      <w:r>
        <w:t xml:space="preserve">dr hab. Tadeusz Truskolaski </w:t>
      </w:r>
    </w:p>
    <w:p w:rsidR="0086442B" w:rsidRDefault="0086442B">
      <w:bookmarkStart w:id="0" w:name="_GoBack"/>
      <w:bookmarkEnd w:id="0"/>
    </w:p>
    <w:sectPr w:rsidR="008644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D5" w:rsidRDefault="00C54ED5" w:rsidP="00C54ED5">
      <w:r>
        <w:separator/>
      </w:r>
    </w:p>
  </w:endnote>
  <w:endnote w:type="continuationSeparator" w:id="0">
    <w:p w:rsidR="00C54ED5" w:rsidRDefault="00C54ED5" w:rsidP="00C5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538545"/>
      <w:docPartObj>
        <w:docPartGallery w:val="Page Numbers (Bottom of Page)"/>
        <w:docPartUnique/>
      </w:docPartObj>
    </w:sdtPr>
    <w:sdtEndPr/>
    <w:sdtContent>
      <w:p w:rsidR="00D430E1" w:rsidRDefault="00D430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2B">
          <w:rPr>
            <w:noProof/>
          </w:rPr>
          <w:t>2</w:t>
        </w:r>
        <w:r>
          <w:fldChar w:fldCharType="end"/>
        </w:r>
      </w:p>
    </w:sdtContent>
  </w:sdt>
  <w:p w:rsidR="00D430E1" w:rsidRDefault="00D43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D5" w:rsidRDefault="00C54ED5" w:rsidP="00C54ED5">
      <w:r>
        <w:separator/>
      </w:r>
    </w:p>
  </w:footnote>
  <w:footnote w:type="continuationSeparator" w:id="0">
    <w:p w:rsidR="00C54ED5" w:rsidRDefault="00C54ED5" w:rsidP="00C54ED5">
      <w:r>
        <w:continuationSeparator/>
      </w:r>
    </w:p>
  </w:footnote>
  <w:footnote w:id="1">
    <w:p w:rsidR="00C54ED5" w:rsidRDefault="00C54ED5" w:rsidP="00C54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636D">
        <w:t>Zmiany tekstu jednolitego wymienionej ustawy zostały ogłoszone w Dz.</w:t>
      </w:r>
      <w:r>
        <w:t xml:space="preserve">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5F69"/>
    <w:multiLevelType w:val="hybridMultilevel"/>
    <w:tmpl w:val="879C0C10"/>
    <w:lvl w:ilvl="0" w:tplc="36C45C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5"/>
    <w:rsid w:val="0086442B"/>
    <w:rsid w:val="009F6966"/>
    <w:rsid w:val="00C54ED5"/>
    <w:rsid w:val="00D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957"/>
  <w15:chartTrackingRefBased/>
  <w15:docId w15:val="{F6F78B48-913D-4F82-9EB6-C5988753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4ED5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Tytu">
    <w:name w:val="Title"/>
    <w:basedOn w:val="Normalny"/>
    <w:link w:val="TytuZnak"/>
    <w:qFormat/>
    <w:rsid w:val="00C54ED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54ED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4ED5"/>
    <w:pPr>
      <w:tabs>
        <w:tab w:val="left" w:pos="0"/>
      </w:tabs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54ED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54E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4E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E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Kulikowska</dc:creator>
  <cp:keywords/>
  <dc:description/>
  <cp:lastModifiedBy>Użytkownik systemu Windows</cp:lastModifiedBy>
  <cp:revision>2</cp:revision>
  <cp:lastPrinted>2020-12-17T11:20:00Z</cp:lastPrinted>
  <dcterms:created xsi:type="dcterms:W3CDTF">2020-12-21T14:04:00Z</dcterms:created>
  <dcterms:modified xsi:type="dcterms:W3CDTF">2020-12-21T14:04:00Z</dcterms:modified>
</cp:coreProperties>
</file>