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4E" w:rsidRPr="00B77B4E" w:rsidRDefault="00B77B4E" w:rsidP="000B637B">
      <w:pPr>
        <w:keepNext/>
        <w:tabs>
          <w:tab w:val="left" w:pos="9540"/>
        </w:tabs>
        <w:ind w:left="284" w:right="-426"/>
        <w:outlineLvl w:val="0"/>
        <w:rPr>
          <w:b/>
          <w:color w:val="000000"/>
          <w:sz w:val="24"/>
          <w:szCs w:val="24"/>
        </w:rPr>
      </w:pPr>
      <w:bookmarkStart w:id="0" w:name="_GoBack"/>
      <w:r w:rsidRPr="00B77B4E">
        <w:rPr>
          <w:b/>
          <w:color w:val="000000"/>
          <w:sz w:val="24"/>
          <w:szCs w:val="24"/>
        </w:rPr>
        <w:t>Prezydent Miasta Białegostoku</w:t>
      </w:r>
    </w:p>
    <w:p w:rsidR="00B77B4E" w:rsidRPr="00B77B4E" w:rsidRDefault="00B77B4E" w:rsidP="000B637B">
      <w:pPr>
        <w:tabs>
          <w:tab w:val="left" w:pos="9540"/>
        </w:tabs>
        <w:ind w:left="284" w:right="-426"/>
        <w:rPr>
          <w:color w:val="000000"/>
          <w:sz w:val="22"/>
          <w:szCs w:val="22"/>
        </w:rPr>
      </w:pPr>
      <w:r w:rsidRPr="00B77B4E">
        <w:rPr>
          <w:color w:val="000000"/>
          <w:sz w:val="22"/>
          <w:szCs w:val="22"/>
        </w:rPr>
        <w:t>ul. Słonimska 1, 15-950 Białystok</w:t>
      </w:r>
    </w:p>
    <w:p w:rsidR="00B77B4E" w:rsidRPr="000509D0" w:rsidRDefault="00B77B4E" w:rsidP="000B637B">
      <w:pPr>
        <w:tabs>
          <w:tab w:val="left" w:pos="9540"/>
        </w:tabs>
        <w:ind w:left="284" w:right="282"/>
        <w:rPr>
          <w:sz w:val="14"/>
          <w:szCs w:val="14"/>
        </w:rPr>
      </w:pPr>
    </w:p>
    <w:p w:rsidR="00B77B4E" w:rsidRDefault="00B77B4E" w:rsidP="000B637B">
      <w:pPr>
        <w:tabs>
          <w:tab w:val="left" w:pos="9639"/>
        </w:tabs>
        <w:ind w:left="284" w:right="282"/>
        <w:rPr>
          <w:sz w:val="22"/>
          <w:szCs w:val="22"/>
        </w:rPr>
      </w:pPr>
    </w:p>
    <w:p w:rsidR="00B77B4E" w:rsidRPr="000509D0" w:rsidRDefault="00B77B4E" w:rsidP="000B637B">
      <w:pPr>
        <w:tabs>
          <w:tab w:val="left" w:pos="9639"/>
        </w:tabs>
        <w:ind w:left="284" w:right="282"/>
        <w:rPr>
          <w:sz w:val="22"/>
          <w:szCs w:val="22"/>
        </w:rPr>
      </w:pPr>
      <w:r w:rsidRPr="000509D0">
        <w:rPr>
          <w:sz w:val="22"/>
          <w:szCs w:val="22"/>
        </w:rPr>
        <w:t xml:space="preserve">Białystok, </w:t>
      </w:r>
      <w:r>
        <w:rPr>
          <w:sz w:val="22"/>
          <w:szCs w:val="22"/>
        </w:rPr>
        <w:t>20</w:t>
      </w:r>
      <w:r w:rsidRPr="000509D0">
        <w:rPr>
          <w:sz w:val="22"/>
          <w:szCs w:val="22"/>
        </w:rPr>
        <w:t xml:space="preserve"> </w:t>
      </w:r>
      <w:r>
        <w:rPr>
          <w:sz w:val="22"/>
          <w:szCs w:val="22"/>
        </w:rPr>
        <w:t>listopada 2020</w:t>
      </w:r>
      <w:r w:rsidRPr="000509D0">
        <w:rPr>
          <w:sz w:val="22"/>
          <w:szCs w:val="22"/>
        </w:rPr>
        <w:t xml:space="preserve"> r.</w:t>
      </w:r>
    </w:p>
    <w:p w:rsidR="00B77B4E" w:rsidRPr="000509D0" w:rsidRDefault="00B77B4E" w:rsidP="000B637B">
      <w:pPr>
        <w:tabs>
          <w:tab w:val="left" w:pos="9639"/>
        </w:tabs>
        <w:ind w:left="284" w:right="282"/>
        <w:rPr>
          <w:sz w:val="22"/>
          <w:szCs w:val="22"/>
        </w:rPr>
      </w:pPr>
      <w:r w:rsidRPr="000509D0">
        <w:rPr>
          <w:sz w:val="22"/>
          <w:szCs w:val="22"/>
        </w:rPr>
        <w:t>DOŚ-II.6220.</w:t>
      </w:r>
      <w:r w:rsidRPr="000509D0">
        <w:rPr>
          <w:b/>
          <w:sz w:val="22"/>
          <w:szCs w:val="22"/>
        </w:rPr>
        <w:t>37</w:t>
      </w:r>
      <w:r w:rsidRPr="000509D0">
        <w:rPr>
          <w:sz w:val="22"/>
          <w:szCs w:val="22"/>
        </w:rPr>
        <w:t>.20</w:t>
      </w:r>
      <w:r>
        <w:rPr>
          <w:sz w:val="22"/>
          <w:szCs w:val="22"/>
        </w:rPr>
        <w:t>20</w:t>
      </w:r>
    </w:p>
    <w:p w:rsidR="00B77B4E" w:rsidRPr="000509D0" w:rsidRDefault="00B77B4E" w:rsidP="000B637B">
      <w:pPr>
        <w:keepNext/>
        <w:tabs>
          <w:tab w:val="left" w:pos="9639"/>
        </w:tabs>
        <w:ind w:left="284" w:right="282"/>
        <w:outlineLvl w:val="0"/>
        <w:rPr>
          <w:sz w:val="22"/>
          <w:szCs w:val="22"/>
        </w:rPr>
      </w:pPr>
    </w:p>
    <w:p w:rsidR="00B77B4E" w:rsidRPr="000509D0" w:rsidRDefault="00B77B4E" w:rsidP="000B637B">
      <w:pPr>
        <w:tabs>
          <w:tab w:val="left" w:pos="9639"/>
        </w:tabs>
        <w:ind w:left="284" w:right="282"/>
        <w:rPr>
          <w:sz w:val="24"/>
          <w:szCs w:val="22"/>
        </w:rPr>
      </w:pPr>
    </w:p>
    <w:p w:rsidR="00B77B4E" w:rsidRPr="000509D0" w:rsidRDefault="00B77B4E" w:rsidP="000B637B">
      <w:pPr>
        <w:keepNext/>
        <w:tabs>
          <w:tab w:val="left" w:pos="9639"/>
        </w:tabs>
        <w:ind w:left="284" w:right="282"/>
        <w:outlineLvl w:val="0"/>
        <w:rPr>
          <w:b/>
          <w:sz w:val="28"/>
          <w:szCs w:val="28"/>
        </w:rPr>
      </w:pPr>
      <w:r w:rsidRPr="000509D0">
        <w:rPr>
          <w:b/>
          <w:sz w:val="28"/>
          <w:szCs w:val="28"/>
        </w:rPr>
        <w:t>OBWIESZCZENIE</w:t>
      </w:r>
    </w:p>
    <w:p w:rsidR="00B77B4E" w:rsidRPr="000509D0" w:rsidRDefault="00B77B4E" w:rsidP="000B637B">
      <w:pPr>
        <w:ind w:left="284" w:right="282"/>
        <w:rPr>
          <w:sz w:val="22"/>
          <w:szCs w:val="22"/>
        </w:rPr>
      </w:pPr>
    </w:p>
    <w:p w:rsidR="00B77B4E" w:rsidRPr="00350680" w:rsidRDefault="00B77B4E" w:rsidP="000B637B">
      <w:pPr>
        <w:ind w:left="284" w:right="282" w:firstLine="567"/>
        <w:rPr>
          <w:b/>
          <w:sz w:val="22"/>
          <w:szCs w:val="22"/>
        </w:rPr>
      </w:pPr>
      <w:r w:rsidRPr="000509D0">
        <w:rPr>
          <w:sz w:val="22"/>
          <w:szCs w:val="22"/>
        </w:rPr>
        <w:t xml:space="preserve">Na podstawie z art. 49 oraz art. 105 § 1 ustawy z dnia 14.06.1960 r. – </w:t>
      </w:r>
      <w:r w:rsidRPr="000509D0">
        <w:rPr>
          <w:sz w:val="22"/>
          <w:szCs w:val="22"/>
          <w:lang w:val="sq-AL"/>
        </w:rPr>
        <w:t xml:space="preserve">Kodeks Postępowania Administracyjnego </w:t>
      </w:r>
      <w:r w:rsidRPr="000509D0">
        <w:rPr>
          <w:sz w:val="22"/>
          <w:szCs w:val="22"/>
        </w:rPr>
        <w:t>(Dz. U. z 20</w:t>
      </w:r>
      <w:r>
        <w:rPr>
          <w:sz w:val="22"/>
          <w:szCs w:val="22"/>
        </w:rPr>
        <w:t>20</w:t>
      </w:r>
      <w:r w:rsidRPr="000509D0">
        <w:rPr>
          <w:sz w:val="22"/>
          <w:szCs w:val="22"/>
        </w:rPr>
        <w:t xml:space="preserve"> r., poz. </w:t>
      </w:r>
      <w:r>
        <w:rPr>
          <w:sz w:val="22"/>
          <w:szCs w:val="22"/>
        </w:rPr>
        <w:t>256 z późn. zm.) zwanej dalej Kpa</w:t>
      </w:r>
      <w:r w:rsidRPr="000509D0">
        <w:rPr>
          <w:sz w:val="22"/>
          <w:szCs w:val="22"/>
        </w:rPr>
        <w:t>, w związku z art. 71 ust. 2 ustawy z dnia 3 października 2008r. o udostępnianiu informacji o środowisku i jego ochronie, udziale społeczeństwa w ochronie środowiska oraz o ocenach oddziaływania na środowisko (Dz. U. z 20</w:t>
      </w:r>
      <w:r>
        <w:rPr>
          <w:sz w:val="22"/>
          <w:szCs w:val="22"/>
        </w:rPr>
        <w:t>20</w:t>
      </w:r>
      <w:r w:rsidRPr="000509D0">
        <w:rPr>
          <w:sz w:val="22"/>
          <w:szCs w:val="22"/>
        </w:rPr>
        <w:t xml:space="preserve"> r., poz. </w:t>
      </w:r>
      <w:r>
        <w:rPr>
          <w:sz w:val="22"/>
          <w:szCs w:val="22"/>
        </w:rPr>
        <w:t>283</w:t>
      </w:r>
      <w:r w:rsidRPr="000509D0">
        <w:rPr>
          <w:sz w:val="22"/>
          <w:szCs w:val="22"/>
        </w:rPr>
        <w:t xml:space="preserve"> z późn. zm.)</w:t>
      </w:r>
      <w:r w:rsidRPr="000509D0">
        <w:rPr>
          <w:spacing w:val="-4"/>
          <w:sz w:val="22"/>
          <w:szCs w:val="22"/>
        </w:rPr>
        <w:t>,</w:t>
      </w:r>
      <w:r w:rsidRPr="000509D0">
        <w:rPr>
          <w:sz w:val="22"/>
          <w:szCs w:val="22"/>
        </w:rPr>
        <w:t xml:space="preserve"> podaje się do publicznej wiadomości, że w dniu </w:t>
      </w:r>
      <w:r>
        <w:rPr>
          <w:sz w:val="22"/>
          <w:szCs w:val="22"/>
        </w:rPr>
        <w:t>20</w:t>
      </w:r>
      <w:r w:rsidRPr="000509D0">
        <w:rPr>
          <w:sz w:val="22"/>
          <w:szCs w:val="22"/>
        </w:rPr>
        <w:t xml:space="preserve"> </w:t>
      </w:r>
      <w:r>
        <w:rPr>
          <w:sz w:val="22"/>
          <w:szCs w:val="22"/>
        </w:rPr>
        <w:t>listopada</w:t>
      </w:r>
      <w:r w:rsidRPr="000509D0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0509D0">
        <w:rPr>
          <w:sz w:val="22"/>
          <w:szCs w:val="22"/>
        </w:rPr>
        <w:t xml:space="preserve"> r. została wydana </w:t>
      </w:r>
      <w:r w:rsidRPr="0015461E">
        <w:rPr>
          <w:sz w:val="22"/>
          <w:szCs w:val="22"/>
        </w:rPr>
        <w:t>decyzja umarzająca</w:t>
      </w:r>
      <w:r w:rsidRPr="000C4A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postępowanie w sprawie wydania decyzji o środowiskowych uwarunkowaniach </w:t>
      </w:r>
      <w:r w:rsidRPr="000C4AF6">
        <w:rPr>
          <w:sz w:val="22"/>
          <w:szCs w:val="22"/>
        </w:rPr>
        <w:t xml:space="preserve">dla przedsięwzięcia polegającego na </w:t>
      </w:r>
      <w:r w:rsidRPr="000C4AF6">
        <w:rPr>
          <w:b/>
          <w:sz w:val="22"/>
          <w:szCs w:val="22"/>
        </w:rPr>
        <w:t>budowie budynku usługowego z częścią magazynową wraz z niezbędną infrastrukturą techniczną oraz zagospodarowaniem terenu na</w:t>
      </w:r>
      <w:r w:rsidRPr="00F52CE2">
        <w:rPr>
          <w:b/>
          <w:sz w:val="22"/>
          <w:szCs w:val="22"/>
        </w:rPr>
        <w:t xml:space="preserve"> dział</w:t>
      </w:r>
      <w:r>
        <w:rPr>
          <w:b/>
          <w:sz w:val="22"/>
          <w:szCs w:val="22"/>
        </w:rPr>
        <w:t>kach</w:t>
      </w:r>
      <w:r w:rsidRPr="00F52CE2">
        <w:rPr>
          <w:b/>
          <w:sz w:val="22"/>
          <w:szCs w:val="22"/>
        </w:rPr>
        <w:t xml:space="preserve"> o nr ewid. gr.: </w:t>
      </w:r>
      <w:r>
        <w:rPr>
          <w:b/>
          <w:sz w:val="22"/>
          <w:szCs w:val="22"/>
        </w:rPr>
        <w:t>59/14, 60/11, 61/4, 62/4, 63/4, 61/5, 62/5, 63/5 – obręb 2</w:t>
      </w:r>
      <w:r w:rsidRPr="00F52CE2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Wysoki Stoczek) </w:t>
      </w:r>
      <w:r w:rsidRPr="00350680">
        <w:rPr>
          <w:b/>
          <w:sz w:val="22"/>
          <w:szCs w:val="22"/>
        </w:rPr>
        <w:t>położonej przy ul. Gen. Stanisława Maczka w Białymstoku.</w:t>
      </w:r>
    </w:p>
    <w:p w:rsidR="00B77B4E" w:rsidRPr="000509D0" w:rsidRDefault="00B77B4E" w:rsidP="000B637B">
      <w:pPr>
        <w:tabs>
          <w:tab w:val="left" w:pos="9540"/>
          <w:tab w:val="left" w:pos="9600"/>
        </w:tabs>
        <w:ind w:left="284" w:right="282" w:firstLine="540"/>
        <w:rPr>
          <w:b/>
          <w:sz w:val="22"/>
          <w:szCs w:val="22"/>
        </w:rPr>
      </w:pPr>
    </w:p>
    <w:p w:rsidR="00B77B4E" w:rsidRPr="0015461E" w:rsidRDefault="00B77B4E" w:rsidP="000B637B">
      <w:pPr>
        <w:ind w:left="284" w:right="282" w:firstLine="540"/>
        <w:rPr>
          <w:b/>
          <w:highlight w:val="yellow"/>
          <w:lang w:val="sq-AL"/>
        </w:rPr>
      </w:pPr>
      <w:r w:rsidRPr="00231045">
        <w:rPr>
          <w:bCs/>
          <w:sz w:val="22"/>
          <w:szCs w:val="22"/>
          <w:lang w:val="sq-AL"/>
        </w:rPr>
        <w:t xml:space="preserve">Z uwagi na powyższe, zgodnie z art. 73 </w:t>
      </w:r>
      <w:r w:rsidRPr="00231045">
        <w:rPr>
          <w:sz w:val="22"/>
          <w:szCs w:val="22"/>
        </w:rPr>
        <w:t>§</w:t>
      </w:r>
      <w:r w:rsidRPr="00231045">
        <w:rPr>
          <w:bCs/>
          <w:sz w:val="22"/>
          <w:szCs w:val="22"/>
          <w:lang w:val="sq-AL"/>
        </w:rPr>
        <w:t xml:space="preserve"> 1 Kpa informuje się, iż w</w:t>
      </w:r>
      <w:r w:rsidRPr="00231045">
        <w:rPr>
          <w:sz w:val="22"/>
          <w:szCs w:val="22"/>
        </w:rPr>
        <w:t xml:space="preserve"> okresie stanu epidemii, </w:t>
      </w:r>
      <w:r>
        <w:rPr>
          <w:sz w:val="22"/>
          <w:szCs w:val="22"/>
        </w:rPr>
        <w:t xml:space="preserve">z treścią decyzji oraz </w:t>
      </w:r>
      <w:r w:rsidRPr="00231045">
        <w:rPr>
          <w:bCs/>
          <w:sz w:val="22"/>
          <w:szCs w:val="22"/>
          <w:lang w:val="sq-AL"/>
        </w:rPr>
        <w:t xml:space="preserve">z aktami sprawy można zapoznać się </w:t>
      </w:r>
      <w:r w:rsidRPr="00231045">
        <w:rPr>
          <w:sz w:val="22"/>
          <w:szCs w:val="22"/>
        </w:rPr>
        <w:t xml:space="preserve">osobiście, po uprzednim kontakcie telefonicznym pod nr tel. (85) 869 64 02 w Urzędzie Miejskim w Białymstoku (Departament Ochrony Środowiska) przy ul. Słonimskiej 1 lub poprzez udostępnienie informacji drogą elektroniczną </w:t>
      </w:r>
      <w:hyperlink r:id="rId4" w:history="1">
        <w:r w:rsidRPr="00231045">
          <w:rPr>
            <w:rStyle w:val="Hipercze"/>
            <w:sz w:val="22"/>
            <w:szCs w:val="22"/>
          </w:rPr>
          <w:t>dos@um.bialystok.pl</w:t>
        </w:r>
      </w:hyperlink>
      <w:r w:rsidRPr="00231045">
        <w:rPr>
          <w:sz w:val="22"/>
          <w:szCs w:val="22"/>
        </w:rPr>
        <w:t xml:space="preserve"> </w:t>
      </w:r>
      <w:r w:rsidRPr="00231045">
        <w:rPr>
          <w:bCs/>
          <w:sz w:val="22"/>
          <w:szCs w:val="22"/>
          <w:lang w:val="sq-AL"/>
        </w:rPr>
        <w:t xml:space="preserve">oraz </w:t>
      </w:r>
      <w:r w:rsidRPr="00231045">
        <w:rPr>
          <w:sz w:val="22"/>
          <w:szCs w:val="22"/>
        </w:rPr>
        <w:t xml:space="preserve">złożyć </w:t>
      </w:r>
      <w:r w:rsidRPr="00231045">
        <w:rPr>
          <w:bCs/>
          <w:sz w:val="22"/>
          <w:szCs w:val="22"/>
          <w:lang w:val="sq-AL"/>
        </w:rPr>
        <w:t xml:space="preserve">ewentualne uwagi i wnioski w przedmiocie planowanej inwestycji </w:t>
      </w:r>
      <w:r w:rsidRPr="00231045">
        <w:rPr>
          <w:sz w:val="22"/>
          <w:szCs w:val="22"/>
        </w:rPr>
        <w:t xml:space="preserve">w formie pisemnej, za pośrednictwem operatora </w:t>
      </w:r>
      <w:r w:rsidRPr="0015461E">
        <w:rPr>
          <w:sz w:val="22"/>
          <w:szCs w:val="22"/>
        </w:rPr>
        <w:t xml:space="preserve">pocztowego, poprzez </w:t>
      </w:r>
      <w:proofErr w:type="spellStart"/>
      <w:r w:rsidRPr="0015461E">
        <w:rPr>
          <w:sz w:val="22"/>
          <w:szCs w:val="22"/>
        </w:rPr>
        <w:t>ePUAP</w:t>
      </w:r>
      <w:proofErr w:type="spellEnd"/>
      <w:r w:rsidRPr="0015461E">
        <w:rPr>
          <w:sz w:val="22"/>
          <w:szCs w:val="22"/>
        </w:rPr>
        <w:t xml:space="preserve"> lub osobiście poprzez skrzynkę podawczą umieszczoną w holu wejścia głównego Urzędu Miejskiego w Białymstoku, przy ul. Słonimskiej 1 (w godzinach pracy urzędu).</w:t>
      </w:r>
    </w:p>
    <w:p w:rsidR="00B77B4E" w:rsidRPr="0015461E" w:rsidRDefault="00B77B4E" w:rsidP="000B637B">
      <w:pPr>
        <w:tabs>
          <w:tab w:val="left" w:pos="9639"/>
        </w:tabs>
        <w:ind w:left="284" w:right="282"/>
        <w:rPr>
          <w:sz w:val="8"/>
          <w:szCs w:val="8"/>
        </w:rPr>
      </w:pPr>
    </w:p>
    <w:p w:rsidR="00B77B4E" w:rsidRPr="000509D0" w:rsidRDefault="00B77B4E" w:rsidP="000B637B">
      <w:pPr>
        <w:ind w:left="284" w:right="282" w:firstLine="500"/>
        <w:rPr>
          <w:iCs/>
          <w:sz w:val="22"/>
          <w:szCs w:val="22"/>
        </w:rPr>
      </w:pPr>
      <w:r w:rsidRPr="000509D0">
        <w:rPr>
          <w:iCs/>
          <w:sz w:val="22"/>
          <w:szCs w:val="22"/>
        </w:rPr>
        <w:t>Jednocześnie informuje się, iż strony postępowania mogą wnieść odwołanie od niniejszej decyzji do Samorządowego Kolegium Odwoławczego w Białymstoku ul. Mickiewicza 3 za pośrednictwem Prezydenta Miasta Białegostoku w terminie 14 dni od daty jej doręczenia.</w:t>
      </w:r>
    </w:p>
    <w:p w:rsidR="00B77B4E" w:rsidRPr="000509D0" w:rsidRDefault="00B77B4E" w:rsidP="000B637B">
      <w:pPr>
        <w:ind w:left="284" w:right="282" w:firstLine="500"/>
        <w:rPr>
          <w:iCs/>
          <w:sz w:val="22"/>
          <w:szCs w:val="22"/>
        </w:rPr>
      </w:pPr>
      <w:r w:rsidRPr="000509D0">
        <w:rPr>
          <w:iCs/>
          <w:sz w:val="22"/>
          <w:szCs w:val="22"/>
        </w:rPr>
        <w:t>Doręczenie uważa się za dokonanie po upływie 14 dni od daty publicznego ogłoszenia zgodnie z dyspozycją art. 49 Kpa.</w:t>
      </w:r>
    </w:p>
    <w:p w:rsidR="00B77B4E" w:rsidRPr="004A460B" w:rsidRDefault="00B77B4E" w:rsidP="000B637B">
      <w:pPr>
        <w:ind w:left="284" w:right="282" w:firstLine="567"/>
        <w:rPr>
          <w:sz w:val="22"/>
          <w:szCs w:val="22"/>
        </w:rPr>
      </w:pPr>
      <w:r w:rsidRPr="004A460B">
        <w:rPr>
          <w:sz w:val="22"/>
          <w:szCs w:val="22"/>
        </w:rPr>
        <w:t xml:space="preserve">Dnia </w:t>
      </w:r>
      <w:r>
        <w:rPr>
          <w:sz w:val="22"/>
          <w:szCs w:val="22"/>
        </w:rPr>
        <w:t>20</w:t>
      </w:r>
      <w:r w:rsidRPr="004A460B">
        <w:rPr>
          <w:sz w:val="22"/>
          <w:szCs w:val="22"/>
        </w:rPr>
        <w:t xml:space="preserve"> listopada 2020 r. nastąpiło publiczne obwieszczenie oraz udostępnienie informacji w Biuletynie Informacji Publicznej.</w:t>
      </w:r>
    </w:p>
    <w:p w:rsidR="00B77B4E" w:rsidRPr="004A460B" w:rsidRDefault="00B77B4E" w:rsidP="000B637B">
      <w:pPr>
        <w:tabs>
          <w:tab w:val="left" w:pos="9639"/>
        </w:tabs>
        <w:ind w:left="284" w:right="282"/>
        <w:rPr>
          <w:sz w:val="8"/>
          <w:szCs w:val="8"/>
        </w:rPr>
      </w:pPr>
    </w:p>
    <w:p w:rsidR="00B77B4E" w:rsidRPr="000509D0" w:rsidRDefault="00B77B4E" w:rsidP="000B637B">
      <w:pPr>
        <w:ind w:left="284" w:right="282" w:firstLine="540"/>
        <w:rPr>
          <w:iCs/>
          <w:sz w:val="8"/>
          <w:szCs w:val="8"/>
        </w:rPr>
      </w:pPr>
    </w:p>
    <w:p w:rsidR="00B77B4E" w:rsidRPr="000509D0" w:rsidRDefault="00B77B4E" w:rsidP="000B637B">
      <w:pPr>
        <w:ind w:left="284" w:right="282"/>
        <w:rPr>
          <w:sz w:val="8"/>
          <w:szCs w:val="8"/>
        </w:rPr>
      </w:pPr>
    </w:p>
    <w:p w:rsidR="00B77B4E" w:rsidRPr="000509D0" w:rsidRDefault="00B77B4E" w:rsidP="000B637B">
      <w:pPr>
        <w:widowControl w:val="0"/>
        <w:tabs>
          <w:tab w:val="left" w:pos="9639"/>
        </w:tabs>
        <w:ind w:left="284" w:right="282"/>
        <w:rPr>
          <w:rFonts w:ascii="Calibri" w:hAnsi="Calibri"/>
          <w:snapToGrid w:val="0"/>
          <w:sz w:val="8"/>
          <w:szCs w:val="8"/>
        </w:rPr>
      </w:pPr>
    </w:p>
    <w:p w:rsidR="00B77B4E" w:rsidRPr="000509D0" w:rsidRDefault="00B77B4E" w:rsidP="000B637B">
      <w:pPr>
        <w:ind w:left="284" w:right="282"/>
        <w:rPr>
          <w:sz w:val="22"/>
          <w:szCs w:val="22"/>
        </w:rPr>
      </w:pPr>
    </w:p>
    <w:p w:rsidR="00810792" w:rsidRPr="00810792" w:rsidRDefault="00810792" w:rsidP="000B637B">
      <w:pPr>
        <w:tabs>
          <w:tab w:val="left" w:pos="9540"/>
        </w:tabs>
        <w:ind w:left="284" w:right="98"/>
        <w:rPr>
          <w:sz w:val="22"/>
          <w:szCs w:val="22"/>
        </w:rPr>
      </w:pPr>
      <w:r w:rsidRPr="00810792">
        <w:rPr>
          <w:sz w:val="22"/>
          <w:szCs w:val="22"/>
        </w:rPr>
        <w:t>Z upoważnienia Prezydenta Miasta podpisała Anna Jeżewska – Zastępca Dyrektora Departamentu Ochrony Środowiska</w:t>
      </w:r>
    </w:p>
    <w:p w:rsidR="00B77B4E" w:rsidRPr="000509D0" w:rsidRDefault="00B77B4E" w:rsidP="000B637B">
      <w:pPr>
        <w:ind w:left="284" w:right="282"/>
        <w:rPr>
          <w:sz w:val="18"/>
          <w:szCs w:val="18"/>
        </w:rPr>
      </w:pPr>
    </w:p>
    <w:p w:rsidR="00B77B4E" w:rsidRPr="000509D0" w:rsidRDefault="00B77B4E" w:rsidP="000B637B">
      <w:pPr>
        <w:ind w:left="284" w:right="282"/>
        <w:rPr>
          <w:sz w:val="18"/>
          <w:szCs w:val="18"/>
        </w:rPr>
      </w:pPr>
    </w:p>
    <w:p w:rsidR="00B77B4E" w:rsidRPr="000509D0" w:rsidRDefault="00B77B4E" w:rsidP="000B637B">
      <w:pPr>
        <w:ind w:left="284" w:right="282"/>
        <w:rPr>
          <w:sz w:val="18"/>
          <w:szCs w:val="18"/>
        </w:rPr>
      </w:pPr>
    </w:p>
    <w:p w:rsidR="00B77B4E" w:rsidRPr="000509D0" w:rsidRDefault="00B77B4E" w:rsidP="000B637B">
      <w:pPr>
        <w:ind w:left="284" w:right="282"/>
        <w:rPr>
          <w:sz w:val="18"/>
          <w:szCs w:val="18"/>
        </w:rPr>
      </w:pPr>
    </w:p>
    <w:p w:rsidR="00B77B4E" w:rsidRPr="000509D0" w:rsidRDefault="00B77B4E" w:rsidP="000B637B">
      <w:pPr>
        <w:ind w:left="284" w:right="282"/>
        <w:rPr>
          <w:sz w:val="14"/>
          <w:szCs w:val="14"/>
        </w:rPr>
      </w:pPr>
    </w:p>
    <w:p w:rsidR="00B77B4E" w:rsidRPr="000509D0" w:rsidRDefault="00B77B4E" w:rsidP="000B637B">
      <w:pPr>
        <w:widowControl w:val="0"/>
        <w:ind w:left="284" w:right="282"/>
        <w:rPr>
          <w:snapToGrid w:val="0"/>
          <w:sz w:val="14"/>
          <w:szCs w:val="14"/>
          <w:u w:val="single"/>
        </w:rPr>
      </w:pPr>
      <w:r w:rsidRPr="000509D0">
        <w:rPr>
          <w:snapToGrid w:val="0"/>
          <w:sz w:val="14"/>
          <w:szCs w:val="14"/>
          <w:u w:val="single"/>
        </w:rPr>
        <w:t>Informację umieszcza się:</w:t>
      </w:r>
    </w:p>
    <w:p w:rsidR="00B77B4E" w:rsidRPr="000509D0" w:rsidRDefault="00B77B4E" w:rsidP="000B637B">
      <w:pPr>
        <w:widowControl w:val="0"/>
        <w:ind w:left="284" w:right="282"/>
        <w:rPr>
          <w:snapToGrid w:val="0"/>
          <w:sz w:val="14"/>
          <w:szCs w:val="14"/>
        </w:rPr>
      </w:pPr>
      <w:r w:rsidRPr="000509D0">
        <w:rPr>
          <w:snapToGrid w:val="0"/>
          <w:sz w:val="14"/>
          <w:szCs w:val="14"/>
        </w:rPr>
        <w:t>na tablicy ogłoszeń Urzędu Miejskiego w Białymstoku, ul. Słonimska 1,</w:t>
      </w:r>
    </w:p>
    <w:p w:rsidR="00B77B4E" w:rsidRPr="000509D0" w:rsidRDefault="00B77B4E" w:rsidP="000B637B">
      <w:pPr>
        <w:widowControl w:val="0"/>
        <w:ind w:left="284" w:right="282"/>
        <w:rPr>
          <w:snapToGrid w:val="0"/>
          <w:sz w:val="14"/>
          <w:szCs w:val="14"/>
        </w:rPr>
      </w:pPr>
      <w:r w:rsidRPr="000509D0">
        <w:rPr>
          <w:snapToGrid w:val="0"/>
          <w:sz w:val="14"/>
          <w:szCs w:val="14"/>
        </w:rPr>
        <w:t xml:space="preserve">w Internecie pod adresem </w:t>
      </w:r>
      <w:hyperlink r:id="rId5" w:history="1">
        <w:r w:rsidRPr="004A460B">
          <w:rPr>
            <w:snapToGrid w:val="0"/>
            <w:sz w:val="14"/>
            <w:szCs w:val="14"/>
            <w:u w:val="single"/>
          </w:rPr>
          <w:t>www.bip.bialystok.pl</w:t>
        </w:r>
      </w:hyperlink>
      <w:r w:rsidRPr="000509D0">
        <w:rPr>
          <w:snapToGrid w:val="0"/>
          <w:sz w:val="14"/>
          <w:szCs w:val="14"/>
        </w:rPr>
        <w:t>,</w:t>
      </w:r>
    </w:p>
    <w:p w:rsidR="00D3239E" w:rsidRPr="00B77B4E" w:rsidRDefault="00B77B4E" w:rsidP="000B637B">
      <w:pPr>
        <w:widowControl w:val="0"/>
        <w:ind w:left="284" w:right="282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>teren inwestycji</w:t>
      </w:r>
      <w:bookmarkEnd w:id="0"/>
    </w:p>
    <w:sectPr w:rsidR="00D3239E" w:rsidRPr="00B77B4E" w:rsidSect="00D27B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BAC" w:rsidRDefault="000B637B" w:rsidP="00A371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3E5BAC" w:rsidRDefault="000B637B" w:rsidP="00A37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62D" w:rsidRDefault="000B637B">
    <w:pPr>
      <w:pStyle w:val="Stopka"/>
      <w:jc w:val="right"/>
    </w:pPr>
  </w:p>
  <w:p w:rsidR="003E5BAC" w:rsidRDefault="000B637B" w:rsidP="007E0C0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EA" w:rsidRDefault="000B637B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BAC" w:rsidRDefault="000B637B" w:rsidP="007E0C0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5BAC" w:rsidRDefault="000B63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BAC" w:rsidRPr="00D372EA" w:rsidRDefault="000B637B" w:rsidP="00D372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EA" w:rsidRDefault="000B63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4E"/>
    <w:rsid w:val="000934FB"/>
    <w:rsid w:val="000B637B"/>
    <w:rsid w:val="00810792"/>
    <w:rsid w:val="00B77B4E"/>
    <w:rsid w:val="00D2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78C0"/>
  <w15:chartTrackingRefBased/>
  <w15:docId w15:val="{B1816D46-DAF6-4A1B-B112-3566BDA9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77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B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77B4E"/>
  </w:style>
  <w:style w:type="character" w:styleId="Hipercze">
    <w:name w:val="Hyperlink"/>
    <w:rsid w:val="00B77B4E"/>
    <w:rPr>
      <w:color w:val="0000FF"/>
      <w:u w:val="single"/>
    </w:rPr>
  </w:style>
  <w:style w:type="paragraph" w:styleId="Nagwek">
    <w:name w:val="header"/>
    <w:basedOn w:val="Normalny"/>
    <w:link w:val="NagwekZnak"/>
    <w:rsid w:val="00B77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7B4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bip.bialystok.pl/" TargetMode="External"/><Relationship Id="rId10" Type="http://schemas.openxmlformats.org/officeDocument/2006/relationships/header" Target="header3.xml"/><Relationship Id="rId4" Type="http://schemas.openxmlformats.org/officeDocument/2006/relationships/hyperlink" Target="mailto:dos@um.bialystok.pl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2020-11-20T11:54:00Z</dcterms:created>
  <dcterms:modified xsi:type="dcterms:W3CDTF">2020-11-20T11:57:00Z</dcterms:modified>
</cp:coreProperties>
</file>