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7E" w:rsidRPr="0090127E" w:rsidRDefault="0090127E" w:rsidP="00F00A68">
      <w:pPr>
        <w:spacing w:line="288" w:lineRule="auto"/>
        <w:jc w:val="center"/>
        <w:rPr>
          <w:b/>
        </w:rPr>
      </w:pPr>
      <w:r w:rsidRPr="0090127E">
        <w:rPr>
          <w:b/>
        </w:rPr>
        <w:t>PREZYDENT MIASTA BIAŁEGOSTOKU</w:t>
      </w:r>
    </w:p>
    <w:p w:rsidR="0090127E" w:rsidRPr="0090127E" w:rsidRDefault="0090127E" w:rsidP="00F00A68">
      <w:pPr>
        <w:spacing w:line="288" w:lineRule="auto"/>
        <w:jc w:val="center"/>
        <w:rPr>
          <w:b/>
        </w:rPr>
      </w:pPr>
      <w:r w:rsidRPr="0090127E">
        <w:rPr>
          <w:b/>
        </w:rPr>
        <w:t>OGŁASZA:</w:t>
      </w:r>
    </w:p>
    <w:p w:rsidR="0090127E" w:rsidRDefault="0090127E" w:rsidP="00664770">
      <w:pPr>
        <w:spacing w:line="288" w:lineRule="auto"/>
        <w:jc w:val="both"/>
      </w:pPr>
    </w:p>
    <w:p w:rsidR="0090127E" w:rsidRPr="0090127E" w:rsidRDefault="002C45F3" w:rsidP="00664770">
      <w:pPr>
        <w:spacing w:line="288" w:lineRule="auto"/>
        <w:jc w:val="both"/>
        <w:rPr>
          <w:b/>
        </w:rPr>
      </w:pPr>
      <w:r>
        <w:rPr>
          <w:b/>
        </w:rPr>
        <w:t>Pierwszy</w:t>
      </w:r>
      <w:r w:rsidR="0090127E" w:rsidRPr="0090127E">
        <w:rPr>
          <w:b/>
        </w:rPr>
        <w:t xml:space="preserve"> przetarg ustny ni</w:t>
      </w:r>
      <w:r w:rsidR="00E142C1">
        <w:rPr>
          <w:b/>
        </w:rPr>
        <w:t>eograniczony na sprzedaż</w:t>
      </w:r>
      <w:r w:rsidR="0090127E" w:rsidRPr="0090127E">
        <w:rPr>
          <w:b/>
        </w:rPr>
        <w:t xml:space="preserve"> nieruchomości</w:t>
      </w:r>
      <w:r w:rsidR="00E142C1">
        <w:rPr>
          <w:b/>
        </w:rPr>
        <w:t xml:space="preserve"> gruntowej</w:t>
      </w:r>
      <w:r w:rsidR="0090127E" w:rsidRPr="0090127E">
        <w:rPr>
          <w:b/>
        </w:rPr>
        <w:t>:</w:t>
      </w:r>
    </w:p>
    <w:p w:rsidR="0090127E" w:rsidRPr="0043409A" w:rsidRDefault="0090127E" w:rsidP="00664770">
      <w:pPr>
        <w:spacing w:line="288" w:lineRule="auto"/>
        <w:jc w:val="both"/>
      </w:pPr>
    </w:p>
    <w:p w:rsidR="00223513" w:rsidRPr="002C45F3" w:rsidRDefault="00223513" w:rsidP="000D50ED">
      <w:pPr>
        <w:pStyle w:val="Akapitzlist"/>
        <w:numPr>
          <w:ilvl w:val="1"/>
          <w:numId w:val="9"/>
        </w:numPr>
        <w:spacing w:line="288" w:lineRule="auto"/>
        <w:ind w:left="567" w:hanging="567"/>
        <w:jc w:val="both"/>
      </w:pPr>
      <w:r w:rsidRPr="002C45F3">
        <w:rPr>
          <w:b/>
        </w:rPr>
        <w:t>Rodzaj nieruchomości:</w:t>
      </w:r>
      <w:r w:rsidRPr="002C45F3">
        <w:t xml:space="preserve"> </w:t>
      </w:r>
      <w:r w:rsidR="002C45F3" w:rsidRPr="002C45F3">
        <w:t>nie</w:t>
      </w:r>
      <w:r w:rsidRPr="002C45F3">
        <w:t>zabudowana.</w:t>
      </w:r>
    </w:p>
    <w:p w:rsidR="0090127E" w:rsidRPr="00BF3697" w:rsidRDefault="0090127E" w:rsidP="000D50ED">
      <w:pPr>
        <w:pStyle w:val="Akapitzlist"/>
        <w:numPr>
          <w:ilvl w:val="1"/>
          <w:numId w:val="13"/>
        </w:numPr>
        <w:spacing w:line="288" w:lineRule="auto"/>
        <w:ind w:left="851" w:hanging="567"/>
        <w:jc w:val="both"/>
      </w:pPr>
      <w:r w:rsidRPr="00223513">
        <w:rPr>
          <w:b/>
        </w:rPr>
        <w:t>Położenie:</w:t>
      </w:r>
      <w:r w:rsidR="00AD067D">
        <w:t xml:space="preserve"> Białystok, </w:t>
      </w:r>
      <w:r w:rsidR="008D126C">
        <w:t>ul</w:t>
      </w:r>
      <w:r w:rsidR="00E13951">
        <w:t>.</w:t>
      </w:r>
      <w:r w:rsidR="008D126C">
        <w:t xml:space="preserve"> </w:t>
      </w:r>
      <w:r w:rsidR="00E142C1">
        <w:t>Franciszka Karpińskiego, obręb 21 - Dojlidy</w:t>
      </w:r>
      <w:r w:rsidR="00695048" w:rsidRPr="00BF3697">
        <w:t>.</w:t>
      </w:r>
    </w:p>
    <w:p w:rsidR="00E142C1" w:rsidRDefault="0090127E" w:rsidP="000D50ED">
      <w:pPr>
        <w:pStyle w:val="Akapitzlist"/>
        <w:numPr>
          <w:ilvl w:val="1"/>
          <w:numId w:val="13"/>
        </w:numPr>
        <w:spacing w:line="288" w:lineRule="auto"/>
        <w:ind w:left="851" w:hanging="567"/>
        <w:jc w:val="both"/>
        <w:rPr>
          <w:szCs w:val="24"/>
        </w:rPr>
      </w:pPr>
      <w:r w:rsidRPr="00E142C1">
        <w:rPr>
          <w:b/>
        </w:rPr>
        <w:t>Oznaczenie geodezyjne:</w:t>
      </w:r>
      <w:r>
        <w:t xml:space="preserve"> </w:t>
      </w:r>
      <w:r w:rsidRPr="00E142C1">
        <w:rPr>
          <w:szCs w:val="24"/>
        </w:rPr>
        <w:t>działk</w:t>
      </w:r>
      <w:r w:rsidR="00E142C1">
        <w:rPr>
          <w:szCs w:val="24"/>
        </w:rPr>
        <w:t>a</w:t>
      </w:r>
      <w:r w:rsidR="00695048" w:rsidRPr="00E142C1">
        <w:rPr>
          <w:szCs w:val="24"/>
        </w:rPr>
        <w:t xml:space="preserve"> </w:t>
      </w:r>
      <w:r w:rsidRPr="00E142C1">
        <w:rPr>
          <w:szCs w:val="24"/>
        </w:rPr>
        <w:t>nr</w:t>
      </w:r>
      <w:r w:rsidR="00E142C1">
        <w:rPr>
          <w:szCs w:val="24"/>
        </w:rPr>
        <w:t xml:space="preserve"> </w:t>
      </w:r>
      <w:r w:rsidRPr="00E142C1">
        <w:rPr>
          <w:szCs w:val="24"/>
        </w:rPr>
        <w:t xml:space="preserve"> </w:t>
      </w:r>
      <w:r w:rsidR="00E142C1">
        <w:rPr>
          <w:szCs w:val="24"/>
        </w:rPr>
        <w:t>767/38 o pow. 0,4210 ha (</w:t>
      </w:r>
      <w:proofErr w:type="spellStart"/>
      <w:r w:rsidR="00E142C1">
        <w:rPr>
          <w:szCs w:val="24"/>
        </w:rPr>
        <w:t>RIVb</w:t>
      </w:r>
      <w:proofErr w:type="spellEnd"/>
      <w:r w:rsidR="00E142C1">
        <w:rPr>
          <w:szCs w:val="24"/>
        </w:rPr>
        <w:t>)</w:t>
      </w:r>
      <w:r w:rsidR="00D72014">
        <w:rPr>
          <w:szCs w:val="24"/>
        </w:rPr>
        <w:t>.</w:t>
      </w:r>
    </w:p>
    <w:p w:rsidR="0090127E" w:rsidRPr="00E142C1" w:rsidRDefault="0090127E" w:rsidP="000D50ED">
      <w:pPr>
        <w:pStyle w:val="Akapitzlist"/>
        <w:numPr>
          <w:ilvl w:val="1"/>
          <w:numId w:val="13"/>
        </w:numPr>
        <w:spacing w:line="288" w:lineRule="auto"/>
        <w:ind w:left="851" w:hanging="567"/>
        <w:jc w:val="both"/>
        <w:rPr>
          <w:szCs w:val="24"/>
        </w:rPr>
      </w:pPr>
      <w:r w:rsidRPr="00E142C1">
        <w:rPr>
          <w:b/>
        </w:rPr>
        <w:t>Opis</w:t>
      </w:r>
      <w:r w:rsidR="008D2326" w:rsidRPr="00E142C1">
        <w:rPr>
          <w:b/>
        </w:rPr>
        <w:t xml:space="preserve"> nieruchomości</w:t>
      </w:r>
      <w:r w:rsidRPr="00E142C1">
        <w:rPr>
          <w:b/>
        </w:rPr>
        <w:t>:</w:t>
      </w:r>
      <w:r>
        <w:t xml:space="preserve"> </w:t>
      </w:r>
      <w:r w:rsidR="00E13951" w:rsidRPr="00E142C1">
        <w:rPr>
          <w:szCs w:val="24"/>
        </w:rPr>
        <w:t xml:space="preserve">Nieruchomość </w:t>
      </w:r>
      <w:r w:rsidR="00D72014">
        <w:rPr>
          <w:szCs w:val="24"/>
        </w:rPr>
        <w:t xml:space="preserve">gruntowa położona bezpośrednio </w:t>
      </w:r>
      <w:r w:rsidR="00D72014">
        <w:rPr>
          <w:szCs w:val="24"/>
        </w:rPr>
        <w:br/>
        <w:t xml:space="preserve">przy ul. Franciszka Karpińskiego z możliwością wybudowania zjazdu bezpośrednio </w:t>
      </w:r>
      <w:r w:rsidR="00D72014">
        <w:rPr>
          <w:szCs w:val="24"/>
        </w:rPr>
        <w:br/>
        <w:t xml:space="preserve">z tej ulicy. </w:t>
      </w:r>
      <w:r w:rsidR="00D72014">
        <w:rPr>
          <w:szCs w:val="24"/>
        </w:rPr>
        <w:t>Teren działki równy</w:t>
      </w:r>
      <w:r w:rsidR="00D72014">
        <w:rPr>
          <w:szCs w:val="24"/>
        </w:rPr>
        <w:t xml:space="preserve">, nieogrodzony. Kształt owalny umożliwiający swobodne posadowienie obiektów kubaturowych. Najbliższe sąsiedztwo stanowi zabudowa usługowo – handlowa, produkcyjna, teren SSSE podstrefa Białystok, teren ogródków działkowych oraz siedziba Sądu Rejonowego w Białymstoku. Pełne uzbrojenie techniczne znajduje się w ww. ulicy. </w:t>
      </w:r>
      <w:r w:rsidR="00E13951" w:rsidRPr="00E142C1">
        <w:rPr>
          <w:szCs w:val="24"/>
        </w:rPr>
        <w:t xml:space="preserve"> </w:t>
      </w:r>
      <w:r w:rsidR="00C01ADA" w:rsidRPr="00E142C1">
        <w:rPr>
          <w:szCs w:val="24"/>
        </w:rPr>
        <w:t>Dla przedmiotowej nieruchomości prowadzona jest w Sądzie Re</w:t>
      </w:r>
      <w:r w:rsidR="0041537D" w:rsidRPr="00E142C1">
        <w:rPr>
          <w:szCs w:val="24"/>
        </w:rPr>
        <w:t>jonowym</w:t>
      </w:r>
      <w:r w:rsidR="00BF3697" w:rsidRPr="00E142C1">
        <w:rPr>
          <w:szCs w:val="24"/>
        </w:rPr>
        <w:t xml:space="preserve"> </w:t>
      </w:r>
      <w:r w:rsidR="00C01ADA" w:rsidRPr="00E142C1">
        <w:rPr>
          <w:szCs w:val="24"/>
        </w:rPr>
        <w:t xml:space="preserve">w Białymstoku IX Wydziale Ksiąg Wieczystych – księga </w:t>
      </w:r>
      <w:r w:rsidR="0041537D" w:rsidRPr="00E142C1">
        <w:rPr>
          <w:szCs w:val="24"/>
        </w:rPr>
        <w:t>wieczysta</w:t>
      </w:r>
      <w:r w:rsidR="00BF3697" w:rsidRPr="00E142C1">
        <w:rPr>
          <w:szCs w:val="24"/>
        </w:rPr>
        <w:t xml:space="preserve"> </w:t>
      </w:r>
      <w:r w:rsidR="00C01ADA" w:rsidRPr="00E142C1">
        <w:rPr>
          <w:szCs w:val="24"/>
        </w:rPr>
        <w:t xml:space="preserve">nr </w:t>
      </w:r>
      <w:r w:rsidR="00D72014">
        <w:rPr>
          <w:szCs w:val="24"/>
        </w:rPr>
        <w:t>BI1B/00044498/5</w:t>
      </w:r>
      <w:r w:rsidR="00C01ADA" w:rsidRPr="00E142C1">
        <w:rPr>
          <w:szCs w:val="24"/>
        </w:rPr>
        <w:t>.</w:t>
      </w:r>
    </w:p>
    <w:p w:rsidR="00C411F7" w:rsidRDefault="0090127E" w:rsidP="00186624">
      <w:pPr>
        <w:pStyle w:val="Akapitzlist"/>
        <w:numPr>
          <w:ilvl w:val="1"/>
          <w:numId w:val="13"/>
        </w:numPr>
        <w:spacing w:line="288" w:lineRule="auto"/>
        <w:ind w:left="851" w:hanging="567"/>
        <w:jc w:val="both"/>
        <w:rPr>
          <w:szCs w:val="24"/>
        </w:rPr>
      </w:pPr>
      <w:r w:rsidRPr="00C411F7">
        <w:rPr>
          <w:b/>
        </w:rPr>
        <w:t>Przeznaczenie i sposób zagospodarowania:</w:t>
      </w:r>
      <w:r w:rsidRPr="00BF3697">
        <w:t xml:space="preserve"> </w:t>
      </w:r>
      <w:r w:rsidR="00C411F7" w:rsidRPr="00C411F7">
        <w:rPr>
          <w:szCs w:val="24"/>
        </w:rPr>
        <w:t>Uchwała Nr XXXIX/470/13 Rady Miasta Białystok z dnia 25 lutego 2013</w:t>
      </w:r>
      <w:r w:rsidR="00E13951" w:rsidRPr="00C411F7">
        <w:rPr>
          <w:szCs w:val="24"/>
        </w:rPr>
        <w:t xml:space="preserve"> r. </w:t>
      </w:r>
      <w:r w:rsidR="00E13951" w:rsidRPr="00C411F7">
        <w:rPr>
          <w:iCs/>
          <w:color w:val="0D0C10"/>
          <w:szCs w:val="24"/>
        </w:rPr>
        <w:t xml:space="preserve">w sprawie miejscowego planu zagospodarowania przestrzennego części </w:t>
      </w:r>
      <w:r w:rsidR="00E13951" w:rsidRPr="00C411F7">
        <w:rPr>
          <w:szCs w:val="24"/>
        </w:rPr>
        <w:t xml:space="preserve">osiedla </w:t>
      </w:r>
      <w:r w:rsidR="00C411F7" w:rsidRPr="00C411F7">
        <w:rPr>
          <w:szCs w:val="24"/>
        </w:rPr>
        <w:t xml:space="preserve">Dojlidy </w:t>
      </w:r>
      <w:r w:rsidR="000E42B7" w:rsidRPr="00C411F7">
        <w:rPr>
          <w:szCs w:val="24"/>
        </w:rPr>
        <w:t>w Białymstoku</w:t>
      </w:r>
      <w:r w:rsidR="000E42B7" w:rsidRPr="00C411F7">
        <w:rPr>
          <w:szCs w:val="24"/>
        </w:rPr>
        <w:br/>
      </w:r>
      <w:r w:rsidR="00E13951" w:rsidRPr="00C411F7">
        <w:rPr>
          <w:szCs w:val="24"/>
        </w:rPr>
        <w:t>(w rejonie ulic</w:t>
      </w:r>
      <w:r w:rsidR="00C3606E">
        <w:rPr>
          <w:szCs w:val="24"/>
        </w:rPr>
        <w:t xml:space="preserve">: J. </w:t>
      </w:r>
      <w:r w:rsidR="00C411F7" w:rsidRPr="00C411F7">
        <w:rPr>
          <w:szCs w:val="24"/>
        </w:rPr>
        <w:t xml:space="preserve">Kuronia i F. Karpińskiego) </w:t>
      </w:r>
      <w:r w:rsidR="00E13951" w:rsidRPr="00C411F7">
        <w:rPr>
          <w:szCs w:val="24"/>
        </w:rPr>
        <w:t>–</w:t>
      </w:r>
      <w:r w:rsidR="00E13951" w:rsidRPr="00C411F7">
        <w:rPr>
          <w:iCs/>
          <w:color w:val="0D0C10"/>
          <w:szCs w:val="24"/>
        </w:rPr>
        <w:t xml:space="preserve"> symbol </w:t>
      </w:r>
      <w:r w:rsidR="00E13951" w:rsidRPr="00C411F7">
        <w:rPr>
          <w:szCs w:val="24"/>
        </w:rPr>
        <w:t xml:space="preserve">w planie </w:t>
      </w:r>
      <w:r w:rsidR="00C411F7">
        <w:rPr>
          <w:szCs w:val="24"/>
        </w:rPr>
        <w:t xml:space="preserve">3P,U – zabudowa </w:t>
      </w:r>
      <w:r w:rsidR="00C3606E">
        <w:rPr>
          <w:szCs w:val="24"/>
        </w:rPr>
        <w:t xml:space="preserve">produkcyjna (w tym m.in. lokalizacja baz, składów, handlu hurtowego </w:t>
      </w:r>
      <w:r w:rsidR="00EA209A">
        <w:rPr>
          <w:szCs w:val="24"/>
        </w:rPr>
        <w:br/>
      </w:r>
      <w:r w:rsidR="00C3606E">
        <w:rPr>
          <w:szCs w:val="24"/>
        </w:rPr>
        <w:t>lub specjalistycznego) i usługowa wraz z obiektami i urządzeniami towarzyszącymi oraz zielenią urządzoną. Maksymalna wysokość budynków (z zastrzeżeniem § 17</w:t>
      </w:r>
      <w:r w:rsidR="00EA209A">
        <w:rPr>
          <w:szCs w:val="24"/>
        </w:rPr>
        <w:br/>
      </w:r>
      <w:r w:rsidR="00C3606E">
        <w:rPr>
          <w:szCs w:val="24"/>
        </w:rPr>
        <w:t xml:space="preserve"> i § 18) </w:t>
      </w:r>
      <w:r w:rsidR="00C3606E">
        <w:rPr>
          <w:szCs w:val="24"/>
        </w:rPr>
        <w:t xml:space="preserve">na terenie 3P,U – do </w:t>
      </w:r>
      <w:r w:rsidR="00C3606E">
        <w:rPr>
          <w:szCs w:val="24"/>
        </w:rPr>
        <w:t>14m.</w:t>
      </w:r>
      <w:r w:rsidR="00C3606E">
        <w:rPr>
          <w:szCs w:val="24"/>
        </w:rPr>
        <w:t xml:space="preserve"> Zgodnie z §</w:t>
      </w:r>
      <w:r w:rsidR="00C3606E">
        <w:rPr>
          <w:szCs w:val="24"/>
        </w:rPr>
        <w:t xml:space="preserve"> 17 ustalającym ograniczenie  wysokości w pkt 1 dotyczy obiektów budowlanych oraz drzew i krzewów lokalizowanych w rejonie lotniska i lądowiska lub miejsca startów i lądowań  śmigłowców, przez powierzchnie ograniczające oznaczone odpowiednio na rysunku planu, których rzędne wynoszą o</w:t>
      </w:r>
      <w:r w:rsidR="00EA209A">
        <w:rPr>
          <w:szCs w:val="24"/>
        </w:rPr>
        <w:t>d 163 do 196 m n.p.m. Ponadto (</w:t>
      </w:r>
      <w:r w:rsidR="00C3606E">
        <w:rPr>
          <w:szCs w:val="24"/>
        </w:rPr>
        <w:t xml:space="preserve">w </w:t>
      </w:r>
      <w:r w:rsidR="00EA209A">
        <w:rPr>
          <w:szCs w:val="24"/>
        </w:rPr>
        <w:t xml:space="preserve">§ 17 pkt 3) ograniczenie wysokości dotyczy również obiektów trudno dostrzegalnych </w:t>
      </w:r>
      <w:r w:rsidR="00EA209A">
        <w:rPr>
          <w:szCs w:val="24"/>
        </w:rPr>
        <w:br/>
        <w:t xml:space="preserve">z powietrza (w tym m.in. napowietrznych linii, masztów, anten, urządzeń </w:t>
      </w:r>
      <w:r w:rsidR="00EA209A">
        <w:rPr>
          <w:szCs w:val="24"/>
        </w:rPr>
        <w:br/>
        <w:t xml:space="preserve">na budynkach) do wysokości wynikającej z pomniejszonych o co najmniej 10 m wysokości o których mowa w pkt 1. Na całym obszarze objętym </w:t>
      </w:r>
      <w:r w:rsidR="007A2211">
        <w:rPr>
          <w:szCs w:val="24"/>
        </w:rPr>
        <w:t>planem zakazuje się lokalizacji przeszkód lotniczych (w § 18).</w:t>
      </w:r>
    </w:p>
    <w:p w:rsidR="0090127E" w:rsidRPr="00C411F7" w:rsidRDefault="0090127E" w:rsidP="00186624">
      <w:pPr>
        <w:pStyle w:val="Akapitzlist"/>
        <w:numPr>
          <w:ilvl w:val="1"/>
          <w:numId w:val="13"/>
        </w:numPr>
        <w:spacing w:line="288" w:lineRule="auto"/>
        <w:ind w:left="851" w:hanging="567"/>
        <w:jc w:val="both"/>
        <w:rPr>
          <w:szCs w:val="24"/>
        </w:rPr>
      </w:pPr>
      <w:r w:rsidRPr="00C411F7">
        <w:rPr>
          <w:b/>
        </w:rPr>
        <w:t>Cena wywoławcza nieruchomości:</w:t>
      </w:r>
      <w:r w:rsidR="001E1957">
        <w:t xml:space="preserve"> </w:t>
      </w:r>
      <w:r w:rsidR="007A2211">
        <w:t>1 175 179,00</w:t>
      </w:r>
      <w:r w:rsidR="0041537D">
        <w:t xml:space="preserve"> zł;</w:t>
      </w:r>
    </w:p>
    <w:p w:rsidR="00AD067D" w:rsidRPr="0067153C" w:rsidRDefault="0090127E" w:rsidP="0067153C">
      <w:pPr>
        <w:pStyle w:val="Akapitzlist"/>
        <w:numPr>
          <w:ilvl w:val="1"/>
          <w:numId w:val="13"/>
        </w:numPr>
        <w:spacing w:line="288" w:lineRule="auto"/>
        <w:ind w:left="851" w:hanging="567"/>
        <w:jc w:val="both"/>
        <w:rPr>
          <w:szCs w:val="24"/>
        </w:rPr>
      </w:pPr>
      <w:r w:rsidRPr="0067153C">
        <w:rPr>
          <w:b/>
        </w:rPr>
        <w:t>Termin przetargu:</w:t>
      </w:r>
      <w:r w:rsidR="009A4BAA">
        <w:t xml:space="preserve"> </w:t>
      </w:r>
      <w:r w:rsidR="007A2211">
        <w:t>21</w:t>
      </w:r>
      <w:r w:rsidR="004423A6">
        <w:t xml:space="preserve"> </w:t>
      </w:r>
      <w:r w:rsidR="007A2211">
        <w:t>września</w:t>
      </w:r>
      <w:r w:rsidR="00F00A68" w:rsidRPr="00F00A68">
        <w:t xml:space="preserve"> 201</w:t>
      </w:r>
      <w:r w:rsidR="00E13951">
        <w:t>7</w:t>
      </w:r>
      <w:r w:rsidR="00F00A68" w:rsidRPr="00F00A68">
        <w:t xml:space="preserve"> </w:t>
      </w:r>
      <w:r w:rsidR="009A4BAA">
        <w:t>r</w:t>
      </w:r>
      <w:r w:rsidR="00F00A68">
        <w:t>.</w:t>
      </w:r>
      <w:r w:rsidR="009A4BAA">
        <w:t xml:space="preserve"> (</w:t>
      </w:r>
      <w:r w:rsidR="000E42B7">
        <w:t>czwartek</w:t>
      </w:r>
      <w:r>
        <w:t xml:space="preserve">), godz. </w:t>
      </w:r>
      <w:r w:rsidR="000E42B7">
        <w:t>10</w:t>
      </w:r>
      <w:r w:rsidR="000E42B7" w:rsidRPr="000E42B7">
        <w:rPr>
          <w:vertAlign w:val="superscript"/>
        </w:rPr>
        <w:t>00</w:t>
      </w:r>
      <w:r w:rsidR="0041537D">
        <w:t xml:space="preserve">, sala 10 Urzędu </w:t>
      </w:r>
      <w:r>
        <w:t xml:space="preserve">Miejskiego </w:t>
      </w:r>
      <w:r w:rsidR="003A46AA">
        <w:t xml:space="preserve">w Białymstoku </w:t>
      </w:r>
      <w:r>
        <w:t xml:space="preserve">przy </w:t>
      </w:r>
      <w:r w:rsidR="00AD067D">
        <w:t>ul. Słonimskiej 1.</w:t>
      </w:r>
    </w:p>
    <w:p w:rsidR="0090127E" w:rsidRDefault="009A4BAA" w:rsidP="00EB5D62">
      <w:pPr>
        <w:pStyle w:val="Akapitzlist"/>
        <w:numPr>
          <w:ilvl w:val="1"/>
          <w:numId w:val="13"/>
        </w:numPr>
        <w:spacing w:line="288" w:lineRule="auto"/>
        <w:ind w:left="851" w:hanging="567"/>
        <w:jc w:val="both"/>
      </w:pPr>
      <w:r w:rsidRPr="0067153C">
        <w:rPr>
          <w:b/>
        </w:rPr>
        <w:t>Termin wpłaty wadium:</w:t>
      </w:r>
      <w:r w:rsidRPr="008E3B26">
        <w:t xml:space="preserve"> </w:t>
      </w:r>
      <w:r w:rsidR="008E3B26" w:rsidRPr="008E3B26">
        <w:t>w pieniądzu, w kwocie</w:t>
      </w:r>
      <w:r w:rsidR="00C01ADA">
        <w:t xml:space="preserve"> </w:t>
      </w:r>
      <w:r w:rsidR="003A46AA">
        <w:t>–</w:t>
      </w:r>
      <w:r w:rsidR="008E3B26" w:rsidRPr="008E3B26">
        <w:t xml:space="preserve"> </w:t>
      </w:r>
      <w:r w:rsidR="007A2211">
        <w:t>120 000,00</w:t>
      </w:r>
      <w:r w:rsidR="008E3B26" w:rsidRPr="008E3B26">
        <w:t xml:space="preserve"> zł do </w:t>
      </w:r>
      <w:r w:rsidR="00F00A68">
        <w:t>dnia</w:t>
      </w:r>
      <w:r w:rsidR="004423A6">
        <w:br/>
      </w:r>
      <w:r w:rsidR="007A2211">
        <w:t>14</w:t>
      </w:r>
      <w:r w:rsidR="00F00A68" w:rsidRPr="00F00A68">
        <w:t xml:space="preserve"> </w:t>
      </w:r>
      <w:r w:rsidR="007A2211">
        <w:t>września</w:t>
      </w:r>
      <w:r w:rsidR="008E3B26" w:rsidRPr="00F00A68">
        <w:t xml:space="preserve"> </w:t>
      </w:r>
      <w:r w:rsidR="008E3B26">
        <w:t>201</w:t>
      </w:r>
      <w:r w:rsidR="007A2211">
        <w:t>7</w:t>
      </w:r>
      <w:r w:rsidR="00EA28BD">
        <w:t xml:space="preserve"> r.</w:t>
      </w:r>
      <w:r w:rsidR="0067153C">
        <w:t xml:space="preserve"> </w:t>
      </w:r>
      <w:r w:rsidR="0090127E" w:rsidRPr="008E3B26">
        <w:t>Za datę wpłaty uważać się będzie datę wpływu p</w:t>
      </w:r>
      <w:r w:rsidR="00703467">
        <w:t>ieniędzy</w:t>
      </w:r>
      <w:r w:rsidR="00703467">
        <w:br/>
      </w:r>
      <w:r w:rsidR="00AD067D">
        <w:t>na konto sprzedającego.</w:t>
      </w:r>
    </w:p>
    <w:p w:rsidR="0090127E" w:rsidRDefault="0090127E" w:rsidP="0067153C">
      <w:pPr>
        <w:pStyle w:val="Akapitzlist"/>
        <w:numPr>
          <w:ilvl w:val="1"/>
          <w:numId w:val="13"/>
        </w:numPr>
        <w:spacing w:line="288" w:lineRule="auto"/>
        <w:ind w:left="851" w:hanging="567"/>
        <w:jc w:val="both"/>
      </w:pPr>
      <w:r w:rsidRPr="0067153C">
        <w:rPr>
          <w:b/>
        </w:rPr>
        <w:t>O wysokości postąpienia decydują uczestnicy przetargu</w:t>
      </w:r>
      <w:r w:rsidRPr="008E3B26">
        <w:t xml:space="preserve"> </w:t>
      </w:r>
      <w:r w:rsidR="00927FA1" w:rsidRPr="008E3B26">
        <w:t>–</w:t>
      </w:r>
      <w:r w:rsidR="00EA28BD">
        <w:t xml:space="preserve"> minimalne</w:t>
      </w:r>
      <w:r w:rsidR="00EA28BD">
        <w:br/>
      </w:r>
      <w:r w:rsidRPr="008E3B26">
        <w:t xml:space="preserve">– </w:t>
      </w:r>
      <w:r w:rsidR="007A2211">
        <w:t>14 460</w:t>
      </w:r>
      <w:r w:rsidR="002002C4">
        <w:t xml:space="preserve">,00 </w:t>
      </w:r>
      <w:r w:rsidR="00AD067D">
        <w:t>zł.</w:t>
      </w:r>
    </w:p>
    <w:p w:rsidR="008E3B26" w:rsidRPr="00C411F7" w:rsidRDefault="0090127E" w:rsidP="0067153C">
      <w:pPr>
        <w:pStyle w:val="Akapitzlist"/>
        <w:numPr>
          <w:ilvl w:val="1"/>
          <w:numId w:val="13"/>
        </w:numPr>
        <w:spacing w:line="288" w:lineRule="auto"/>
        <w:ind w:left="851" w:hanging="567"/>
        <w:jc w:val="both"/>
      </w:pPr>
      <w:r w:rsidRPr="0067153C">
        <w:rPr>
          <w:b/>
        </w:rPr>
        <w:lastRenderedPageBreak/>
        <w:t>Koszty dodatkowe:</w:t>
      </w:r>
      <w:r w:rsidRPr="008E3B26">
        <w:t xml:space="preserve"> </w:t>
      </w:r>
      <w:r w:rsidR="00C01ADA" w:rsidRPr="0067153C">
        <w:rPr>
          <w:rFonts w:eastAsia="Times New Roman"/>
          <w:szCs w:val="24"/>
          <w:lang w:eastAsia="pl-PL"/>
        </w:rPr>
        <w:t>p</w:t>
      </w:r>
      <w:r w:rsidR="008E3B26" w:rsidRPr="0067153C">
        <w:rPr>
          <w:rFonts w:eastAsia="Times New Roman"/>
          <w:szCs w:val="24"/>
          <w:lang w:eastAsia="pl-PL"/>
        </w:rPr>
        <w:t>oza ceną zbycia nabywca poniesie koszty wykonania operat</w:t>
      </w:r>
      <w:r w:rsidR="00C01ADA" w:rsidRPr="0067153C">
        <w:rPr>
          <w:rFonts w:eastAsia="Times New Roman"/>
          <w:szCs w:val="24"/>
          <w:lang w:eastAsia="pl-PL"/>
        </w:rPr>
        <w:t>u</w:t>
      </w:r>
      <w:r w:rsidR="008E3B26" w:rsidRPr="0067153C">
        <w:rPr>
          <w:rFonts w:eastAsia="Times New Roman"/>
          <w:szCs w:val="24"/>
          <w:lang w:eastAsia="pl-PL"/>
        </w:rPr>
        <w:t xml:space="preserve"> szacunkow</w:t>
      </w:r>
      <w:r w:rsidR="00C01ADA" w:rsidRPr="0067153C">
        <w:rPr>
          <w:rFonts w:eastAsia="Times New Roman"/>
          <w:szCs w:val="24"/>
          <w:lang w:eastAsia="pl-PL"/>
        </w:rPr>
        <w:t>ego</w:t>
      </w:r>
      <w:r w:rsidR="008E3B26" w:rsidRPr="0067153C">
        <w:rPr>
          <w:rFonts w:eastAsia="Times New Roman"/>
          <w:szCs w:val="24"/>
          <w:lang w:eastAsia="pl-PL"/>
        </w:rPr>
        <w:t xml:space="preserve"> w wysokości: </w:t>
      </w:r>
      <w:r w:rsidR="007A2211">
        <w:rPr>
          <w:szCs w:val="24"/>
        </w:rPr>
        <w:t>8</w:t>
      </w:r>
      <w:r w:rsidR="00BF3697" w:rsidRPr="0067153C">
        <w:rPr>
          <w:szCs w:val="24"/>
        </w:rPr>
        <w:t>0</w:t>
      </w:r>
      <w:r w:rsidR="000E42B7">
        <w:rPr>
          <w:szCs w:val="24"/>
        </w:rPr>
        <w:t>0</w:t>
      </w:r>
      <w:r w:rsidR="00BF3697" w:rsidRPr="0067153C">
        <w:rPr>
          <w:szCs w:val="24"/>
        </w:rPr>
        <w:t>,</w:t>
      </w:r>
      <w:r w:rsidR="000E42B7">
        <w:rPr>
          <w:szCs w:val="24"/>
        </w:rPr>
        <w:t>00</w:t>
      </w:r>
      <w:r w:rsidR="008E3B26" w:rsidRPr="0067153C">
        <w:rPr>
          <w:rFonts w:eastAsia="Times New Roman"/>
          <w:szCs w:val="24"/>
          <w:lang w:eastAsia="pl-PL"/>
        </w:rPr>
        <w:t xml:space="preserve"> zł </w:t>
      </w:r>
      <w:r w:rsidR="007A2211">
        <w:rPr>
          <w:rFonts w:eastAsia="Times New Roman"/>
          <w:szCs w:val="24"/>
          <w:lang w:eastAsia="pl-PL"/>
        </w:rPr>
        <w:t xml:space="preserve">oraz </w:t>
      </w:r>
      <w:r w:rsidR="00924B38">
        <w:rPr>
          <w:rFonts w:eastAsia="Times New Roman"/>
          <w:szCs w:val="24"/>
          <w:lang w:eastAsia="pl-PL"/>
        </w:rPr>
        <w:t xml:space="preserve">koszt dokonania podziału geodezyjnego w wysokości </w:t>
      </w:r>
      <w:r w:rsidR="00924B38">
        <w:rPr>
          <w:rFonts w:eastAsia="Times New Roman"/>
          <w:szCs w:val="24"/>
          <w:lang w:eastAsia="pl-PL"/>
        </w:rPr>
        <w:t>1 170,00 zł</w:t>
      </w:r>
      <w:r w:rsidR="00924B38">
        <w:rPr>
          <w:rFonts w:eastAsia="Times New Roman"/>
          <w:szCs w:val="24"/>
          <w:lang w:eastAsia="pl-PL"/>
        </w:rPr>
        <w:t>.</w:t>
      </w:r>
    </w:p>
    <w:p w:rsidR="00C411F7" w:rsidRDefault="00C411F7" w:rsidP="00C411F7">
      <w:pPr>
        <w:spacing w:line="288" w:lineRule="auto"/>
        <w:jc w:val="both"/>
      </w:pPr>
    </w:p>
    <w:p w:rsidR="00C411F7" w:rsidRPr="008D2326" w:rsidRDefault="00C411F7" w:rsidP="00C411F7">
      <w:pPr>
        <w:spacing w:line="288" w:lineRule="auto"/>
        <w:jc w:val="both"/>
      </w:pPr>
    </w:p>
    <w:p w:rsidR="00924B38" w:rsidRDefault="0090127E" w:rsidP="00924B38">
      <w:pPr>
        <w:pStyle w:val="Akapitzlist"/>
        <w:numPr>
          <w:ilvl w:val="0"/>
          <w:numId w:val="14"/>
        </w:numPr>
        <w:spacing w:line="288" w:lineRule="auto"/>
        <w:ind w:left="567" w:hanging="567"/>
        <w:jc w:val="both"/>
        <w:rPr>
          <w:b/>
          <w:u w:val="single"/>
        </w:rPr>
      </w:pPr>
      <w:r w:rsidRPr="00927FA1">
        <w:rPr>
          <w:b/>
          <w:u w:val="single"/>
        </w:rPr>
        <w:t>Informacje dodatkowe:</w:t>
      </w:r>
    </w:p>
    <w:p w:rsidR="00924B38" w:rsidRPr="00924B38" w:rsidRDefault="00924B38" w:rsidP="00924B38">
      <w:pPr>
        <w:pStyle w:val="Akapitzlist"/>
        <w:numPr>
          <w:ilvl w:val="1"/>
          <w:numId w:val="4"/>
        </w:numPr>
        <w:tabs>
          <w:tab w:val="left" w:pos="142"/>
        </w:tabs>
        <w:spacing w:line="288" w:lineRule="auto"/>
        <w:ind w:left="851" w:hanging="709"/>
        <w:jc w:val="both"/>
        <w:rPr>
          <w:rFonts w:eastAsia="Times New Roman"/>
          <w:szCs w:val="24"/>
          <w:lang w:eastAsia="pl-PL"/>
        </w:rPr>
      </w:pPr>
      <w:r w:rsidRPr="009B0B2C">
        <w:t>Do ceny zbycia na którą składa się cena nieruchomości uzyskana w przetargu oraz opłaty jednorazowe</w:t>
      </w:r>
      <w:r>
        <w:t xml:space="preserve"> </w:t>
      </w:r>
      <w:r w:rsidRPr="009B0B2C">
        <w:t xml:space="preserve">w postaci kosztów dodatkowych </w:t>
      </w:r>
      <w:r>
        <w:t>zostanie doliczony 23% podatek VAT z</w:t>
      </w:r>
      <w:r w:rsidRPr="009B0B2C">
        <w:t xml:space="preserve">godnie z ustawą z dnia 11 marca 2004 r. o podatku </w:t>
      </w:r>
      <w:r>
        <w:br/>
      </w:r>
      <w:r w:rsidRPr="009B0B2C">
        <w:t xml:space="preserve">od towarów i </w:t>
      </w:r>
      <w:r>
        <w:t xml:space="preserve">usług </w:t>
      </w:r>
      <w:r w:rsidRPr="009B0B2C">
        <w:t xml:space="preserve">(Dz.U. </w:t>
      </w:r>
      <w:r>
        <w:t xml:space="preserve">z 2017 r. poz. 1221 z </w:t>
      </w:r>
      <w:proofErr w:type="spellStart"/>
      <w:r>
        <w:t>póź</w:t>
      </w:r>
      <w:proofErr w:type="spellEnd"/>
      <w:r>
        <w:t>. zm.)</w:t>
      </w:r>
    </w:p>
    <w:p w:rsidR="008E3B26" w:rsidRPr="008D2326" w:rsidRDefault="00437F95" w:rsidP="008D2326">
      <w:pPr>
        <w:pStyle w:val="Akapitzlist"/>
        <w:numPr>
          <w:ilvl w:val="1"/>
          <w:numId w:val="4"/>
        </w:numPr>
        <w:tabs>
          <w:tab w:val="left" w:pos="142"/>
        </w:tabs>
        <w:spacing w:line="288" w:lineRule="auto"/>
        <w:ind w:left="851" w:hanging="709"/>
        <w:jc w:val="both"/>
        <w:rPr>
          <w:rFonts w:eastAsia="Times New Roman"/>
          <w:szCs w:val="24"/>
          <w:lang w:eastAsia="pl-PL"/>
        </w:rPr>
      </w:pPr>
      <w:r w:rsidRPr="008D2326">
        <w:rPr>
          <w:rFonts w:eastAsia="Times New Roman"/>
          <w:szCs w:val="24"/>
          <w:lang w:eastAsia="pl-PL"/>
        </w:rPr>
        <w:t>Podmioty</w:t>
      </w:r>
      <w:r w:rsidR="008E3B26" w:rsidRPr="008D2326">
        <w:rPr>
          <w:rFonts w:eastAsia="Times New Roman"/>
          <w:szCs w:val="24"/>
          <w:lang w:eastAsia="pl-PL"/>
        </w:rPr>
        <w:t xml:space="preserve"> prawne, podlegające wpisom do rejestrów, winny przedłożyć aktualny wypis z Krajowego Rejestru Sądowego, wydany w c</w:t>
      </w:r>
      <w:r w:rsidR="00137678">
        <w:rPr>
          <w:rFonts w:eastAsia="Times New Roman"/>
          <w:szCs w:val="24"/>
          <w:lang w:eastAsia="pl-PL"/>
        </w:rPr>
        <w:t>iągu ostatnich trzech miesięcy.</w:t>
      </w:r>
    </w:p>
    <w:p w:rsidR="008E3B26" w:rsidRDefault="008E3B26" w:rsidP="008D2326">
      <w:pPr>
        <w:pStyle w:val="Akapitzlist"/>
        <w:tabs>
          <w:tab w:val="left" w:pos="180"/>
        </w:tabs>
        <w:spacing w:line="288" w:lineRule="auto"/>
        <w:ind w:left="851"/>
        <w:jc w:val="both"/>
        <w:rPr>
          <w:rFonts w:eastAsia="Times New Roman"/>
          <w:szCs w:val="24"/>
          <w:lang w:eastAsia="pl-PL"/>
        </w:rPr>
      </w:pPr>
      <w:r w:rsidRPr="008E3B26">
        <w:rPr>
          <w:rFonts w:eastAsia="Times New Roman"/>
          <w:szCs w:val="24"/>
          <w:lang w:eastAsia="pl-PL"/>
        </w:rPr>
        <w:t xml:space="preserve">W przypadku reprezentowania osoby prawnej </w:t>
      </w:r>
      <w:r w:rsidR="00C01ADA">
        <w:rPr>
          <w:rFonts w:eastAsia="Times New Roman"/>
          <w:szCs w:val="24"/>
          <w:lang w:eastAsia="pl-PL"/>
        </w:rPr>
        <w:t xml:space="preserve">przez pełnomocnika oprócz aktualnego wpisu z KRS winny przedłożyć </w:t>
      </w:r>
      <w:r w:rsidR="008D2326">
        <w:rPr>
          <w:rFonts w:eastAsia="Times New Roman"/>
          <w:szCs w:val="24"/>
          <w:lang w:eastAsia="pl-PL"/>
        </w:rPr>
        <w:t>pełnomocnictwo upoważniające</w:t>
      </w:r>
      <w:r w:rsidR="008D2326">
        <w:rPr>
          <w:rFonts w:eastAsia="Times New Roman"/>
          <w:szCs w:val="24"/>
          <w:lang w:eastAsia="pl-PL"/>
        </w:rPr>
        <w:br/>
      </w:r>
      <w:r w:rsidRPr="008E3B26">
        <w:rPr>
          <w:rFonts w:eastAsia="Times New Roman"/>
          <w:szCs w:val="24"/>
          <w:lang w:eastAsia="pl-PL"/>
        </w:rPr>
        <w:t>do działania na każdym etapie postępowania przetargowego z notarialnie poświadczonym podpisem mocodawcy, natomiast do uczestnictwa w post</w:t>
      </w:r>
      <w:r w:rsidR="0041537D">
        <w:rPr>
          <w:rFonts w:eastAsia="Times New Roman"/>
          <w:szCs w:val="24"/>
          <w:lang w:eastAsia="pl-PL"/>
        </w:rPr>
        <w:t>ępowaniu przetargowym i nabycia</w:t>
      </w:r>
      <w:r w:rsidR="008D2326">
        <w:rPr>
          <w:rFonts w:eastAsia="Times New Roman"/>
          <w:szCs w:val="24"/>
          <w:lang w:eastAsia="pl-PL"/>
        </w:rPr>
        <w:t xml:space="preserve"> </w:t>
      </w:r>
      <w:r w:rsidRPr="008E3B26">
        <w:rPr>
          <w:rFonts w:eastAsia="Times New Roman"/>
          <w:szCs w:val="24"/>
          <w:lang w:eastAsia="pl-PL"/>
        </w:rPr>
        <w:t>w drodze umowy notarialnej, pełnomocnic</w:t>
      </w:r>
      <w:r w:rsidR="00C01ADA">
        <w:rPr>
          <w:rFonts w:eastAsia="Times New Roman"/>
          <w:szCs w:val="24"/>
          <w:lang w:eastAsia="pl-PL"/>
        </w:rPr>
        <w:t>two w formie aktu notarialnego.</w:t>
      </w:r>
    </w:p>
    <w:p w:rsidR="00C01ADA" w:rsidRDefault="00C01ADA" w:rsidP="008D2326">
      <w:pPr>
        <w:pStyle w:val="Akapitzlist"/>
        <w:numPr>
          <w:ilvl w:val="1"/>
          <w:numId w:val="4"/>
        </w:numPr>
        <w:tabs>
          <w:tab w:val="left" w:pos="180"/>
        </w:tabs>
        <w:spacing w:line="288" w:lineRule="auto"/>
        <w:ind w:left="851" w:hanging="709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przypadku reprezentowania osoby fizycznej przez pełnomocnika należy przedłożyć pełnomocnictwo z notarialnie poświadczonym podpisem</w:t>
      </w:r>
      <w:r w:rsidR="0041537D">
        <w:rPr>
          <w:rFonts w:eastAsia="Times New Roman"/>
          <w:szCs w:val="24"/>
          <w:lang w:eastAsia="pl-PL"/>
        </w:rPr>
        <w:t xml:space="preserve"> mocodawcy, natomiast</w:t>
      </w:r>
      <w:r w:rsidR="008D2326">
        <w:rPr>
          <w:rFonts w:eastAsia="Times New Roman"/>
          <w:szCs w:val="24"/>
          <w:lang w:eastAsia="pl-PL"/>
        </w:rPr>
        <w:t xml:space="preserve"> </w:t>
      </w:r>
      <w:r w:rsidR="00664770">
        <w:rPr>
          <w:rFonts w:eastAsia="Times New Roman"/>
          <w:szCs w:val="24"/>
          <w:lang w:eastAsia="pl-PL"/>
        </w:rPr>
        <w:t>do uczestnictwa w postępowaniu przetargowym i nabycia w drodze umowy notarialnej, pełnomocnictwo w formie aktu notarialnego.</w:t>
      </w:r>
    </w:p>
    <w:p w:rsidR="008E3B26" w:rsidRDefault="008E3B26" w:rsidP="008D2326">
      <w:pPr>
        <w:pStyle w:val="Akapitzlist"/>
        <w:numPr>
          <w:ilvl w:val="1"/>
          <w:numId w:val="4"/>
        </w:numPr>
        <w:tabs>
          <w:tab w:val="left" w:pos="180"/>
        </w:tabs>
        <w:spacing w:line="288" w:lineRule="auto"/>
        <w:ind w:left="851" w:hanging="709"/>
        <w:jc w:val="both"/>
        <w:rPr>
          <w:rFonts w:eastAsia="Times New Roman"/>
          <w:szCs w:val="24"/>
          <w:lang w:eastAsia="pl-PL"/>
        </w:rPr>
      </w:pPr>
      <w:r w:rsidRPr="008E3B26">
        <w:rPr>
          <w:rFonts w:eastAsia="Times New Roman"/>
          <w:szCs w:val="24"/>
          <w:lang w:eastAsia="pl-PL"/>
        </w:rPr>
        <w:t xml:space="preserve">W przypadku małżonków, do dokonywania czynności przetargowych konieczna jest obecność obojga małżonków lub jednego z nich z pełnomocnictwem drugiego małżonka, zawierającym zgodę na odpłatne nabycie nieruchomości. Pełnomocnictwo do czynności przetargowych i nabycia w drodze umowy notarialnej powinno być sporządzone w formie aktu notarialnego, natomiast </w:t>
      </w:r>
      <w:r w:rsidR="008D2326">
        <w:rPr>
          <w:rFonts w:eastAsia="Times New Roman"/>
          <w:szCs w:val="24"/>
          <w:lang w:eastAsia="pl-PL"/>
        </w:rPr>
        <w:t>wyłącznie</w:t>
      </w:r>
      <w:r w:rsidR="008D2326">
        <w:rPr>
          <w:rFonts w:eastAsia="Times New Roman"/>
          <w:szCs w:val="24"/>
          <w:lang w:eastAsia="pl-PL"/>
        </w:rPr>
        <w:br/>
      </w:r>
      <w:r w:rsidRPr="008E3B26">
        <w:rPr>
          <w:rFonts w:eastAsia="Times New Roman"/>
          <w:szCs w:val="24"/>
          <w:lang w:eastAsia="pl-PL"/>
        </w:rPr>
        <w:t>do czynności przetargowych dopuszczalne je</w:t>
      </w:r>
      <w:r w:rsidR="008D2326">
        <w:rPr>
          <w:rFonts w:eastAsia="Times New Roman"/>
          <w:szCs w:val="24"/>
          <w:lang w:eastAsia="pl-PL"/>
        </w:rPr>
        <w:t>st pełnomocnictwo współmałżonka</w:t>
      </w:r>
      <w:r w:rsidR="008D2326">
        <w:rPr>
          <w:rFonts w:eastAsia="Times New Roman"/>
          <w:szCs w:val="24"/>
          <w:lang w:eastAsia="pl-PL"/>
        </w:rPr>
        <w:br/>
      </w:r>
      <w:r w:rsidRPr="008E3B26">
        <w:rPr>
          <w:rFonts w:eastAsia="Times New Roman"/>
          <w:szCs w:val="24"/>
          <w:lang w:eastAsia="pl-PL"/>
        </w:rPr>
        <w:t>w formie pisemnej z poświadczonym notarialnie podpisem. Małżonek pozostający rozdzie</w:t>
      </w:r>
      <w:r w:rsidR="00664770">
        <w:rPr>
          <w:rFonts w:eastAsia="Times New Roman"/>
          <w:szCs w:val="24"/>
          <w:lang w:eastAsia="pl-PL"/>
        </w:rPr>
        <w:t>lności</w:t>
      </w:r>
      <w:r w:rsidRPr="008E3B26">
        <w:rPr>
          <w:rFonts w:eastAsia="Times New Roman"/>
          <w:szCs w:val="24"/>
          <w:lang w:eastAsia="pl-PL"/>
        </w:rPr>
        <w:t xml:space="preserve"> majątkow</w:t>
      </w:r>
      <w:r w:rsidR="00664770">
        <w:rPr>
          <w:rFonts w:eastAsia="Times New Roman"/>
          <w:szCs w:val="24"/>
          <w:lang w:eastAsia="pl-PL"/>
        </w:rPr>
        <w:t>ej, uczestniczący samodzielnie w czynnościach przetargowych,</w:t>
      </w:r>
      <w:r w:rsidRPr="008E3B26">
        <w:rPr>
          <w:rFonts w:eastAsia="Times New Roman"/>
          <w:szCs w:val="24"/>
          <w:lang w:eastAsia="pl-PL"/>
        </w:rPr>
        <w:t xml:space="preserve"> powinien przedłożyć dokument potwierdzający zniesienie współwł</w:t>
      </w:r>
      <w:r w:rsidR="00664770">
        <w:rPr>
          <w:rFonts w:eastAsia="Times New Roman"/>
          <w:szCs w:val="24"/>
          <w:lang w:eastAsia="pl-PL"/>
        </w:rPr>
        <w:t>asności ustawowej małżeńskiej.</w:t>
      </w:r>
    </w:p>
    <w:p w:rsidR="008E3B26" w:rsidRDefault="008E3B26" w:rsidP="008D2326">
      <w:pPr>
        <w:pStyle w:val="Akapitzlist"/>
        <w:numPr>
          <w:ilvl w:val="1"/>
          <w:numId w:val="4"/>
        </w:numPr>
        <w:tabs>
          <w:tab w:val="left" w:pos="180"/>
        </w:tabs>
        <w:spacing w:line="288" w:lineRule="auto"/>
        <w:ind w:left="851" w:hanging="709"/>
        <w:jc w:val="both"/>
        <w:rPr>
          <w:rFonts w:eastAsia="Times New Roman"/>
          <w:szCs w:val="24"/>
          <w:lang w:eastAsia="pl-PL"/>
        </w:rPr>
      </w:pPr>
      <w:r w:rsidRPr="008E3B26">
        <w:rPr>
          <w:rFonts w:eastAsia="Times New Roman"/>
          <w:szCs w:val="24"/>
          <w:lang w:eastAsia="pl-PL"/>
        </w:rPr>
        <w:t>Przy nabyciu nieruchomości przez cudzoziemca za</w:t>
      </w:r>
      <w:r w:rsidR="0041537D">
        <w:rPr>
          <w:rFonts w:eastAsia="Times New Roman"/>
          <w:szCs w:val="24"/>
          <w:lang w:eastAsia="pl-PL"/>
        </w:rPr>
        <w:t>stosowanie mają przepisy ustawy</w:t>
      </w:r>
      <w:r w:rsidR="0041537D">
        <w:rPr>
          <w:rFonts w:eastAsia="Times New Roman"/>
          <w:szCs w:val="24"/>
          <w:lang w:eastAsia="pl-PL"/>
        </w:rPr>
        <w:br/>
      </w:r>
      <w:r w:rsidRPr="008E3B26">
        <w:rPr>
          <w:rFonts w:eastAsia="Times New Roman"/>
          <w:szCs w:val="24"/>
          <w:lang w:eastAsia="pl-PL"/>
        </w:rPr>
        <w:t>z dnia 24 marca 1920 r</w:t>
      </w:r>
      <w:r w:rsidR="00223513">
        <w:rPr>
          <w:rFonts w:eastAsia="Times New Roman"/>
          <w:szCs w:val="24"/>
          <w:lang w:eastAsia="pl-PL"/>
        </w:rPr>
        <w:t>.</w:t>
      </w:r>
      <w:r w:rsidRPr="008E3B26">
        <w:rPr>
          <w:rFonts w:eastAsia="Times New Roman"/>
          <w:szCs w:val="24"/>
          <w:lang w:eastAsia="pl-PL"/>
        </w:rPr>
        <w:t xml:space="preserve"> o nabywaniu nieruchomości przez cudzo</w:t>
      </w:r>
      <w:r w:rsidR="0041537D">
        <w:rPr>
          <w:rFonts w:eastAsia="Times New Roman"/>
          <w:szCs w:val="24"/>
          <w:lang w:eastAsia="pl-PL"/>
        </w:rPr>
        <w:t>ziemców</w:t>
      </w:r>
      <w:r w:rsidR="00223513">
        <w:rPr>
          <w:rFonts w:eastAsia="Times New Roman"/>
          <w:szCs w:val="24"/>
          <w:lang w:eastAsia="pl-PL"/>
        </w:rPr>
        <w:br/>
      </w:r>
      <w:r w:rsidR="00664770">
        <w:rPr>
          <w:rFonts w:eastAsia="Times New Roman"/>
          <w:szCs w:val="24"/>
          <w:lang w:eastAsia="pl-PL"/>
        </w:rPr>
        <w:t xml:space="preserve">(j.t. </w:t>
      </w:r>
      <w:r w:rsidRPr="008E3B26">
        <w:rPr>
          <w:rFonts w:eastAsia="Times New Roman"/>
          <w:szCs w:val="24"/>
          <w:lang w:eastAsia="pl-PL"/>
        </w:rPr>
        <w:t>Dz.</w:t>
      </w:r>
      <w:r w:rsidR="00664770">
        <w:rPr>
          <w:rFonts w:eastAsia="Times New Roman"/>
          <w:szCs w:val="24"/>
          <w:lang w:eastAsia="pl-PL"/>
        </w:rPr>
        <w:t xml:space="preserve"> </w:t>
      </w:r>
      <w:r w:rsidRPr="008E3B26">
        <w:rPr>
          <w:rFonts w:eastAsia="Times New Roman"/>
          <w:szCs w:val="24"/>
          <w:lang w:eastAsia="pl-PL"/>
        </w:rPr>
        <w:t>U. z 20</w:t>
      </w:r>
      <w:r w:rsidR="00664770">
        <w:rPr>
          <w:rFonts w:eastAsia="Times New Roman"/>
          <w:szCs w:val="24"/>
          <w:lang w:eastAsia="pl-PL"/>
        </w:rPr>
        <w:t>1</w:t>
      </w:r>
      <w:r w:rsidR="00924B38">
        <w:rPr>
          <w:rFonts w:eastAsia="Times New Roman"/>
          <w:szCs w:val="24"/>
          <w:lang w:eastAsia="pl-PL"/>
        </w:rPr>
        <w:t>6</w:t>
      </w:r>
      <w:r w:rsidRPr="008E3B26">
        <w:rPr>
          <w:rFonts w:eastAsia="Times New Roman"/>
          <w:szCs w:val="24"/>
          <w:lang w:eastAsia="pl-PL"/>
        </w:rPr>
        <w:t xml:space="preserve"> r</w:t>
      </w:r>
      <w:r w:rsidR="00664770">
        <w:rPr>
          <w:rFonts w:eastAsia="Times New Roman"/>
          <w:szCs w:val="24"/>
          <w:lang w:eastAsia="pl-PL"/>
        </w:rPr>
        <w:t>.</w:t>
      </w:r>
      <w:r>
        <w:rPr>
          <w:rFonts w:eastAsia="Times New Roman"/>
          <w:szCs w:val="24"/>
          <w:lang w:eastAsia="pl-PL"/>
        </w:rPr>
        <w:t>, poz.</w:t>
      </w:r>
      <w:r w:rsidR="00664770">
        <w:rPr>
          <w:rFonts w:eastAsia="Times New Roman"/>
          <w:szCs w:val="24"/>
          <w:lang w:eastAsia="pl-PL"/>
        </w:rPr>
        <w:t xml:space="preserve"> </w:t>
      </w:r>
      <w:r w:rsidR="00924B38">
        <w:rPr>
          <w:rFonts w:eastAsia="Times New Roman"/>
          <w:szCs w:val="24"/>
          <w:lang w:eastAsia="pl-PL"/>
        </w:rPr>
        <w:t xml:space="preserve">1061 z </w:t>
      </w:r>
      <w:proofErr w:type="spellStart"/>
      <w:r w:rsidR="00924B38">
        <w:rPr>
          <w:rFonts w:eastAsia="Times New Roman"/>
          <w:szCs w:val="24"/>
          <w:lang w:eastAsia="pl-PL"/>
        </w:rPr>
        <w:t>późn</w:t>
      </w:r>
      <w:proofErr w:type="spellEnd"/>
      <w:r w:rsidR="00924B38">
        <w:rPr>
          <w:rFonts w:eastAsia="Times New Roman"/>
          <w:szCs w:val="24"/>
          <w:lang w:eastAsia="pl-PL"/>
        </w:rPr>
        <w:t>. zm.</w:t>
      </w:r>
      <w:r w:rsidR="00664770">
        <w:rPr>
          <w:rFonts w:eastAsia="Times New Roman"/>
          <w:szCs w:val="24"/>
          <w:lang w:eastAsia="pl-PL"/>
        </w:rPr>
        <w:t>)</w:t>
      </w:r>
      <w:r>
        <w:rPr>
          <w:rFonts w:eastAsia="Times New Roman"/>
          <w:szCs w:val="24"/>
          <w:lang w:eastAsia="pl-PL"/>
        </w:rPr>
        <w:t>.</w:t>
      </w:r>
    </w:p>
    <w:p w:rsidR="003C449B" w:rsidRPr="003C449B" w:rsidRDefault="003C449B" w:rsidP="003C449B">
      <w:pPr>
        <w:pStyle w:val="Akapitzlist"/>
        <w:numPr>
          <w:ilvl w:val="1"/>
          <w:numId w:val="4"/>
        </w:numPr>
        <w:tabs>
          <w:tab w:val="left" w:pos="180"/>
        </w:tabs>
        <w:spacing w:line="288" w:lineRule="auto"/>
        <w:ind w:left="851" w:hanging="709"/>
        <w:jc w:val="both"/>
        <w:rPr>
          <w:rFonts w:eastAsia="Times New Roman"/>
          <w:szCs w:val="24"/>
          <w:lang w:eastAsia="pl-PL"/>
        </w:rPr>
      </w:pPr>
      <w:r>
        <w:t xml:space="preserve">Przy nabyciu przedmiotowej nieruchomości ma zastosowanie ustawa z dnia </w:t>
      </w:r>
      <w:r>
        <w:br/>
        <w:t>3 lutego 1995 r. o ochronie gruntów rolnych i leśnych (Dz. U. z 2017 r. poz. 1161)</w:t>
      </w:r>
      <w:r>
        <w:t>.</w:t>
      </w:r>
    </w:p>
    <w:p w:rsidR="008E3B26" w:rsidRDefault="008E3B26" w:rsidP="008D2326">
      <w:pPr>
        <w:pStyle w:val="Akapitzlist"/>
        <w:numPr>
          <w:ilvl w:val="1"/>
          <w:numId w:val="4"/>
        </w:numPr>
        <w:tabs>
          <w:tab w:val="left" w:pos="180"/>
        </w:tabs>
        <w:spacing w:line="288" w:lineRule="auto"/>
        <w:ind w:left="851" w:hanging="709"/>
        <w:jc w:val="both"/>
        <w:rPr>
          <w:rFonts w:eastAsia="Times New Roman"/>
          <w:szCs w:val="24"/>
          <w:lang w:eastAsia="pl-PL"/>
        </w:rPr>
      </w:pPr>
      <w:r w:rsidRPr="008E3B26">
        <w:rPr>
          <w:rFonts w:eastAsia="Times New Roman"/>
          <w:szCs w:val="24"/>
          <w:lang w:eastAsia="pl-PL"/>
        </w:rPr>
        <w:t xml:space="preserve">Warunkiem przystąpienia do przetargu jest wpłata wadium w pieniądzu na konto Urzędu Miejskiego </w:t>
      </w:r>
      <w:r w:rsidRPr="008E3B26">
        <w:rPr>
          <w:rFonts w:eastAsia="Times New Roman"/>
          <w:szCs w:val="20"/>
          <w:lang w:eastAsia="pl-PL"/>
        </w:rPr>
        <w:t>Departamentu Rachunkowości Bank Pe</w:t>
      </w:r>
      <w:r w:rsidR="0041537D">
        <w:rPr>
          <w:rFonts w:eastAsia="Times New Roman"/>
          <w:szCs w:val="20"/>
          <w:lang w:eastAsia="pl-PL"/>
        </w:rPr>
        <w:t>kao S.A. Oddział</w:t>
      </w:r>
      <w:r w:rsidR="0041537D">
        <w:rPr>
          <w:rFonts w:eastAsia="Times New Roman"/>
          <w:szCs w:val="20"/>
          <w:lang w:eastAsia="pl-PL"/>
        </w:rPr>
        <w:br/>
      </w:r>
      <w:r w:rsidR="00664770">
        <w:rPr>
          <w:rFonts w:eastAsia="Times New Roman"/>
          <w:szCs w:val="20"/>
          <w:lang w:eastAsia="pl-PL"/>
        </w:rPr>
        <w:t xml:space="preserve">w Białymstoku </w:t>
      </w:r>
      <w:r w:rsidRPr="008E3B26">
        <w:rPr>
          <w:rFonts w:eastAsia="Times New Roman"/>
          <w:szCs w:val="20"/>
          <w:lang w:eastAsia="pl-PL"/>
        </w:rPr>
        <w:t>Nr 37 1240 5211 1111 00</w:t>
      </w:r>
      <w:r w:rsidR="0041537D">
        <w:rPr>
          <w:rFonts w:eastAsia="Times New Roman"/>
          <w:szCs w:val="20"/>
          <w:lang w:eastAsia="pl-PL"/>
        </w:rPr>
        <w:t xml:space="preserve">10 </w:t>
      </w:r>
      <w:r w:rsidRPr="008E3B26">
        <w:rPr>
          <w:rFonts w:eastAsia="Times New Roman"/>
          <w:szCs w:val="20"/>
          <w:lang w:eastAsia="pl-PL"/>
        </w:rPr>
        <w:t xml:space="preserve">3553 7299 </w:t>
      </w:r>
      <w:r w:rsidRPr="008E3B26">
        <w:rPr>
          <w:rFonts w:eastAsia="Times New Roman"/>
          <w:szCs w:val="24"/>
          <w:lang w:eastAsia="pl-PL"/>
        </w:rPr>
        <w:t xml:space="preserve">w </w:t>
      </w:r>
      <w:r w:rsidR="00664770">
        <w:rPr>
          <w:rFonts w:eastAsia="Times New Roman"/>
          <w:szCs w:val="24"/>
          <w:lang w:eastAsia="pl-PL"/>
        </w:rPr>
        <w:t xml:space="preserve">wyznaczonym </w:t>
      </w:r>
      <w:r w:rsidR="0041537D">
        <w:rPr>
          <w:rFonts w:eastAsia="Times New Roman"/>
          <w:szCs w:val="24"/>
          <w:lang w:eastAsia="pl-PL"/>
        </w:rPr>
        <w:t>terminie</w:t>
      </w:r>
      <w:r w:rsidR="0041537D">
        <w:rPr>
          <w:rFonts w:eastAsia="Times New Roman"/>
          <w:szCs w:val="24"/>
          <w:lang w:eastAsia="pl-PL"/>
        </w:rPr>
        <w:br/>
      </w:r>
      <w:r w:rsidRPr="008E3B26">
        <w:rPr>
          <w:rFonts w:eastAsia="Times New Roman"/>
          <w:szCs w:val="24"/>
          <w:lang w:eastAsia="pl-PL"/>
        </w:rPr>
        <w:t xml:space="preserve">oraz okazanie komisji przetargowej dowodu tożsamości. Uczestnicy przetargu proszeni są o przedłożenie </w:t>
      </w:r>
      <w:r w:rsidR="00664770">
        <w:rPr>
          <w:rFonts w:eastAsia="Times New Roman"/>
          <w:szCs w:val="24"/>
          <w:lang w:eastAsia="pl-PL"/>
        </w:rPr>
        <w:t>w dniu przetargu dowodu wpłaty wadium.</w:t>
      </w:r>
    </w:p>
    <w:p w:rsidR="008E3B26" w:rsidRPr="008E3B26" w:rsidRDefault="008E3B26" w:rsidP="008D2326">
      <w:pPr>
        <w:pStyle w:val="Akapitzlist"/>
        <w:numPr>
          <w:ilvl w:val="1"/>
          <w:numId w:val="4"/>
        </w:numPr>
        <w:tabs>
          <w:tab w:val="left" w:pos="180"/>
        </w:tabs>
        <w:spacing w:line="288" w:lineRule="auto"/>
        <w:ind w:left="851" w:hanging="709"/>
        <w:jc w:val="both"/>
        <w:rPr>
          <w:rFonts w:eastAsia="Times New Roman"/>
          <w:szCs w:val="24"/>
          <w:lang w:eastAsia="pl-PL"/>
        </w:rPr>
      </w:pPr>
      <w:r w:rsidRPr="008E3B26">
        <w:rPr>
          <w:rFonts w:eastAsia="Times New Roman"/>
          <w:szCs w:val="20"/>
          <w:lang w:eastAsia="pl-PL"/>
        </w:rPr>
        <w:lastRenderedPageBreak/>
        <w:t>Wadium wpłacone przez osobę, która wygra przetarg, zaliczone zostanie na poczet ceny nabycia. Pozostałym osobom wadium zwraca się w terminie 3 dni od daty zamknięcia przetargu – warunkiem jest podanie konta, na które powinno być zwrócone wadium. Cena za nabycie nieruchomości płatna jest pr</w:t>
      </w:r>
      <w:r>
        <w:rPr>
          <w:rFonts w:eastAsia="Times New Roman"/>
          <w:szCs w:val="20"/>
          <w:lang w:eastAsia="pl-PL"/>
        </w:rPr>
        <w:t>zed zawarciem aktu notarialnego.</w:t>
      </w:r>
    </w:p>
    <w:p w:rsidR="008E3B26" w:rsidRPr="008E3B26" w:rsidRDefault="008E3B26" w:rsidP="008D2326">
      <w:pPr>
        <w:pStyle w:val="Akapitzlist"/>
        <w:numPr>
          <w:ilvl w:val="1"/>
          <w:numId w:val="4"/>
        </w:numPr>
        <w:tabs>
          <w:tab w:val="left" w:pos="180"/>
        </w:tabs>
        <w:spacing w:line="288" w:lineRule="auto"/>
        <w:ind w:left="851" w:hanging="709"/>
        <w:jc w:val="both"/>
        <w:rPr>
          <w:rFonts w:eastAsia="Times New Roman"/>
          <w:szCs w:val="24"/>
          <w:lang w:eastAsia="pl-PL"/>
        </w:rPr>
      </w:pPr>
      <w:r w:rsidRPr="008E3B26">
        <w:rPr>
          <w:rFonts w:eastAsia="Times New Roman"/>
          <w:szCs w:val="20"/>
          <w:lang w:eastAsia="pl-PL"/>
        </w:rPr>
        <w:t xml:space="preserve">Zawiadomienie o terminie i miejscu zawarcia umowy notarialnej nastąpi </w:t>
      </w:r>
      <w:r w:rsidR="00F00A68">
        <w:rPr>
          <w:rFonts w:eastAsia="Times New Roman"/>
          <w:szCs w:val="20"/>
          <w:lang w:eastAsia="pl-PL"/>
        </w:rPr>
        <w:t>w ciągu</w:t>
      </w:r>
      <w:r w:rsidR="00F00A68">
        <w:rPr>
          <w:rFonts w:eastAsia="Times New Roman"/>
          <w:szCs w:val="20"/>
          <w:lang w:eastAsia="pl-PL"/>
        </w:rPr>
        <w:br/>
      </w:r>
      <w:r w:rsidRPr="008E3B26">
        <w:rPr>
          <w:rFonts w:eastAsia="Times New Roman"/>
          <w:szCs w:val="20"/>
          <w:lang w:eastAsia="pl-PL"/>
        </w:rPr>
        <w:t>21 dni od daty zamknięcia przetargu. Nieprzy</w:t>
      </w:r>
      <w:r w:rsidR="00F00A68">
        <w:rPr>
          <w:rFonts w:eastAsia="Times New Roman"/>
          <w:szCs w:val="20"/>
          <w:lang w:eastAsia="pl-PL"/>
        </w:rPr>
        <w:t>stąpienie bez usprawiedliwienia</w:t>
      </w:r>
      <w:r w:rsidR="00F00A68">
        <w:rPr>
          <w:rFonts w:eastAsia="Times New Roman"/>
          <w:szCs w:val="20"/>
          <w:lang w:eastAsia="pl-PL"/>
        </w:rPr>
        <w:br/>
      </w:r>
      <w:r w:rsidRPr="008E3B26">
        <w:rPr>
          <w:rFonts w:eastAsia="Times New Roman"/>
          <w:szCs w:val="20"/>
          <w:lang w:eastAsia="pl-PL"/>
        </w:rPr>
        <w:t>do zawarcia umowy w ustalonym miejscu i terminie podanym w zawiadomieniu uprawnia organizatora przetargu do odstąpienia od za</w:t>
      </w:r>
      <w:r w:rsidR="0041537D">
        <w:rPr>
          <w:rFonts w:eastAsia="Times New Roman"/>
          <w:szCs w:val="20"/>
          <w:lang w:eastAsia="pl-PL"/>
        </w:rPr>
        <w:t>warcia umowy, a wpłacone wadium</w:t>
      </w:r>
      <w:r w:rsidR="00223513">
        <w:rPr>
          <w:rFonts w:eastAsia="Times New Roman"/>
          <w:szCs w:val="20"/>
          <w:lang w:eastAsia="pl-PL"/>
        </w:rPr>
        <w:t xml:space="preserve"> </w:t>
      </w:r>
      <w:r w:rsidRPr="008E3B26">
        <w:rPr>
          <w:rFonts w:eastAsia="Times New Roman"/>
          <w:szCs w:val="20"/>
          <w:lang w:eastAsia="pl-PL"/>
        </w:rPr>
        <w:t>nie podlega zwrotowi</w:t>
      </w:r>
      <w:r w:rsidRPr="008E3B26">
        <w:rPr>
          <w:rFonts w:eastAsia="Times New Roman"/>
          <w:szCs w:val="24"/>
          <w:lang w:eastAsia="pl-PL"/>
        </w:rPr>
        <w:t xml:space="preserve">. </w:t>
      </w:r>
      <w:r w:rsidRPr="008E3B26">
        <w:rPr>
          <w:rFonts w:eastAsia="Times New Roman"/>
          <w:szCs w:val="20"/>
          <w:lang w:eastAsia="pl-PL"/>
        </w:rPr>
        <w:t>Koszt umowy ponosi nabywca.</w:t>
      </w:r>
    </w:p>
    <w:p w:rsidR="008E3B26" w:rsidRDefault="008E3B26" w:rsidP="00664770">
      <w:pPr>
        <w:tabs>
          <w:tab w:val="num" w:pos="960"/>
        </w:tabs>
        <w:spacing w:line="288" w:lineRule="auto"/>
        <w:ind w:left="720" w:hanging="480"/>
        <w:jc w:val="both"/>
        <w:rPr>
          <w:rFonts w:eastAsia="Times New Roman"/>
          <w:sz w:val="16"/>
          <w:szCs w:val="16"/>
          <w:lang w:eastAsia="pl-PL"/>
        </w:rPr>
      </w:pPr>
    </w:p>
    <w:p w:rsidR="003C449B" w:rsidRPr="005E5C70" w:rsidRDefault="003C449B" w:rsidP="00664770">
      <w:pPr>
        <w:tabs>
          <w:tab w:val="num" w:pos="960"/>
        </w:tabs>
        <w:spacing w:line="288" w:lineRule="auto"/>
        <w:ind w:left="720" w:hanging="480"/>
        <w:jc w:val="both"/>
        <w:rPr>
          <w:rFonts w:eastAsia="Times New Roman"/>
          <w:sz w:val="16"/>
          <w:szCs w:val="16"/>
          <w:lang w:eastAsia="pl-PL"/>
        </w:rPr>
      </w:pPr>
      <w:bookmarkStart w:id="0" w:name="_GoBack"/>
      <w:bookmarkEnd w:id="0"/>
    </w:p>
    <w:p w:rsidR="008E3B26" w:rsidRPr="007D637E" w:rsidRDefault="0041537D" w:rsidP="0041537D">
      <w:pPr>
        <w:tabs>
          <w:tab w:val="left" w:pos="0"/>
        </w:tabs>
        <w:spacing w:line="288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ab/>
      </w:r>
      <w:r w:rsidR="008E3B26" w:rsidRPr="007D637E">
        <w:rPr>
          <w:rFonts w:eastAsia="Times New Roman"/>
          <w:szCs w:val="20"/>
          <w:lang w:eastAsia="pl-PL"/>
        </w:rPr>
        <w:t>Zastrzega się prawo odwołania przetargu z ważnych powodów, z podaniem uzasadnionej przyczyny.</w:t>
      </w:r>
    </w:p>
    <w:p w:rsidR="008E3B26" w:rsidRPr="007D637E" w:rsidRDefault="0041537D" w:rsidP="0041537D">
      <w:pPr>
        <w:tabs>
          <w:tab w:val="left" w:pos="0"/>
        </w:tabs>
        <w:spacing w:line="288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ab/>
      </w:r>
      <w:r w:rsidR="008E3B26" w:rsidRPr="007D637E">
        <w:rPr>
          <w:rFonts w:eastAsia="Times New Roman"/>
          <w:szCs w:val="20"/>
          <w:lang w:eastAsia="pl-PL"/>
        </w:rPr>
        <w:t xml:space="preserve">Szczegółowe informacje dotyczące </w:t>
      </w:r>
      <w:r>
        <w:rPr>
          <w:rFonts w:eastAsia="Times New Roman"/>
          <w:szCs w:val="20"/>
          <w:lang w:eastAsia="pl-PL"/>
        </w:rPr>
        <w:t>ww. nieruchomości można uzyskać</w:t>
      </w:r>
      <w:r>
        <w:rPr>
          <w:rFonts w:eastAsia="Times New Roman"/>
          <w:szCs w:val="20"/>
          <w:lang w:eastAsia="pl-PL"/>
        </w:rPr>
        <w:br/>
      </w:r>
      <w:r w:rsidR="008E3B26" w:rsidRPr="007D637E">
        <w:rPr>
          <w:rFonts w:eastAsia="Times New Roman"/>
          <w:szCs w:val="20"/>
          <w:lang w:eastAsia="pl-PL"/>
        </w:rPr>
        <w:t>w Departamencie Skarbu Urzędu Miejskiego w Bia</w:t>
      </w:r>
      <w:r>
        <w:rPr>
          <w:rFonts w:eastAsia="Times New Roman"/>
          <w:szCs w:val="20"/>
          <w:lang w:eastAsia="pl-PL"/>
        </w:rPr>
        <w:t>łymstoku przy ul. Słonimskiej 1</w:t>
      </w:r>
      <w:r>
        <w:rPr>
          <w:rFonts w:eastAsia="Times New Roman"/>
          <w:szCs w:val="20"/>
          <w:lang w:eastAsia="pl-PL"/>
        </w:rPr>
        <w:br/>
      </w:r>
      <w:r w:rsidR="008E3B26" w:rsidRPr="007D637E">
        <w:rPr>
          <w:rFonts w:eastAsia="Times New Roman"/>
          <w:szCs w:val="20"/>
          <w:lang w:eastAsia="pl-PL"/>
        </w:rPr>
        <w:t>(pokój 70</w:t>
      </w:r>
      <w:r>
        <w:rPr>
          <w:rFonts w:eastAsia="Times New Roman"/>
          <w:szCs w:val="20"/>
          <w:lang w:eastAsia="pl-PL"/>
        </w:rPr>
        <w:t>7</w:t>
      </w:r>
      <w:r w:rsidR="00924B38">
        <w:rPr>
          <w:rFonts w:eastAsia="Times New Roman"/>
          <w:szCs w:val="20"/>
          <w:lang w:eastAsia="pl-PL"/>
        </w:rPr>
        <w:t>, tel. 85 869 6032</w:t>
      </w:r>
      <w:r w:rsidR="008E3B26" w:rsidRPr="007D637E">
        <w:rPr>
          <w:rFonts w:eastAsia="Times New Roman"/>
          <w:szCs w:val="20"/>
          <w:lang w:eastAsia="pl-PL"/>
        </w:rPr>
        <w:t>).</w:t>
      </w:r>
    </w:p>
    <w:p w:rsidR="008E3B26" w:rsidRPr="007D637E" w:rsidRDefault="008E3B26" w:rsidP="00664770">
      <w:pPr>
        <w:tabs>
          <w:tab w:val="left" w:pos="0"/>
        </w:tabs>
        <w:spacing w:line="288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ab/>
      </w:r>
      <w:r w:rsidRPr="007D637E">
        <w:rPr>
          <w:rFonts w:eastAsia="Times New Roman"/>
          <w:szCs w:val="20"/>
          <w:lang w:eastAsia="pl-PL"/>
        </w:rPr>
        <w:t>Ogłoszenie opublikowane zastało r</w:t>
      </w:r>
      <w:r w:rsidR="0041537D">
        <w:rPr>
          <w:rFonts w:eastAsia="Times New Roman"/>
          <w:szCs w:val="20"/>
          <w:lang w:eastAsia="pl-PL"/>
        </w:rPr>
        <w:t xml:space="preserve">ównież w Internecie na stronie </w:t>
      </w:r>
      <w:r w:rsidRPr="008D126C">
        <w:rPr>
          <w:rFonts w:eastAsia="Times New Roman"/>
          <w:szCs w:val="20"/>
          <w:lang w:eastAsia="pl-PL"/>
        </w:rPr>
        <w:t>www.bip.bialystok.pl</w:t>
      </w:r>
      <w:r w:rsidRPr="007D637E">
        <w:rPr>
          <w:rFonts w:eastAsia="Times New Roman"/>
          <w:szCs w:val="20"/>
          <w:lang w:eastAsia="pl-PL"/>
        </w:rPr>
        <w:t xml:space="preserve">  i  </w:t>
      </w:r>
      <w:r w:rsidR="00CE4C16" w:rsidRPr="008D126C">
        <w:rPr>
          <w:rFonts w:eastAsia="Times New Roman"/>
          <w:szCs w:val="20"/>
          <w:lang w:eastAsia="pl-PL"/>
        </w:rPr>
        <w:t>www.bialystok.pl</w:t>
      </w:r>
    </w:p>
    <w:p w:rsidR="008E3B26" w:rsidRPr="007D637E" w:rsidRDefault="008E3B26" w:rsidP="00664770">
      <w:pPr>
        <w:tabs>
          <w:tab w:val="num" w:pos="0"/>
        </w:tabs>
        <w:spacing w:line="288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ab/>
      </w:r>
      <w:r w:rsidRPr="007D637E">
        <w:rPr>
          <w:rFonts w:eastAsia="Times New Roman"/>
          <w:szCs w:val="20"/>
          <w:lang w:eastAsia="pl-PL"/>
        </w:rPr>
        <w:t>Przetarg zostanie przeprowadzony na podstawie: art. 38 ustawy z dnia 21 sierpnia 1997 r. o gospodarce nieruchomościami (Dz.</w:t>
      </w:r>
      <w:r w:rsidR="0041537D">
        <w:rPr>
          <w:rFonts w:eastAsia="Times New Roman"/>
          <w:szCs w:val="20"/>
          <w:lang w:eastAsia="pl-PL"/>
        </w:rPr>
        <w:t xml:space="preserve"> </w:t>
      </w:r>
      <w:r w:rsidRPr="007D637E">
        <w:rPr>
          <w:rFonts w:eastAsia="Times New Roman"/>
          <w:szCs w:val="20"/>
          <w:lang w:eastAsia="pl-PL"/>
        </w:rPr>
        <w:t>U. z 201</w:t>
      </w:r>
      <w:r w:rsidR="00924B38">
        <w:rPr>
          <w:rFonts w:eastAsia="Times New Roman"/>
          <w:szCs w:val="20"/>
          <w:lang w:eastAsia="pl-PL"/>
        </w:rPr>
        <w:t>6</w:t>
      </w:r>
      <w:r w:rsidRPr="007D637E">
        <w:rPr>
          <w:rFonts w:eastAsia="Times New Roman"/>
          <w:szCs w:val="20"/>
          <w:lang w:eastAsia="pl-PL"/>
        </w:rPr>
        <w:t xml:space="preserve"> r. poz. </w:t>
      </w:r>
      <w:r w:rsidR="00924B38">
        <w:rPr>
          <w:rFonts w:eastAsia="Times New Roman"/>
          <w:szCs w:val="20"/>
          <w:lang w:eastAsia="pl-PL"/>
        </w:rPr>
        <w:t>2147</w:t>
      </w:r>
      <w:r w:rsidRPr="007D637E">
        <w:rPr>
          <w:rFonts w:eastAsia="Times New Roman"/>
          <w:szCs w:val="20"/>
          <w:lang w:eastAsia="pl-PL"/>
        </w:rPr>
        <w:t xml:space="preserve"> z</w:t>
      </w:r>
      <w:r w:rsidR="0043409A">
        <w:rPr>
          <w:rFonts w:eastAsia="Times New Roman"/>
          <w:szCs w:val="20"/>
          <w:lang w:eastAsia="pl-PL"/>
        </w:rPr>
        <w:t>e</w:t>
      </w:r>
      <w:r w:rsidRPr="007D637E">
        <w:rPr>
          <w:rFonts w:eastAsia="Times New Roman"/>
          <w:szCs w:val="20"/>
          <w:lang w:eastAsia="pl-PL"/>
        </w:rPr>
        <w:t xml:space="preserve"> </w:t>
      </w:r>
      <w:r w:rsidR="0041537D">
        <w:rPr>
          <w:rFonts w:eastAsia="Times New Roman"/>
          <w:szCs w:val="20"/>
          <w:lang w:eastAsia="pl-PL"/>
        </w:rPr>
        <w:t>zm.)</w:t>
      </w:r>
      <w:r w:rsidR="0021663E">
        <w:rPr>
          <w:rFonts w:eastAsia="Times New Roman"/>
          <w:szCs w:val="20"/>
          <w:lang w:eastAsia="pl-PL"/>
        </w:rPr>
        <w:t xml:space="preserve"> </w:t>
      </w:r>
      <w:r w:rsidRPr="007D637E">
        <w:rPr>
          <w:rFonts w:eastAsia="Times New Roman"/>
          <w:szCs w:val="20"/>
          <w:lang w:eastAsia="pl-PL"/>
        </w:rPr>
        <w:t>i rozporządzenia Rady Ministrów z dnia 14 września 2004 r. w sprawie sposobu i trybu p</w:t>
      </w:r>
      <w:r w:rsidR="0041537D">
        <w:rPr>
          <w:rFonts w:eastAsia="Times New Roman"/>
          <w:szCs w:val="20"/>
          <w:lang w:eastAsia="pl-PL"/>
        </w:rPr>
        <w:t xml:space="preserve">rzeprowadzania przetargów oraz </w:t>
      </w:r>
      <w:r w:rsidRPr="007D637E">
        <w:rPr>
          <w:rFonts w:eastAsia="Times New Roman"/>
          <w:szCs w:val="20"/>
          <w:lang w:eastAsia="pl-PL"/>
        </w:rPr>
        <w:t>rokowań na zbycie nieruchomości (</w:t>
      </w:r>
      <w:r w:rsidR="0041537D">
        <w:rPr>
          <w:rFonts w:eastAsia="Times New Roman"/>
          <w:szCs w:val="20"/>
          <w:lang w:eastAsia="pl-PL"/>
        </w:rPr>
        <w:t xml:space="preserve">j.t. </w:t>
      </w:r>
      <w:r w:rsidRPr="007D637E">
        <w:rPr>
          <w:rFonts w:eastAsia="Times New Roman"/>
          <w:szCs w:val="20"/>
          <w:lang w:eastAsia="pl-PL"/>
        </w:rPr>
        <w:t>Dz. U. z 20</w:t>
      </w:r>
      <w:r w:rsidR="0041537D">
        <w:rPr>
          <w:rFonts w:eastAsia="Times New Roman"/>
          <w:szCs w:val="20"/>
          <w:lang w:eastAsia="pl-PL"/>
        </w:rPr>
        <w:t>1</w:t>
      </w:r>
      <w:r w:rsidRPr="007D637E">
        <w:rPr>
          <w:rFonts w:eastAsia="Times New Roman"/>
          <w:szCs w:val="20"/>
          <w:lang w:eastAsia="pl-PL"/>
        </w:rPr>
        <w:t>4 r., poz. 1</w:t>
      </w:r>
      <w:r w:rsidR="0041537D">
        <w:rPr>
          <w:rFonts w:eastAsia="Times New Roman"/>
          <w:szCs w:val="20"/>
          <w:lang w:eastAsia="pl-PL"/>
        </w:rPr>
        <w:t>49</w:t>
      </w:r>
      <w:r w:rsidRPr="007D637E">
        <w:rPr>
          <w:rFonts w:eastAsia="Times New Roman"/>
          <w:szCs w:val="20"/>
          <w:lang w:eastAsia="pl-PL"/>
        </w:rPr>
        <w:t>0).</w:t>
      </w:r>
    </w:p>
    <w:sectPr w:rsidR="008E3B26" w:rsidRPr="007D637E" w:rsidSect="00801079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022"/>
    <w:multiLevelType w:val="hybridMultilevel"/>
    <w:tmpl w:val="713A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25D7"/>
    <w:multiLevelType w:val="multilevel"/>
    <w:tmpl w:val="D570C11A"/>
    <w:lvl w:ilvl="0">
      <w:start w:val="2"/>
      <w:numFmt w:val="none"/>
      <w:lvlText w:val="1."/>
      <w:lvlJc w:val="left"/>
      <w:pPr>
        <w:ind w:left="567" w:hanging="567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hint="default"/>
      </w:rPr>
    </w:lvl>
  </w:abstractNum>
  <w:abstractNum w:abstractNumId="2" w15:restartNumberingAfterBreak="0">
    <w:nsid w:val="0E9F0D21"/>
    <w:multiLevelType w:val="multilevel"/>
    <w:tmpl w:val="D5EA32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hint="default"/>
        <w:b/>
      </w:rPr>
    </w:lvl>
  </w:abstractNum>
  <w:abstractNum w:abstractNumId="3" w15:restartNumberingAfterBreak="0">
    <w:nsid w:val="0FEA3F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506B43"/>
    <w:multiLevelType w:val="hybridMultilevel"/>
    <w:tmpl w:val="A9CA27B6"/>
    <w:lvl w:ilvl="0" w:tplc="0DF83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E74B9"/>
    <w:multiLevelType w:val="multilevel"/>
    <w:tmpl w:val="D5EA32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hint="default"/>
        <w:b/>
      </w:rPr>
    </w:lvl>
  </w:abstractNum>
  <w:abstractNum w:abstractNumId="6" w15:restartNumberingAfterBreak="0">
    <w:nsid w:val="1D156A0F"/>
    <w:multiLevelType w:val="multilevel"/>
    <w:tmpl w:val="606804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hint="default"/>
      </w:rPr>
    </w:lvl>
  </w:abstractNum>
  <w:abstractNum w:abstractNumId="7" w15:restartNumberingAfterBreak="0">
    <w:nsid w:val="28E5054A"/>
    <w:multiLevelType w:val="multilevel"/>
    <w:tmpl w:val="D5EA32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hint="default"/>
        <w:b/>
      </w:rPr>
    </w:lvl>
  </w:abstractNum>
  <w:abstractNum w:abstractNumId="8" w15:restartNumberingAfterBreak="0">
    <w:nsid w:val="30766B97"/>
    <w:multiLevelType w:val="multilevel"/>
    <w:tmpl w:val="D570C11A"/>
    <w:lvl w:ilvl="0">
      <w:start w:val="2"/>
      <w:numFmt w:val="none"/>
      <w:lvlText w:val="1."/>
      <w:lvlJc w:val="left"/>
      <w:pPr>
        <w:ind w:left="567" w:hanging="567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hint="default"/>
      </w:rPr>
    </w:lvl>
  </w:abstractNum>
  <w:abstractNum w:abstractNumId="9" w15:restartNumberingAfterBreak="0">
    <w:nsid w:val="3D0C3A5B"/>
    <w:multiLevelType w:val="multilevel"/>
    <w:tmpl w:val="DC0A1D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528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33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92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72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312" w:hanging="2520"/>
      </w:pPr>
      <w:rPr>
        <w:rFonts w:hint="default"/>
        <w:b/>
      </w:rPr>
    </w:lvl>
  </w:abstractNum>
  <w:abstractNum w:abstractNumId="10" w15:restartNumberingAfterBreak="0">
    <w:nsid w:val="3EC01F47"/>
    <w:multiLevelType w:val="hybridMultilevel"/>
    <w:tmpl w:val="FC2CC014"/>
    <w:lvl w:ilvl="0" w:tplc="73F287CA">
      <w:start w:val="1"/>
      <w:numFmt w:val="decimal"/>
      <w:suff w:val="space"/>
      <w:lvlText w:val="%1."/>
      <w:lvlJc w:val="left"/>
      <w:pPr>
        <w:ind w:left="720" w:hanging="360"/>
      </w:pPr>
      <w:rPr>
        <w:b/>
        <w:i w:val="0"/>
      </w:rPr>
    </w:lvl>
    <w:lvl w:ilvl="1" w:tplc="04150017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BC71AA"/>
    <w:multiLevelType w:val="multilevel"/>
    <w:tmpl w:val="D570C11A"/>
    <w:styleLink w:val="Styl1"/>
    <w:lvl w:ilvl="0">
      <w:start w:val="1"/>
      <w:numFmt w:val="none"/>
      <w:lvlText w:val="%1"/>
      <w:lvlJc w:val="left"/>
      <w:pPr>
        <w:ind w:left="567" w:hanging="567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hint="default"/>
      </w:rPr>
    </w:lvl>
  </w:abstractNum>
  <w:abstractNum w:abstractNumId="12" w15:restartNumberingAfterBreak="0">
    <w:nsid w:val="67BB33DE"/>
    <w:multiLevelType w:val="multilevel"/>
    <w:tmpl w:val="CE321268"/>
    <w:lvl w:ilvl="0">
      <w:start w:val="2"/>
      <w:numFmt w:val="decimal"/>
      <w:lvlText w:val="%1."/>
      <w:lvlJc w:val="left"/>
      <w:pPr>
        <w:ind w:left="567" w:hanging="567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hint="default"/>
      </w:rPr>
    </w:lvl>
  </w:abstractNum>
  <w:abstractNum w:abstractNumId="13" w15:restartNumberingAfterBreak="0">
    <w:nsid w:val="7599355F"/>
    <w:multiLevelType w:val="multilevel"/>
    <w:tmpl w:val="5332331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hint="default"/>
      </w:rPr>
    </w:lvl>
  </w:abstractNum>
  <w:abstractNum w:abstractNumId="14" w15:restartNumberingAfterBreak="0">
    <w:nsid w:val="7AE85C68"/>
    <w:multiLevelType w:val="hybridMultilevel"/>
    <w:tmpl w:val="88E088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C2A1A18"/>
    <w:multiLevelType w:val="hybridMultilevel"/>
    <w:tmpl w:val="E280007C"/>
    <w:lvl w:ilvl="0" w:tplc="E102A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5"/>
  </w:num>
  <w:num w:numId="6">
    <w:abstractNumId w:val="0"/>
  </w:num>
  <w:num w:numId="7">
    <w:abstractNumId w:val="6"/>
  </w:num>
  <w:num w:numId="8">
    <w:abstractNumId w:val="12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2"/>
  </w:num>
  <w:num w:numId="14">
    <w:abstractNumId w:val="4"/>
  </w:num>
  <w:num w:numId="15">
    <w:abstractNumId w:val="7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D3"/>
    <w:rsid w:val="00056375"/>
    <w:rsid w:val="00074986"/>
    <w:rsid w:val="000D50ED"/>
    <w:rsid w:val="000E42B7"/>
    <w:rsid w:val="00137678"/>
    <w:rsid w:val="001E1957"/>
    <w:rsid w:val="002002C4"/>
    <w:rsid w:val="0021663E"/>
    <w:rsid w:val="00223513"/>
    <w:rsid w:val="002C45F3"/>
    <w:rsid w:val="003A46AA"/>
    <w:rsid w:val="003C449B"/>
    <w:rsid w:val="0041537D"/>
    <w:rsid w:val="0043409A"/>
    <w:rsid w:val="00437F95"/>
    <w:rsid w:val="004423A6"/>
    <w:rsid w:val="004B5185"/>
    <w:rsid w:val="004D05D3"/>
    <w:rsid w:val="0050114C"/>
    <w:rsid w:val="00535EE7"/>
    <w:rsid w:val="005449B0"/>
    <w:rsid w:val="005E1834"/>
    <w:rsid w:val="00646654"/>
    <w:rsid w:val="00664770"/>
    <w:rsid w:val="0067153C"/>
    <w:rsid w:val="00683139"/>
    <w:rsid w:val="00695048"/>
    <w:rsid w:val="00703467"/>
    <w:rsid w:val="00765CCF"/>
    <w:rsid w:val="007A2211"/>
    <w:rsid w:val="007E63BC"/>
    <w:rsid w:val="007F04B2"/>
    <w:rsid w:val="00801079"/>
    <w:rsid w:val="00863F31"/>
    <w:rsid w:val="00872DB1"/>
    <w:rsid w:val="008A7515"/>
    <w:rsid w:val="008D126C"/>
    <w:rsid w:val="008D2326"/>
    <w:rsid w:val="008E3B26"/>
    <w:rsid w:val="0090127E"/>
    <w:rsid w:val="00924B38"/>
    <w:rsid w:val="00927FA1"/>
    <w:rsid w:val="009A4BAA"/>
    <w:rsid w:val="009D5BCD"/>
    <w:rsid w:val="009F2D7C"/>
    <w:rsid w:val="00A05DD9"/>
    <w:rsid w:val="00AD067D"/>
    <w:rsid w:val="00B16590"/>
    <w:rsid w:val="00BE0AE2"/>
    <w:rsid w:val="00BF3697"/>
    <w:rsid w:val="00C01ADA"/>
    <w:rsid w:val="00C05E8B"/>
    <w:rsid w:val="00C3606E"/>
    <w:rsid w:val="00C411F7"/>
    <w:rsid w:val="00CE4C16"/>
    <w:rsid w:val="00CF29C6"/>
    <w:rsid w:val="00D72014"/>
    <w:rsid w:val="00DB182E"/>
    <w:rsid w:val="00E13951"/>
    <w:rsid w:val="00E142C1"/>
    <w:rsid w:val="00E93851"/>
    <w:rsid w:val="00E94C56"/>
    <w:rsid w:val="00EA209A"/>
    <w:rsid w:val="00EA28BD"/>
    <w:rsid w:val="00EB1061"/>
    <w:rsid w:val="00ED3A7A"/>
    <w:rsid w:val="00F00A68"/>
    <w:rsid w:val="00F201E3"/>
    <w:rsid w:val="00F7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65F9F-F9CE-4C05-963D-1CA7CC4D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2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67D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223513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CE4C1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D126C"/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14AE4-BF14-45C1-99EE-EA5C1E68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Kostrzeba</dc:creator>
  <cp:keywords/>
  <dc:description/>
  <cp:lastModifiedBy>Izabella Jadwiga Jasłowska</cp:lastModifiedBy>
  <cp:revision>2</cp:revision>
  <cp:lastPrinted>2017-07-12T12:00:00Z</cp:lastPrinted>
  <dcterms:created xsi:type="dcterms:W3CDTF">2017-07-12T12:50:00Z</dcterms:created>
  <dcterms:modified xsi:type="dcterms:W3CDTF">2017-07-12T12:50:00Z</dcterms:modified>
</cp:coreProperties>
</file>