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EC30C" w14:textId="77777777" w:rsidR="00B72836" w:rsidRPr="005052B8" w:rsidRDefault="00B72836" w:rsidP="009725C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5052B8">
        <w:rPr>
          <w:rFonts w:ascii="Arial" w:eastAsia="Times New Roman" w:hAnsi="Arial" w:cs="Arial"/>
          <w:lang w:eastAsia="pl-PL"/>
        </w:rPr>
        <w:t>ZASTĘPCA PREZYDENTA MIASTA</w:t>
      </w:r>
    </w:p>
    <w:p w14:paraId="1DCD8059" w14:textId="77777777" w:rsidR="00B72836" w:rsidRPr="005052B8" w:rsidRDefault="00B72836" w:rsidP="009725C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5052B8">
        <w:rPr>
          <w:rFonts w:ascii="Arial" w:eastAsia="Times New Roman" w:hAnsi="Arial" w:cs="Arial"/>
          <w:lang w:eastAsia="pl-PL"/>
        </w:rPr>
        <w:t>BIAŁEGOSTOKU</w:t>
      </w:r>
    </w:p>
    <w:p w14:paraId="6FC199C4" w14:textId="77777777" w:rsidR="00B72836" w:rsidRPr="005052B8" w:rsidRDefault="00B72836" w:rsidP="009725CA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052B8">
        <w:rPr>
          <w:rFonts w:ascii="Arial" w:eastAsia="Times New Roman" w:hAnsi="Arial" w:cs="Arial"/>
          <w:lang w:eastAsia="pl-PL"/>
        </w:rPr>
        <w:t>ul. Słonimska 1, 15-950 Białystok</w:t>
      </w:r>
    </w:p>
    <w:p w14:paraId="0CD9CD19" w14:textId="77777777" w:rsidR="001E2213" w:rsidRPr="00BC3455" w:rsidRDefault="001E2213" w:rsidP="009725C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9FF667" w14:textId="7C7A7B3C" w:rsidR="00E73A41" w:rsidRPr="00BC3455" w:rsidRDefault="00E73A41" w:rsidP="009725CA">
      <w:pPr>
        <w:rPr>
          <w:rFonts w:ascii="Arial" w:hAnsi="Arial" w:cs="Arial"/>
          <w:sz w:val="24"/>
          <w:szCs w:val="24"/>
        </w:rPr>
      </w:pPr>
      <w:r w:rsidRPr="00BC3455">
        <w:rPr>
          <w:rFonts w:ascii="Arial" w:hAnsi="Arial" w:cs="Arial"/>
          <w:sz w:val="24"/>
          <w:szCs w:val="24"/>
        </w:rPr>
        <w:t>Białystok,</w:t>
      </w:r>
      <w:r w:rsidR="00B72836">
        <w:rPr>
          <w:rFonts w:ascii="Arial" w:hAnsi="Arial" w:cs="Arial"/>
          <w:sz w:val="24"/>
          <w:szCs w:val="24"/>
        </w:rPr>
        <w:t xml:space="preserve"> 14</w:t>
      </w:r>
      <w:r w:rsidR="001E2213" w:rsidRPr="00BC3455">
        <w:rPr>
          <w:rFonts w:ascii="Arial" w:hAnsi="Arial" w:cs="Arial"/>
          <w:sz w:val="24"/>
          <w:szCs w:val="24"/>
        </w:rPr>
        <w:t xml:space="preserve"> </w:t>
      </w:r>
      <w:r w:rsidR="007A7B8C" w:rsidRPr="00BC3455">
        <w:rPr>
          <w:rFonts w:ascii="Arial" w:hAnsi="Arial" w:cs="Arial"/>
          <w:sz w:val="24"/>
          <w:szCs w:val="24"/>
        </w:rPr>
        <w:t>kwietnia</w:t>
      </w:r>
      <w:r w:rsidR="00A00D97" w:rsidRPr="00BC3455">
        <w:rPr>
          <w:rFonts w:ascii="Arial" w:hAnsi="Arial" w:cs="Arial"/>
          <w:sz w:val="24"/>
          <w:szCs w:val="24"/>
        </w:rPr>
        <w:t xml:space="preserve"> </w:t>
      </w:r>
      <w:r w:rsidR="00C86DD1" w:rsidRPr="00BC3455">
        <w:rPr>
          <w:rFonts w:ascii="Arial" w:hAnsi="Arial" w:cs="Arial"/>
          <w:sz w:val="24"/>
          <w:szCs w:val="24"/>
        </w:rPr>
        <w:t>2026</w:t>
      </w:r>
      <w:r w:rsidRPr="00BC3455">
        <w:rPr>
          <w:rFonts w:ascii="Arial" w:hAnsi="Arial" w:cs="Arial"/>
          <w:noProof/>
          <w:sz w:val="24"/>
          <w:szCs w:val="24"/>
        </w:rPr>
        <w:t xml:space="preserve"> </w:t>
      </w:r>
      <w:r w:rsidRPr="00BC3455">
        <w:rPr>
          <w:rFonts w:ascii="Arial" w:hAnsi="Arial" w:cs="Arial"/>
          <w:sz w:val="24"/>
          <w:szCs w:val="24"/>
        </w:rPr>
        <w:t>r.</w:t>
      </w:r>
      <w:bookmarkStart w:id="0" w:name="_GoBack"/>
      <w:bookmarkEnd w:id="0"/>
    </w:p>
    <w:p w14:paraId="33BCA16A" w14:textId="46F9B7D2" w:rsidR="0075531A" w:rsidRPr="00BC3455" w:rsidRDefault="00807079" w:rsidP="009725CA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BC3455">
        <w:rPr>
          <w:rFonts w:ascii="Arial" w:hAnsi="Arial" w:cs="Arial"/>
        </w:rPr>
        <w:t>URB-I</w:t>
      </w:r>
      <w:r w:rsidR="0045674C" w:rsidRPr="00BC3455">
        <w:rPr>
          <w:rFonts w:ascii="Arial" w:hAnsi="Arial" w:cs="Arial"/>
        </w:rPr>
        <w:t>I</w:t>
      </w:r>
      <w:r w:rsidRPr="00BC3455">
        <w:rPr>
          <w:rFonts w:ascii="Arial" w:hAnsi="Arial" w:cs="Arial"/>
        </w:rPr>
        <w:t>.6721.</w:t>
      </w:r>
      <w:r w:rsidR="00A805D1" w:rsidRPr="00BC3455">
        <w:rPr>
          <w:rFonts w:ascii="Arial" w:hAnsi="Arial" w:cs="Arial"/>
        </w:rPr>
        <w:t>9</w:t>
      </w:r>
      <w:r w:rsidRPr="00BC3455">
        <w:rPr>
          <w:rFonts w:ascii="Arial" w:hAnsi="Arial" w:cs="Arial"/>
        </w:rPr>
        <w:t>.</w:t>
      </w:r>
      <w:r w:rsidR="0045674C" w:rsidRPr="00BC3455">
        <w:rPr>
          <w:rFonts w:ascii="Arial" w:hAnsi="Arial" w:cs="Arial"/>
        </w:rPr>
        <w:t>1</w:t>
      </w:r>
      <w:r w:rsidR="0021255B" w:rsidRPr="00BC3455">
        <w:rPr>
          <w:rFonts w:ascii="Arial" w:hAnsi="Arial" w:cs="Arial"/>
        </w:rPr>
        <w:t>7</w:t>
      </w:r>
      <w:r w:rsidRPr="00BC3455">
        <w:rPr>
          <w:rFonts w:ascii="Arial" w:hAnsi="Arial" w:cs="Arial"/>
        </w:rPr>
        <w:t>.2025</w:t>
      </w:r>
    </w:p>
    <w:p w14:paraId="66892ABC" w14:textId="77777777" w:rsidR="0075531A" w:rsidRPr="00BC3455" w:rsidRDefault="0075531A" w:rsidP="009725CA">
      <w:pPr>
        <w:pStyle w:val="NormalnyWeb"/>
        <w:spacing w:before="0" w:beforeAutospacing="0" w:after="0" w:afterAutospacing="0"/>
        <w:rPr>
          <w:rFonts w:ascii="Arial" w:hAnsi="Arial" w:cs="Arial"/>
          <w:sz w:val="28"/>
          <w:szCs w:val="28"/>
        </w:rPr>
      </w:pPr>
    </w:p>
    <w:p w14:paraId="2DADA013" w14:textId="5B922599" w:rsidR="00AA23F4" w:rsidRPr="00BC3455" w:rsidRDefault="00D32B26" w:rsidP="009725CA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BC3455">
        <w:rPr>
          <w:rFonts w:ascii="Arial" w:hAnsi="Arial" w:cs="Arial"/>
          <w:b/>
          <w:sz w:val="28"/>
          <w:szCs w:val="28"/>
        </w:rPr>
        <w:t>OGŁOSZENIE</w:t>
      </w:r>
    </w:p>
    <w:p w14:paraId="70747A8F" w14:textId="77777777" w:rsidR="005B5D1E" w:rsidRPr="00BC3455" w:rsidRDefault="005B5D1E" w:rsidP="009725CA">
      <w:pPr>
        <w:pStyle w:val="NormalnyWeb"/>
        <w:spacing w:before="0" w:beforeAutospacing="0" w:after="0" w:afterAutospacing="0"/>
        <w:rPr>
          <w:rFonts w:ascii="Arial" w:hAnsi="Arial" w:cs="Arial"/>
          <w:b/>
          <w:sz w:val="28"/>
          <w:szCs w:val="28"/>
        </w:rPr>
      </w:pPr>
      <w:r w:rsidRPr="00BC3455">
        <w:rPr>
          <w:rFonts w:ascii="Arial" w:hAnsi="Arial" w:cs="Arial"/>
          <w:b/>
          <w:sz w:val="28"/>
          <w:szCs w:val="28"/>
        </w:rPr>
        <w:t>O ROZPOCZĘCIU KONSULTACJI SPOŁECZNYCH</w:t>
      </w:r>
    </w:p>
    <w:p w14:paraId="3F8EB8F5" w14:textId="24F1547C" w:rsidR="005B5D1E" w:rsidRPr="00BC3455" w:rsidRDefault="005B5D1E" w:rsidP="009725CA">
      <w:pPr>
        <w:pStyle w:val="NormalnyWeb"/>
        <w:spacing w:before="0" w:beforeAutospacing="0" w:after="0" w:afterAutospacing="0"/>
        <w:rPr>
          <w:rFonts w:ascii="Arial" w:hAnsi="Arial" w:cs="Arial"/>
          <w:b/>
        </w:rPr>
      </w:pPr>
      <w:r w:rsidRPr="00BC3455">
        <w:rPr>
          <w:rFonts w:ascii="Arial" w:hAnsi="Arial" w:cs="Arial"/>
          <w:b/>
        </w:rPr>
        <w:t xml:space="preserve">projektu </w:t>
      </w:r>
      <w:r w:rsidRPr="00BC3455">
        <w:rPr>
          <w:rFonts w:ascii="Arial" w:hAnsi="Arial" w:cs="Arial"/>
          <w:b/>
          <w:bCs/>
        </w:rPr>
        <w:t>miejscowego planu zagospodarowania przest</w:t>
      </w:r>
      <w:r w:rsidR="00D653D4" w:rsidRPr="00BC3455">
        <w:rPr>
          <w:rFonts w:ascii="Arial" w:hAnsi="Arial" w:cs="Arial"/>
          <w:b/>
          <w:bCs/>
        </w:rPr>
        <w:t>rzennego części osiedla Dojlidy </w:t>
      </w:r>
      <w:r w:rsidRPr="00BC3455">
        <w:rPr>
          <w:rFonts w:ascii="Arial" w:hAnsi="Arial" w:cs="Arial"/>
          <w:b/>
          <w:bCs/>
        </w:rPr>
        <w:t>Górne w Białymstoku w rejonie ulic Wigierskiej i Kolonii Dojlidy</w:t>
      </w:r>
    </w:p>
    <w:p w14:paraId="615A7654" w14:textId="402E8A7A" w:rsidR="005B5D1E" w:rsidRPr="00BC3455" w:rsidRDefault="005B5D1E" w:rsidP="009725CA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C3455">
        <w:rPr>
          <w:rFonts w:ascii="Arial" w:eastAsia="Times New Roman" w:hAnsi="Arial" w:cs="Arial"/>
          <w:sz w:val="24"/>
          <w:szCs w:val="24"/>
          <w:lang w:eastAsia="pl-PL"/>
        </w:rPr>
        <w:t>Na podstawie art. 17 pkt 9 i 11 w związku z art. 8h ust. 1 u</w:t>
      </w:r>
      <w:r w:rsidR="001E2213" w:rsidRPr="00BC3455">
        <w:rPr>
          <w:rFonts w:ascii="Arial" w:eastAsia="Times New Roman" w:hAnsi="Arial" w:cs="Arial"/>
          <w:sz w:val="24"/>
          <w:szCs w:val="24"/>
          <w:lang w:eastAsia="pl-PL"/>
        </w:rPr>
        <w:t>stawy z dnia 27 marca 2003 r. o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>planowaniu i zagospodarowaniu przestrzennym (Dz. U. z 2</w:t>
      </w:r>
      <w:r w:rsidR="001E2213" w:rsidRPr="00BC3455">
        <w:rPr>
          <w:rFonts w:ascii="Arial" w:eastAsia="Times New Roman" w:hAnsi="Arial" w:cs="Arial"/>
          <w:sz w:val="24"/>
          <w:szCs w:val="24"/>
          <w:lang w:eastAsia="pl-PL"/>
        </w:rPr>
        <w:t>024 r. poz. 1130 z późn. zm.) i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uchwały Nr VIII/117/24 </w:t>
      </w:r>
      <w:r w:rsidR="001E2213"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Rady Miasta Białystok 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>z dnia 21 listopada 2024 r.</w:t>
      </w:r>
      <w:r w:rsidRPr="00BC3455">
        <w:rPr>
          <w:rFonts w:ascii="Arial" w:hAnsi="Arial" w:cs="Arial"/>
        </w:rPr>
        <w:t xml:space="preserve"> 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oraz art. 39 ust. 1 i art. 46 ustawy z dnia 3 października 2008 r. o udostępnianiu informacji o środowisku i jego ochronie, udziale społeczeństwa w ochronie środowiska oraz o ocenach oddziaływania na środowisko (Dz. U. z 2024 r. poz. 1112 z późn. zm.), w ramach strategicznej oceny oddziaływania na środowisko </w:t>
      </w:r>
      <w:r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>zawiadamiam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o rozpoczęciu konsultacji społecznych projektu miejscowego planu zagospodarowania przestrzennego</w:t>
      </w:r>
      <w:r w:rsidR="001E2213"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części osiedla Dojlidy Górne w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Białymstoku w rejonie ulic </w:t>
      </w:r>
      <w:r w:rsidRPr="00BC3455">
        <w:rPr>
          <w:rFonts w:ascii="Arial" w:hAnsi="Arial" w:cs="Arial"/>
          <w:bCs/>
        </w:rPr>
        <w:t>Wigierskiej i Kolonii Dojlidy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>, obejmującego obszar przyległy do ulic: Stoczni Gdańskiej, Doliny Stawów, Potokowej, Szafirowej, Kolonii Dojlidy, Busolowej, Dokerów, Kadłubowej, Pokładowej, Marynarskiej, Św. Grzegorza Peradze, Drzewnej, Podmokłej, Pagórkowej, Wiosłowej, Falowej, Pływackiej i Milowej.</w:t>
      </w:r>
    </w:p>
    <w:p w14:paraId="2C90B2EC" w14:textId="4DC932C4" w:rsidR="00A00D97" w:rsidRPr="00BC3455" w:rsidRDefault="00A00D97" w:rsidP="009725CA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Konsultacje społeczne będą prowadzone w terminie od </w:t>
      </w:r>
      <w:r w:rsidR="00B22703"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>17</w:t>
      </w:r>
      <w:r w:rsidR="00854288"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B5D1E"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>kwietnia</w:t>
      </w:r>
      <w:r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do </w:t>
      </w:r>
      <w:r w:rsidR="00B22703"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>14 maja</w:t>
      </w:r>
      <w:r w:rsidR="00C86DD1"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</w:t>
      </w:r>
      <w:r w:rsidR="001411E9"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  <w:r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(włącznie). </w:t>
      </w:r>
    </w:p>
    <w:p w14:paraId="1D420D30" w14:textId="7CFE6C3D" w:rsidR="006B6ED7" w:rsidRPr="00BC3455" w:rsidRDefault="00A00D97" w:rsidP="009725CA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Ww. projekt </w:t>
      </w:r>
      <w:r w:rsidR="00D82F6B" w:rsidRPr="00BC3455">
        <w:rPr>
          <w:rFonts w:ascii="Arial" w:eastAsia="Times New Roman" w:hAnsi="Arial" w:cs="Arial"/>
          <w:sz w:val="24"/>
          <w:szCs w:val="24"/>
          <w:lang w:eastAsia="pl-PL"/>
        </w:rPr>
        <w:t>i prognoza oddziaływania na środowisko będą udostępnione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w terminie konsultacji społecznych w siedzibie Departamentu </w:t>
      </w:r>
      <w:r w:rsidR="0023472D" w:rsidRPr="00BC3455">
        <w:rPr>
          <w:rFonts w:ascii="Arial" w:eastAsia="Times New Roman" w:hAnsi="Arial" w:cs="Arial"/>
          <w:sz w:val="24"/>
          <w:szCs w:val="24"/>
          <w:lang w:eastAsia="pl-PL"/>
        </w:rPr>
        <w:t>Urbanistyki Urzędu Miejskiego w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Białymstoku </w:t>
      </w:r>
      <w:r w:rsidR="001411E9" w:rsidRPr="00BC3455">
        <w:rPr>
          <w:rFonts w:ascii="Arial" w:eastAsia="Times New Roman" w:hAnsi="Arial" w:cs="Arial"/>
          <w:sz w:val="24"/>
          <w:szCs w:val="24"/>
          <w:lang w:eastAsia="pl-PL"/>
        </w:rPr>
        <w:t>przy ul. dr I. Białówny 1</w:t>
      </w:r>
      <w:r w:rsidR="004E7604" w:rsidRPr="00BC3455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411E9" w:rsidRPr="00BC3455">
        <w:rPr>
          <w:rFonts w:ascii="Arial" w:eastAsia="Times New Roman" w:hAnsi="Arial" w:cs="Arial"/>
          <w:sz w:val="24"/>
          <w:szCs w:val="24"/>
          <w:lang w:eastAsia="pl-PL"/>
        </w:rPr>
        <w:t>, (II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piętro) w godzinach </w:t>
      </w:r>
      <w:r w:rsidR="001A5FFB" w:rsidRPr="00BC3455">
        <w:rPr>
          <w:rFonts w:ascii="Arial" w:eastAsia="Times New Roman" w:hAnsi="Arial" w:cs="Arial"/>
          <w:sz w:val="24"/>
          <w:szCs w:val="24"/>
          <w:lang w:eastAsia="pl-PL"/>
        </w:rPr>
        <w:t>pracy Urzędu oraz dostępny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na stronie </w:t>
      </w:r>
      <w:r w:rsidR="006B6ED7" w:rsidRPr="00BC3455">
        <w:rPr>
          <w:rFonts w:ascii="Arial" w:hAnsi="Arial" w:cs="Arial"/>
          <w:sz w:val="24"/>
          <w:szCs w:val="24"/>
        </w:rPr>
        <w:t xml:space="preserve">internetowej: </w:t>
      </w:r>
      <w:hyperlink r:id="rId6" w:history="1">
        <w:r w:rsidR="006B6ED7" w:rsidRPr="00BC3455">
          <w:rPr>
            <w:rStyle w:val="Hipercze"/>
            <w:rFonts w:ascii="Arial" w:hAnsi="Arial" w:cs="Arial"/>
            <w:color w:val="auto"/>
            <w:sz w:val="24"/>
            <w:szCs w:val="24"/>
          </w:rPr>
          <w:t>https://bip.bialystok.pl/rozwoj_gminy/zagospodarowanie-przestrzenne/plany-miejscowe/plany-w-opracowaniu/</w:t>
        </w:r>
      </w:hyperlink>
      <w:r w:rsidR="006B6ED7" w:rsidRPr="00BC3455">
        <w:rPr>
          <w:rFonts w:ascii="Arial" w:hAnsi="Arial" w:cs="Arial"/>
          <w:sz w:val="24"/>
          <w:szCs w:val="24"/>
        </w:rPr>
        <w:t xml:space="preserve">. </w:t>
      </w:r>
      <w:r w:rsidR="00FF71CC" w:rsidRPr="00BC3455">
        <w:rPr>
          <w:rFonts w:ascii="Arial" w:eastAsia="Times New Roman" w:hAnsi="Arial" w:cs="Arial"/>
          <w:sz w:val="24"/>
          <w:szCs w:val="24"/>
          <w:lang w:eastAsia="pl-PL"/>
        </w:rPr>
        <w:t>Osoby chcące zapoznać się z </w:t>
      </w:r>
      <w:r w:rsidR="006B6ED7" w:rsidRPr="00BC3455">
        <w:rPr>
          <w:rFonts w:ascii="Arial" w:eastAsia="Times New Roman" w:hAnsi="Arial" w:cs="Arial"/>
          <w:sz w:val="24"/>
          <w:szCs w:val="24"/>
          <w:lang w:eastAsia="pl-PL"/>
        </w:rPr>
        <w:t>ustaleniami projektu planu miejscowego w siedzibie Departamentu, zachęca się do wcześniejszego telefonicznego umówienia wizyty pod nr telefonów: 85 869 66</w:t>
      </w:r>
      <w:r w:rsidR="00C811A5" w:rsidRPr="00BC3455">
        <w:rPr>
          <w:rFonts w:ascii="Arial" w:eastAsia="Times New Roman" w:hAnsi="Arial" w:cs="Arial"/>
          <w:sz w:val="24"/>
          <w:szCs w:val="24"/>
          <w:lang w:eastAsia="pl-PL"/>
        </w:rPr>
        <w:t>64</w:t>
      </w:r>
      <w:r w:rsidR="006B6ED7" w:rsidRPr="00BC3455">
        <w:rPr>
          <w:rFonts w:ascii="Arial" w:eastAsia="Times New Roman" w:hAnsi="Arial" w:cs="Arial"/>
          <w:sz w:val="24"/>
          <w:szCs w:val="24"/>
          <w:lang w:eastAsia="pl-PL"/>
        </w:rPr>
        <w:t>, 85 869 6603 lub 85 869 6608.</w:t>
      </w:r>
    </w:p>
    <w:p w14:paraId="4CAD4956" w14:textId="560862FD" w:rsidR="006B6ED7" w:rsidRPr="00BC3455" w:rsidRDefault="006B6ED7" w:rsidP="009725CA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BC3455">
        <w:rPr>
          <w:rFonts w:ascii="Arial" w:hAnsi="Arial" w:cs="Arial"/>
          <w:b/>
          <w:sz w:val="24"/>
          <w:szCs w:val="24"/>
        </w:rPr>
        <w:t>Spotkanie otwarte on-line</w:t>
      </w:r>
      <w:r w:rsidRPr="00BC3455">
        <w:rPr>
          <w:rFonts w:ascii="Arial" w:hAnsi="Arial" w:cs="Arial"/>
          <w:sz w:val="24"/>
          <w:szCs w:val="24"/>
        </w:rPr>
        <w:t xml:space="preserve"> nad rozwiązaniami przyjętymi w projekcie planu odbędzie się </w:t>
      </w:r>
      <w:r w:rsidR="00B22703" w:rsidRPr="00BC3455">
        <w:rPr>
          <w:rFonts w:ascii="Arial" w:hAnsi="Arial" w:cs="Arial"/>
          <w:b/>
          <w:sz w:val="24"/>
          <w:szCs w:val="24"/>
        </w:rPr>
        <w:t>0</w:t>
      </w:r>
      <w:r w:rsidR="00C23FC6" w:rsidRPr="00BC3455">
        <w:rPr>
          <w:rFonts w:ascii="Arial" w:hAnsi="Arial" w:cs="Arial"/>
          <w:b/>
          <w:sz w:val="24"/>
          <w:szCs w:val="24"/>
        </w:rPr>
        <w:t>5</w:t>
      </w:r>
      <w:r w:rsidR="001E2213" w:rsidRPr="00BC3455">
        <w:rPr>
          <w:rFonts w:ascii="Arial" w:hAnsi="Arial" w:cs="Arial"/>
          <w:b/>
          <w:sz w:val="24"/>
          <w:szCs w:val="24"/>
        </w:rPr>
        <w:t> </w:t>
      </w:r>
      <w:r w:rsidR="00B22703" w:rsidRPr="00BC3455">
        <w:rPr>
          <w:rFonts w:ascii="Arial" w:hAnsi="Arial" w:cs="Arial"/>
          <w:b/>
          <w:sz w:val="24"/>
          <w:szCs w:val="24"/>
        </w:rPr>
        <w:t>maja</w:t>
      </w:r>
      <w:r w:rsidRPr="00BC3455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BC3455">
        <w:rPr>
          <w:rFonts w:ascii="Arial" w:hAnsi="Arial" w:cs="Arial"/>
          <w:b/>
          <w:sz w:val="24"/>
          <w:szCs w:val="24"/>
        </w:rPr>
        <w:t>6</w:t>
      </w:r>
      <w:r w:rsidRPr="00BC3455">
        <w:rPr>
          <w:rFonts w:ascii="Arial" w:hAnsi="Arial" w:cs="Arial"/>
          <w:b/>
          <w:sz w:val="24"/>
          <w:szCs w:val="24"/>
        </w:rPr>
        <w:t xml:space="preserve"> r.</w:t>
      </w:r>
      <w:r w:rsidRPr="00BC3455">
        <w:rPr>
          <w:rFonts w:ascii="Arial" w:hAnsi="Arial" w:cs="Arial"/>
          <w:sz w:val="24"/>
          <w:szCs w:val="24"/>
        </w:rPr>
        <w:t xml:space="preserve"> o godz. </w:t>
      </w:r>
      <w:r w:rsidRPr="00BC3455">
        <w:rPr>
          <w:rFonts w:ascii="Arial" w:hAnsi="Arial" w:cs="Arial"/>
          <w:b/>
          <w:sz w:val="24"/>
          <w:szCs w:val="24"/>
        </w:rPr>
        <w:t>16.00</w:t>
      </w:r>
      <w:r w:rsidRPr="00BC3455">
        <w:rPr>
          <w:rFonts w:ascii="Arial" w:hAnsi="Arial" w:cs="Arial"/>
          <w:sz w:val="24"/>
          <w:szCs w:val="24"/>
        </w:rPr>
        <w:t xml:space="preserve"> za pomocą środków komunikacji elektronicznej, przy wykorzystaniu aplikacji</w:t>
      </w:r>
      <w:r w:rsidR="00D4499E" w:rsidRPr="00BC34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4499E" w:rsidRPr="00BC3455">
        <w:rPr>
          <w:rFonts w:ascii="Arial" w:hAnsi="Arial" w:cs="Arial"/>
          <w:sz w:val="24"/>
          <w:szCs w:val="24"/>
        </w:rPr>
        <w:t>Teams</w:t>
      </w:r>
      <w:proofErr w:type="spellEnd"/>
      <w:r w:rsidRPr="00BC3455">
        <w:rPr>
          <w:rFonts w:ascii="Arial" w:hAnsi="Arial" w:cs="Arial"/>
          <w:sz w:val="24"/>
          <w:szCs w:val="24"/>
        </w:rPr>
        <w:t xml:space="preserve">, zapewniającej zabieranie głosu, zadawanie pytań i składanie uwag przez jednoczesną transmisję obrazu i dźwięku oraz w formie zapisu tekstowego. Chęć udziału w spotkaniu otwartym należy zgłosić na adres: </w:t>
      </w:r>
      <w:r w:rsidRPr="00BC3455">
        <w:rPr>
          <w:rFonts w:ascii="Arial" w:hAnsi="Arial" w:cs="Arial"/>
          <w:i/>
          <w:sz w:val="24"/>
          <w:szCs w:val="24"/>
        </w:rPr>
        <w:t>dukonsultacje@um.bialystok.pl</w:t>
      </w:r>
      <w:r w:rsidRPr="00BC3455">
        <w:rPr>
          <w:rFonts w:ascii="Arial" w:hAnsi="Arial" w:cs="Arial"/>
          <w:sz w:val="24"/>
          <w:szCs w:val="24"/>
        </w:rPr>
        <w:t xml:space="preserve"> do dnia </w:t>
      </w:r>
      <w:r w:rsidR="00B22703" w:rsidRPr="00BC3455">
        <w:rPr>
          <w:rFonts w:ascii="Arial" w:hAnsi="Arial" w:cs="Arial"/>
          <w:b/>
          <w:sz w:val="24"/>
          <w:szCs w:val="24"/>
        </w:rPr>
        <w:t>04 maja</w:t>
      </w:r>
      <w:r w:rsidRPr="00BC3455">
        <w:rPr>
          <w:rFonts w:ascii="Arial" w:hAnsi="Arial" w:cs="Arial"/>
          <w:b/>
          <w:sz w:val="24"/>
          <w:szCs w:val="24"/>
        </w:rPr>
        <w:t xml:space="preserve"> br.</w:t>
      </w:r>
      <w:r w:rsidRPr="00BC3455">
        <w:rPr>
          <w:rFonts w:ascii="Arial" w:hAnsi="Arial" w:cs="Arial"/>
          <w:sz w:val="24"/>
          <w:szCs w:val="24"/>
        </w:rPr>
        <w:t xml:space="preserve"> Link do spotkania zostanie przesłany w e-mailu zwrotnym w przeddzień dyskusji.</w:t>
      </w:r>
    </w:p>
    <w:p w14:paraId="5B9904BD" w14:textId="7D6AB1C3" w:rsidR="006B6ED7" w:rsidRPr="00BC3455" w:rsidRDefault="006B6ED7" w:rsidP="009725CA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 w:rsidRPr="00BC3455">
        <w:rPr>
          <w:rFonts w:ascii="Arial" w:hAnsi="Arial" w:cs="Arial"/>
          <w:b/>
          <w:sz w:val="24"/>
          <w:szCs w:val="24"/>
        </w:rPr>
        <w:lastRenderedPageBreak/>
        <w:t>Dyżur projektanta</w:t>
      </w:r>
      <w:r w:rsidRPr="00BC3455">
        <w:rPr>
          <w:rFonts w:ascii="Arial" w:hAnsi="Arial" w:cs="Arial"/>
          <w:sz w:val="24"/>
          <w:szCs w:val="24"/>
        </w:rPr>
        <w:t xml:space="preserve"> planu odbędzie się stacjonarnie </w:t>
      </w:r>
      <w:r w:rsidR="00B22703" w:rsidRPr="00BC3455">
        <w:rPr>
          <w:rFonts w:ascii="Arial" w:hAnsi="Arial" w:cs="Arial"/>
          <w:b/>
          <w:sz w:val="24"/>
          <w:szCs w:val="24"/>
        </w:rPr>
        <w:t>2</w:t>
      </w:r>
      <w:r w:rsidR="00C23FC6" w:rsidRPr="00BC3455">
        <w:rPr>
          <w:rFonts w:ascii="Arial" w:hAnsi="Arial" w:cs="Arial"/>
          <w:b/>
          <w:sz w:val="24"/>
          <w:szCs w:val="24"/>
        </w:rPr>
        <w:t>8</w:t>
      </w:r>
      <w:r w:rsidR="00207F37" w:rsidRPr="00BC3455">
        <w:rPr>
          <w:rFonts w:ascii="Arial" w:hAnsi="Arial" w:cs="Arial"/>
          <w:b/>
          <w:sz w:val="24"/>
          <w:szCs w:val="24"/>
        </w:rPr>
        <w:t xml:space="preserve"> </w:t>
      </w:r>
      <w:r w:rsidR="0075252A" w:rsidRPr="00BC3455">
        <w:rPr>
          <w:rFonts w:ascii="Arial" w:hAnsi="Arial" w:cs="Arial"/>
          <w:b/>
          <w:sz w:val="24"/>
          <w:szCs w:val="24"/>
        </w:rPr>
        <w:t>kwietnia</w:t>
      </w:r>
      <w:r w:rsidRPr="00BC3455">
        <w:rPr>
          <w:rFonts w:ascii="Arial" w:hAnsi="Arial" w:cs="Arial"/>
          <w:b/>
          <w:sz w:val="24"/>
          <w:szCs w:val="24"/>
        </w:rPr>
        <w:t xml:space="preserve"> 202</w:t>
      </w:r>
      <w:r w:rsidR="0075252A" w:rsidRPr="00BC3455">
        <w:rPr>
          <w:rFonts w:ascii="Arial" w:hAnsi="Arial" w:cs="Arial"/>
          <w:b/>
          <w:sz w:val="24"/>
          <w:szCs w:val="24"/>
        </w:rPr>
        <w:t>6</w:t>
      </w:r>
      <w:r w:rsidRPr="00BC3455">
        <w:rPr>
          <w:rFonts w:ascii="Arial" w:hAnsi="Arial" w:cs="Arial"/>
          <w:b/>
          <w:sz w:val="24"/>
          <w:szCs w:val="24"/>
        </w:rPr>
        <w:t xml:space="preserve"> r.</w:t>
      </w:r>
      <w:r w:rsidRPr="00BC3455">
        <w:rPr>
          <w:rFonts w:ascii="Arial" w:hAnsi="Arial" w:cs="Arial"/>
          <w:sz w:val="24"/>
          <w:szCs w:val="24"/>
        </w:rPr>
        <w:t xml:space="preserve"> w godz. </w:t>
      </w:r>
      <w:r w:rsidRPr="00BC3455">
        <w:rPr>
          <w:rFonts w:ascii="Arial" w:hAnsi="Arial" w:cs="Arial"/>
          <w:b/>
          <w:sz w:val="24"/>
          <w:szCs w:val="24"/>
        </w:rPr>
        <w:t>15.30-17.30</w:t>
      </w:r>
      <w:r w:rsidRPr="00BC3455">
        <w:rPr>
          <w:rFonts w:ascii="Arial" w:hAnsi="Arial" w:cs="Arial"/>
          <w:sz w:val="24"/>
          <w:szCs w:val="24"/>
        </w:rPr>
        <w:t xml:space="preserve"> w siedzibie Departamentu Urbanistyki przy ul. dr I. Białówny 11, (II piętro) w sali nr 204 oraz przez cały okres trwania konsultacji społecznych pod numerem telefonu 85 869 66</w:t>
      </w:r>
      <w:r w:rsidR="0075252A" w:rsidRPr="00BC3455">
        <w:rPr>
          <w:rFonts w:ascii="Arial" w:hAnsi="Arial" w:cs="Arial"/>
          <w:sz w:val="24"/>
          <w:szCs w:val="24"/>
        </w:rPr>
        <w:t xml:space="preserve">64 </w:t>
      </w:r>
      <w:r w:rsidR="00FF71CC" w:rsidRPr="00BC3455">
        <w:rPr>
          <w:rFonts w:ascii="Arial" w:hAnsi="Arial" w:cs="Arial"/>
          <w:sz w:val="24"/>
          <w:szCs w:val="24"/>
        </w:rPr>
        <w:t>w </w:t>
      </w:r>
      <w:r w:rsidRPr="00BC3455">
        <w:rPr>
          <w:rFonts w:ascii="Arial" w:hAnsi="Arial" w:cs="Arial"/>
          <w:sz w:val="24"/>
          <w:szCs w:val="24"/>
        </w:rPr>
        <w:t>godzinach pracy Urzędu.</w:t>
      </w:r>
    </w:p>
    <w:p w14:paraId="54EF3464" w14:textId="0DD95D18" w:rsidR="00D82F6B" w:rsidRPr="00BC3455" w:rsidRDefault="00D82F6B" w:rsidP="009725CA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C3455">
        <w:rPr>
          <w:rFonts w:ascii="Arial" w:eastAsia="Times New Roman" w:hAnsi="Arial" w:cs="Arial"/>
          <w:sz w:val="24"/>
          <w:szCs w:val="24"/>
          <w:lang w:eastAsia="pl-PL"/>
        </w:rPr>
        <w:t>Zgodnie z art. 8g ust. 1 ustawy o planowaniu i zagospodarowaniu przestrzennym oraz art. 39 ust. 1 pkt 3 ustawy z dnia 3 października 2008 r. o udostępnianiu informacji o środowisku (…), można wnosić uwagi dotyczące ustaleń przyjętych w projekcie planu miejscowego i prognozie oddziaływania na środowisko. Uwagi należy kierować do Prezydenta Miasta Białegostoku.</w:t>
      </w:r>
    </w:p>
    <w:p w14:paraId="59C40668" w14:textId="07FA2071" w:rsidR="00FD425F" w:rsidRPr="00BC3455" w:rsidRDefault="00A00D97" w:rsidP="009725CA">
      <w:pPr>
        <w:spacing w:before="120" w:after="0"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Uwagi można wnosić podczas trwania konsultacji społecznych w terminie </w:t>
      </w:r>
      <w:r w:rsidR="00B22703" w:rsidRPr="00BC3455">
        <w:rPr>
          <w:rFonts w:ascii="Arial" w:eastAsia="Times New Roman" w:hAnsi="Arial" w:cs="Arial"/>
          <w:b/>
          <w:sz w:val="24"/>
          <w:szCs w:val="24"/>
          <w:lang w:eastAsia="pl-PL"/>
        </w:rPr>
        <w:t>od 17 kwietnia do 14 maja 2026 r.</w:t>
      </w:r>
    </w:p>
    <w:p w14:paraId="6E7DF0F2" w14:textId="58437A26" w:rsidR="00A00D97" w:rsidRPr="00BC3455" w:rsidRDefault="00A00D97" w:rsidP="009725CA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Uwagi do projektu planu składa się </w:t>
      </w:r>
      <w:r w:rsidRPr="00BC3455">
        <w:rPr>
          <w:rFonts w:ascii="Arial" w:eastAsia="Times New Roman" w:hAnsi="Arial" w:cs="Arial"/>
          <w:sz w:val="24"/>
          <w:szCs w:val="24"/>
          <w:u w:val="single"/>
          <w:lang w:eastAsia="pl-PL"/>
        </w:rPr>
        <w:t>wyłącznie na formularzu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F71CC" w:rsidRPr="00BC3455">
        <w:rPr>
          <w:rFonts w:ascii="Arial" w:eastAsia="Times New Roman" w:hAnsi="Arial" w:cs="Arial"/>
          <w:sz w:val="24"/>
          <w:szCs w:val="24"/>
          <w:lang w:eastAsia="pl-PL"/>
        </w:rPr>
        <w:t>którego wzór został określony w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>rozporządzeniu Ministra Rozwoju i Technologi</w:t>
      </w:r>
      <w:r w:rsidR="00FD425F" w:rsidRPr="00BC3455">
        <w:rPr>
          <w:rFonts w:ascii="Arial" w:eastAsia="Times New Roman" w:hAnsi="Arial" w:cs="Arial"/>
          <w:sz w:val="24"/>
          <w:szCs w:val="24"/>
          <w:lang w:eastAsia="pl-PL"/>
        </w:rPr>
        <w:t>i z dnia 13 listopada 2023 r. w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sprawie wzoru formularza pisma dotyczącego aktu planowania przestrzennego </w:t>
      </w:r>
      <w:r w:rsidR="00FD425F" w:rsidRPr="00BC3455">
        <w:rPr>
          <w:rFonts w:ascii="Arial" w:eastAsia="Times New Roman" w:hAnsi="Arial" w:cs="Arial"/>
          <w:sz w:val="24"/>
          <w:szCs w:val="24"/>
          <w:lang w:eastAsia="pl-PL"/>
        </w:rPr>
        <w:t>(Dz. U. z 2023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FD425F" w:rsidRPr="00BC3455">
        <w:rPr>
          <w:rFonts w:ascii="Arial" w:eastAsia="Times New Roman" w:hAnsi="Arial" w:cs="Arial"/>
          <w:sz w:val="24"/>
          <w:szCs w:val="24"/>
          <w:lang w:eastAsia="pl-PL"/>
        </w:rPr>
        <w:t>2509)</w:t>
      </w:r>
      <w:r w:rsidR="002B7AEF" w:rsidRPr="00BC345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w posta</w:t>
      </w:r>
      <w:r w:rsidR="002B7AEF" w:rsidRPr="00BC3455">
        <w:rPr>
          <w:rFonts w:ascii="Arial" w:eastAsia="Times New Roman" w:hAnsi="Arial" w:cs="Arial"/>
          <w:sz w:val="24"/>
          <w:szCs w:val="24"/>
          <w:lang w:eastAsia="pl-PL"/>
        </w:rPr>
        <w:t>ci papierowej lub elektronicznej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– osobiście, </w:t>
      </w:r>
      <w:r w:rsidR="004E7604" w:rsidRPr="00BC3455">
        <w:rPr>
          <w:rFonts w:ascii="Arial" w:eastAsia="Times New Roman" w:hAnsi="Arial" w:cs="Arial"/>
          <w:sz w:val="24"/>
          <w:szCs w:val="24"/>
          <w:lang w:eastAsia="pl-PL"/>
        </w:rPr>
        <w:t>za pośrednictwem poczty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(na adres: Urząd Miejski w Białymstoku, Departament Urbanistyki, ul. Słonimska 1, 15-950 Białystok lub Departament Urbanistyki, ul. dr I. Białówny 11, 15-43</w:t>
      </w:r>
      <w:r w:rsidR="00C94BCE" w:rsidRPr="00BC3455">
        <w:rPr>
          <w:rFonts w:ascii="Arial" w:eastAsia="Times New Roman" w:hAnsi="Arial" w:cs="Arial"/>
          <w:sz w:val="24"/>
          <w:szCs w:val="24"/>
          <w:lang w:eastAsia="pl-PL"/>
        </w:rPr>
        <w:t>7 Białystok) lub za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>pomocą środków komunikacji elek</w:t>
      </w:r>
      <w:r w:rsidR="00FD425F"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tronicznej (na adres e-mail: </w:t>
      </w:r>
      <w:hyperlink r:id="rId7" w:history="1">
        <w:r w:rsidR="00C86DD1" w:rsidRPr="00BC3455">
          <w:rPr>
            <w:rStyle w:val="Hipercze"/>
            <w:rFonts w:ascii="Arial" w:eastAsia="Times New Roman" w:hAnsi="Arial" w:cs="Arial"/>
            <w:i/>
            <w:color w:val="auto"/>
            <w:sz w:val="24"/>
            <w:szCs w:val="24"/>
            <w:u w:val="none"/>
            <w:lang w:eastAsia="pl-PL"/>
          </w:rPr>
          <w:t>du@um.bialystok.pl</w:t>
        </w:r>
      </w:hyperlink>
      <w:r w:rsidR="00C86DD1"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C94BCE" w:rsidRPr="00BC3455">
        <w:rPr>
          <w:rFonts w:ascii="Arial" w:eastAsia="Times New Roman" w:hAnsi="Arial" w:cs="Arial"/>
          <w:sz w:val="24"/>
          <w:szCs w:val="24"/>
          <w:lang w:eastAsia="pl-PL"/>
        </w:rPr>
        <w:t>za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pomocą </w:t>
      </w:r>
      <w:proofErr w:type="spellStart"/>
      <w:r w:rsidRPr="00BC3455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="00C86DD1" w:rsidRPr="00BC3455">
        <w:rPr>
          <w:rFonts w:ascii="Arial" w:eastAsia="Times New Roman" w:hAnsi="Arial" w:cs="Arial"/>
          <w:sz w:val="24"/>
          <w:szCs w:val="24"/>
          <w:lang w:eastAsia="pl-PL"/>
        </w:rPr>
        <w:t xml:space="preserve"> lub e-Doręczeń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>). Wzór ww. form</w:t>
      </w:r>
      <w:r w:rsidR="00BC3455">
        <w:rPr>
          <w:rFonts w:ascii="Arial" w:eastAsia="Times New Roman" w:hAnsi="Arial" w:cs="Arial"/>
          <w:sz w:val="24"/>
          <w:szCs w:val="24"/>
          <w:lang w:eastAsia="pl-PL"/>
        </w:rPr>
        <w:t xml:space="preserve">ularza jest dostępny na stronie </w:t>
      </w:r>
      <w:hyperlink r:id="rId8" w:history="1">
        <w:r w:rsidRPr="00BC345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https://bip.bialystok.pl/rozwoj_gminy/zagospodarowanie-przestrzenne/formularze.html</w:t>
        </w:r>
      </w:hyperlink>
      <w:r w:rsidRPr="00BC345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09153AB" w14:textId="63833399" w:rsidR="00A00D97" w:rsidRPr="00BC3455" w:rsidRDefault="00A00D97" w:rsidP="009725CA">
      <w:pPr>
        <w:spacing w:before="120"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C3455">
        <w:rPr>
          <w:rFonts w:ascii="Arial" w:eastAsia="Times New Roman" w:hAnsi="Arial" w:cs="Arial"/>
          <w:sz w:val="24"/>
          <w:szCs w:val="24"/>
          <w:lang w:eastAsia="pl-PL"/>
        </w:rPr>
        <w:t>Składający uwagę do projektu planu zobowiązany jest podać swoje imię i nazwisko albo nazwę oraz adres zamieszkania albo siedziby oraz adres poczty elektr</w:t>
      </w:r>
      <w:r w:rsidR="00FF71CC" w:rsidRPr="00BC3455">
        <w:rPr>
          <w:rFonts w:ascii="Arial" w:eastAsia="Times New Roman" w:hAnsi="Arial" w:cs="Arial"/>
          <w:sz w:val="24"/>
          <w:szCs w:val="24"/>
          <w:lang w:eastAsia="pl-PL"/>
        </w:rPr>
        <w:t>onicznej, o ile taki posiada, a </w:t>
      </w:r>
      <w:r w:rsidRPr="00BC3455">
        <w:rPr>
          <w:rFonts w:ascii="Arial" w:eastAsia="Times New Roman" w:hAnsi="Arial" w:cs="Arial"/>
          <w:sz w:val="24"/>
          <w:szCs w:val="24"/>
          <w:lang w:eastAsia="pl-PL"/>
        </w:rPr>
        <w:t>także wskazuje, czy jest właścicielem lub użytkownikiem wieczystym nieruchomości objętej uwagą.</w:t>
      </w:r>
    </w:p>
    <w:p w14:paraId="0A228A98" w14:textId="04905AEB" w:rsidR="0023472D" w:rsidRPr="00BC3455" w:rsidRDefault="0023472D" w:rsidP="009725CA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BC3455">
        <w:rPr>
          <w:rFonts w:ascii="Arial" w:hAnsi="Arial" w:cs="Arial"/>
        </w:rPr>
        <w:t>W ramach strategicznej oceny oddziaływania na środowisko sporządzona została prognoza oddziaływania na środowisko.</w:t>
      </w:r>
    </w:p>
    <w:p w14:paraId="5AEEA28F" w14:textId="532ACD14" w:rsidR="00130908" w:rsidRPr="00BC3455" w:rsidRDefault="00D82F6B" w:rsidP="009725CA">
      <w:pPr>
        <w:pStyle w:val="NormalnyWeb"/>
        <w:spacing w:before="120" w:beforeAutospacing="0" w:after="0" w:afterAutospacing="0" w:line="276" w:lineRule="auto"/>
        <w:rPr>
          <w:rFonts w:ascii="Arial" w:hAnsi="Arial" w:cs="Arial"/>
        </w:rPr>
      </w:pPr>
      <w:r w:rsidRPr="00BC3455">
        <w:rPr>
          <w:rFonts w:ascii="Arial" w:hAnsi="Arial" w:cs="Arial"/>
        </w:rPr>
        <w:t xml:space="preserve">Uwagi do </w:t>
      </w:r>
      <w:r w:rsidR="006626E5" w:rsidRPr="00BC3455">
        <w:rPr>
          <w:rFonts w:ascii="Arial" w:hAnsi="Arial" w:cs="Arial"/>
        </w:rPr>
        <w:t xml:space="preserve">prognozy oddziaływania na środowisko </w:t>
      </w:r>
      <w:r w:rsidRPr="00BC3455">
        <w:rPr>
          <w:rFonts w:ascii="Arial" w:hAnsi="Arial" w:cs="Arial"/>
        </w:rPr>
        <w:t>można składać w formie pisemnej (na adres: Urząd Miejski w Białymstoku, Departament Urbanistyki, ul. Słonimska 1, 15-950 Białystok), ustnej do protokołu (w siedzibie Departamentu Urbanistyki Urzędu Miejskiego w Białymstoku przy ul. dr I. Białówny 11, pok. 21</w:t>
      </w:r>
      <w:r w:rsidR="00FF71CC" w:rsidRPr="00BC3455">
        <w:rPr>
          <w:rFonts w:ascii="Arial" w:hAnsi="Arial" w:cs="Arial"/>
        </w:rPr>
        <w:t>7</w:t>
      </w:r>
      <w:r w:rsidRPr="00BC3455">
        <w:rPr>
          <w:rFonts w:ascii="Arial" w:hAnsi="Arial" w:cs="Arial"/>
        </w:rPr>
        <w:t xml:space="preserve"> – po wcześniejszy</w:t>
      </w:r>
      <w:r w:rsidR="00AA671E" w:rsidRPr="00BC3455">
        <w:rPr>
          <w:rFonts w:ascii="Arial" w:hAnsi="Arial" w:cs="Arial"/>
        </w:rPr>
        <w:t>m telefonicznym umówieniu się z </w:t>
      </w:r>
      <w:r w:rsidRPr="00BC3455">
        <w:rPr>
          <w:rFonts w:ascii="Arial" w:hAnsi="Arial" w:cs="Arial"/>
        </w:rPr>
        <w:t>pracownikiem prowadzącym sprawę, tel. 85 869 66</w:t>
      </w:r>
      <w:r w:rsidR="00AD39DC" w:rsidRPr="00BC3455">
        <w:rPr>
          <w:rFonts w:ascii="Arial" w:hAnsi="Arial" w:cs="Arial"/>
        </w:rPr>
        <w:t>64</w:t>
      </w:r>
      <w:r w:rsidRPr="00BC3455">
        <w:rPr>
          <w:rFonts w:ascii="Arial" w:hAnsi="Arial" w:cs="Arial"/>
        </w:rPr>
        <w:t>; 85 869 6603 lub 85 869 6608) lub za pomocą środków komunikacji elektronicznej</w:t>
      </w:r>
      <w:r w:rsidR="005E182F" w:rsidRPr="00BC3455">
        <w:rPr>
          <w:rFonts w:ascii="Arial" w:hAnsi="Arial" w:cs="Arial"/>
        </w:rPr>
        <w:t>, bez konieczności opatrywania ich kwalifikowanym podpisem elektronicznym</w:t>
      </w:r>
      <w:r w:rsidRPr="00BC3455">
        <w:rPr>
          <w:rFonts w:ascii="Arial" w:hAnsi="Arial" w:cs="Arial"/>
        </w:rPr>
        <w:t xml:space="preserve"> (na adres e-mail: </w:t>
      </w:r>
      <w:hyperlink r:id="rId9" w:history="1">
        <w:r w:rsidRPr="00BC3455">
          <w:rPr>
            <w:rStyle w:val="Hipercze"/>
            <w:rFonts w:ascii="Arial" w:hAnsi="Arial" w:cs="Arial"/>
            <w:i/>
            <w:color w:val="auto"/>
            <w:u w:val="none"/>
          </w:rPr>
          <w:t>du@um.bialystok.pl</w:t>
        </w:r>
      </w:hyperlink>
      <w:r w:rsidRPr="00BC3455">
        <w:rPr>
          <w:rFonts w:ascii="Arial" w:hAnsi="Arial" w:cs="Arial"/>
        </w:rPr>
        <w:t xml:space="preserve">, za pomocą </w:t>
      </w:r>
      <w:proofErr w:type="spellStart"/>
      <w:r w:rsidRPr="00BC3455">
        <w:rPr>
          <w:rFonts w:ascii="Arial" w:hAnsi="Arial" w:cs="Arial"/>
        </w:rPr>
        <w:t>ePUAP</w:t>
      </w:r>
      <w:proofErr w:type="spellEnd"/>
      <w:r w:rsidRPr="00BC3455">
        <w:rPr>
          <w:rFonts w:ascii="Arial" w:hAnsi="Arial" w:cs="Arial"/>
        </w:rPr>
        <w:t xml:space="preserve"> lub e-Doręczeń).</w:t>
      </w:r>
    </w:p>
    <w:p w14:paraId="620E7C3D" w14:textId="16458E9C" w:rsidR="00A00D97" w:rsidRPr="00BC3455" w:rsidRDefault="00A00D97" w:rsidP="009725CA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239C1518" w14:textId="77777777" w:rsidR="00B72836" w:rsidRPr="005052B8" w:rsidRDefault="00B72836" w:rsidP="009725CA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052B8">
        <w:rPr>
          <w:rFonts w:ascii="Arial" w:eastAsia="Times New Roman" w:hAnsi="Arial" w:cs="Arial"/>
          <w:sz w:val="24"/>
          <w:szCs w:val="24"/>
          <w:lang w:eastAsia="pl-PL"/>
        </w:rPr>
        <w:t>ZASTĘPCA PREZYDENTA MIASTA</w:t>
      </w:r>
    </w:p>
    <w:p w14:paraId="35E1EEC5" w14:textId="77777777" w:rsidR="00B72836" w:rsidRPr="005052B8" w:rsidRDefault="00B72836" w:rsidP="009725CA">
      <w:pPr>
        <w:spacing w:after="0" w:line="33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052B8">
        <w:rPr>
          <w:rFonts w:ascii="Arial" w:eastAsia="Times New Roman" w:hAnsi="Arial" w:cs="Arial"/>
          <w:sz w:val="24"/>
          <w:szCs w:val="24"/>
          <w:lang w:eastAsia="pl-PL"/>
        </w:rPr>
        <w:t>Rafał Rudnicki</w:t>
      </w:r>
    </w:p>
    <w:p w14:paraId="057CC640" w14:textId="1ECE34FB" w:rsidR="00A00D97" w:rsidRPr="00BC3455" w:rsidRDefault="00A00D97" w:rsidP="009725CA">
      <w:pPr>
        <w:pStyle w:val="NormalnyWeb"/>
        <w:spacing w:before="0" w:beforeAutospacing="0" w:after="0" w:afterAutospacing="0" w:line="360" w:lineRule="auto"/>
        <w:ind w:firstLine="992"/>
        <w:rPr>
          <w:rFonts w:ascii="Arial" w:hAnsi="Arial" w:cs="Arial"/>
        </w:rPr>
      </w:pPr>
    </w:p>
    <w:p w14:paraId="616F7BE6" w14:textId="77777777" w:rsidR="00BC3455" w:rsidRPr="00BC3455" w:rsidRDefault="00BC3455" w:rsidP="009725CA">
      <w:pPr>
        <w:suppressAutoHyphens/>
        <w:spacing w:after="120" w:line="240" w:lineRule="auto"/>
        <w:rPr>
          <w:rFonts w:ascii="Arial" w:eastAsia="Times New Roman" w:hAnsi="Arial" w:cs="Arial"/>
          <w:b/>
          <w:color w:val="000000"/>
          <w:lang w:eastAsia="pl-PL"/>
        </w:rPr>
      </w:pPr>
      <w:r w:rsidRPr="00BC3455">
        <w:rPr>
          <w:rFonts w:ascii="Arial" w:eastAsia="Times New Roman" w:hAnsi="Arial" w:cs="Arial"/>
          <w:b/>
          <w:color w:val="000000"/>
          <w:lang w:eastAsia="pl-PL"/>
        </w:rPr>
        <w:lastRenderedPageBreak/>
        <w:t>Informacja o przetwarzaniu danych osobowych</w:t>
      </w:r>
    </w:p>
    <w:p w14:paraId="0CF0FFDF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1.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Administratorem danych jest Prezydent Miasta Białegostoku adres: Urząd Miejski w Białymstoku, ul. Słonimska 1, 15-950 Białystok.</w:t>
      </w:r>
    </w:p>
    <w:p w14:paraId="1494D546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2.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BC3455">
        <w:rPr>
          <w:rFonts w:ascii="Arial" w:eastAsia="Times New Roman" w:hAnsi="Arial" w:cs="Arial"/>
          <w:color w:val="000000"/>
          <w:u w:val="single"/>
          <w:lang w:eastAsia="pl-PL"/>
        </w:rPr>
        <w:t>bbi@um.bialystok.pl</w:t>
      </w:r>
      <w:r w:rsidRPr="00BC3455">
        <w:rPr>
          <w:rFonts w:ascii="Arial" w:eastAsia="Times New Roman" w:hAnsi="Arial" w:cs="Arial"/>
          <w:color w:val="000000"/>
          <w:lang w:eastAsia="pl-PL"/>
        </w:rPr>
        <w:t>.</w:t>
      </w:r>
    </w:p>
    <w:p w14:paraId="2CC687F1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3.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osobowe będą przetwarzane w celu prowadzenia postepowania dotyczącego sporządzenia aktu planowania przestrzennego na podstawie art. 6 ust. 1 lit. c) RODO w związku z ustawą z dnia 27 marca 2003 r. o planowaniu i zagospodarowaniu przestrzennym.</w:t>
      </w:r>
    </w:p>
    <w:p w14:paraId="5759F427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4.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osobowe nie będą ujawniane odbiorcom innym, niż uprawnieni na podstawie przepisów prawa oraz podmiotom, którym dane zostały powierzone do przetwarzania.</w:t>
      </w:r>
    </w:p>
    <w:p w14:paraId="30F86093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5.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439DAA2A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6.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Przysługuje Pani/Panu prawo do:</w:t>
      </w:r>
    </w:p>
    <w:p w14:paraId="1295E108" w14:textId="77777777" w:rsidR="00BC3455" w:rsidRPr="00BC3455" w:rsidRDefault="00BC3455" w:rsidP="009725CA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dostępu do danych, na zasadach określonych w art. 15 RODO;</w:t>
      </w:r>
    </w:p>
    <w:p w14:paraId="1AE6A63B" w14:textId="77777777" w:rsidR="00BC3455" w:rsidRPr="00BC3455" w:rsidRDefault="00BC3455" w:rsidP="009725CA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sprostowania danych, na zasadach określonych w art. 16 RODO;</w:t>
      </w:r>
    </w:p>
    <w:p w14:paraId="1D83F35D" w14:textId="77777777" w:rsidR="00BC3455" w:rsidRPr="00BC3455" w:rsidRDefault="00BC3455" w:rsidP="009725CA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usunięcia danych („prawo do bycia zapomnianym”), na zasadach określonych w art. 17 RODO;</w:t>
      </w:r>
    </w:p>
    <w:p w14:paraId="6A1BE6A9" w14:textId="77777777" w:rsidR="00BC3455" w:rsidRPr="00BC3455" w:rsidRDefault="00BC3455" w:rsidP="009725CA">
      <w:pPr>
        <w:numPr>
          <w:ilvl w:val="0"/>
          <w:numId w:val="8"/>
        </w:numPr>
        <w:suppressAutoHyphens/>
        <w:spacing w:after="0" w:line="240" w:lineRule="auto"/>
        <w:ind w:left="993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ograniczenia przetwarzania, na zasadach określonych w art. 18 RODO.</w:t>
      </w:r>
    </w:p>
    <w:p w14:paraId="4B6CE438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7.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W związku z przetwarzaniem danych osobowych przysługuje Pani/Panu prawo do wniesienia skargi do organu nadzorczego, którym jest Prezes Urzędu Ochrony Danych Osobowych.</w:t>
      </w:r>
    </w:p>
    <w:p w14:paraId="2B7C17BB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8.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Informacje o źródle pochodzenia danych osobowych przysługują Pani/Panu w zakresie, w jakim nie ma to wpływu na ochronę praw i wolności osoby, od której dane pozyskano.</w:t>
      </w:r>
    </w:p>
    <w:p w14:paraId="52A71D2D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9.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701722AF" w14:textId="77777777" w:rsidR="00BC3455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10.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Składający wniosek lub uwagę może podać dodatkowe dane do kontaktu takie jak adres do korespondencji lub numer telefonu.</w:t>
      </w:r>
    </w:p>
    <w:p w14:paraId="48E1B766" w14:textId="1F8AC806" w:rsidR="00A00D97" w:rsidRPr="00BC3455" w:rsidRDefault="00BC3455" w:rsidP="009725CA">
      <w:pPr>
        <w:suppressAutoHyphens/>
        <w:spacing w:after="0" w:line="240" w:lineRule="auto"/>
        <w:ind w:left="340" w:hanging="340"/>
        <w:rPr>
          <w:rFonts w:ascii="Arial" w:eastAsia="Times New Roman" w:hAnsi="Arial" w:cs="Arial"/>
          <w:color w:val="000000"/>
          <w:lang w:eastAsia="pl-PL"/>
        </w:rPr>
      </w:pPr>
      <w:r w:rsidRPr="00BC3455">
        <w:rPr>
          <w:rFonts w:ascii="Arial" w:eastAsia="Times New Roman" w:hAnsi="Arial" w:cs="Arial"/>
          <w:color w:val="000000"/>
          <w:lang w:eastAsia="pl-PL"/>
        </w:rPr>
        <w:t>11.</w:t>
      </w:r>
      <w:r w:rsidRPr="00BC3455">
        <w:rPr>
          <w:rFonts w:ascii="Arial" w:eastAsia="Times New Roman" w:hAnsi="Arial" w:cs="Arial"/>
          <w:color w:val="000000"/>
          <w:lang w:eastAsia="pl-PL"/>
        </w:rPr>
        <w:tab/>
        <w:t>Dane nie będą podlegały zautomatyzowanemu podejmowaniu decyzji, w tym profilowaniu.</w:t>
      </w:r>
    </w:p>
    <w:sectPr w:rsidR="00A00D97" w:rsidRPr="00BC3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B26"/>
    <w:rsid w:val="00112974"/>
    <w:rsid w:val="00130908"/>
    <w:rsid w:val="00137133"/>
    <w:rsid w:val="001411E9"/>
    <w:rsid w:val="00160709"/>
    <w:rsid w:val="00174A6B"/>
    <w:rsid w:val="00194C72"/>
    <w:rsid w:val="001A5FFB"/>
    <w:rsid w:val="001C4D75"/>
    <w:rsid w:val="001E1A6F"/>
    <w:rsid w:val="001E2213"/>
    <w:rsid w:val="00207F37"/>
    <w:rsid w:val="0021255B"/>
    <w:rsid w:val="0023472D"/>
    <w:rsid w:val="002974A0"/>
    <w:rsid w:val="002A60CD"/>
    <w:rsid w:val="002B7AEF"/>
    <w:rsid w:val="00313A1F"/>
    <w:rsid w:val="00331951"/>
    <w:rsid w:val="00337A54"/>
    <w:rsid w:val="003422B8"/>
    <w:rsid w:val="003A08E3"/>
    <w:rsid w:val="003B569B"/>
    <w:rsid w:val="003B5FFA"/>
    <w:rsid w:val="003D3D1F"/>
    <w:rsid w:val="003E706C"/>
    <w:rsid w:val="004202B6"/>
    <w:rsid w:val="0045674C"/>
    <w:rsid w:val="004B46CF"/>
    <w:rsid w:val="004E7604"/>
    <w:rsid w:val="004F550D"/>
    <w:rsid w:val="00527861"/>
    <w:rsid w:val="00540023"/>
    <w:rsid w:val="005455B0"/>
    <w:rsid w:val="00564406"/>
    <w:rsid w:val="0059422C"/>
    <w:rsid w:val="005B2E9E"/>
    <w:rsid w:val="005B3B19"/>
    <w:rsid w:val="005B5D1E"/>
    <w:rsid w:val="005C4D68"/>
    <w:rsid w:val="005E182F"/>
    <w:rsid w:val="006048B7"/>
    <w:rsid w:val="00613A16"/>
    <w:rsid w:val="00633321"/>
    <w:rsid w:val="006626E5"/>
    <w:rsid w:val="0069632B"/>
    <w:rsid w:val="006B6ED7"/>
    <w:rsid w:val="006F793E"/>
    <w:rsid w:val="00736EEE"/>
    <w:rsid w:val="0075252A"/>
    <w:rsid w:val="0075531A"/>
    <w:rsid w:val="007A7B8C"/>
    <w:rsid w:val="007E253C"/>
    <w:rsid w:val="007F1B0F"/>
    <w:rsid w:val="00807079"/>
    <w:rsid w:val="00807D10"/>
    <w:rsid w:val="008333CF"/>
    <w:rsid w:val="00854288"/>
    <w:rsid w:val="0087407F"/>
    <w:rsid w:val="00891DA5"/>
    <w:rsid w:val="008C6C74"/>
    <w:rsid w:val="008E5CBB"/>
    <w:rsid w:val="008F231F"/>
    <w:rsid w:val="008F3940"/>
    <w:rsid w:val="00941C5B"/>
    <w:rsid w:val="009725CA"/>
    <w:rsid w:val="009B6858"/>
    <w:rsid w:val="009C2620"/>
    <w:rsid w:val="00A00D97"/>
    <w:rsid w:val="00A1736C"/>
    <w:rsid w:val="00A805D1"/>
    <w:rsid w:val="00AA23F4"/>
    <w:rsid w:val="00AA472B"/>
    <w:rsid w:val="00AA671E"/>
    <w:rsid w:val="00AD39DC"/>
    <w:rsid w:val="00AE0EBC"/>
    <w:rsid w:val="00B103E7"/>
    <w:rsid w:val="00B22703"/>
    <w:rsid w:val="00B372BA"/>
    <w:rsid w:val="00B50527"/>
    <w:rsid w:val="00B66368"/>
    <w:rsid w:val="00B72836"/>
    <w:rsid w:val="00BC3087"/>
    <w:rsid w:val="00BC3455"/>
    <w:rsid w:val="00BE553A"/>
    <w:rsid w:val="00C23FC6"/>
    <w:rsid w:val="00C7231F"/>
    <w:rsid w:val="00C811A5"/>
    <w:rsid w:val="00C86DD1"/>
    <w:rsid w:val="00C94BCE"/>
    <w:rsid w:val="00CD26EA"/>
    <w:rsid w:val="00CE23FE"/>
    <w:rsid w:val="00CF1769"/>
    <w:rsid w:val="00CF3EAF"/>
    <w:rsid w:val="00D07B2E"/>
    <w:rsid w:val="00D107EE"/>
    <w:rsid w:val="00D16492"/>
    <w:rsid w:val="00D32B26"/>
    <w:rsid w:val="00D4499E"/>
    <w:rsid w:val="00D653D4"/>
    <w:rsid w:val="00D82F6B"/>
    <w:rsid w:val="00DC1E22"/>
    <w:rsid w:val="00E47BD1"/>
    <w:rsid w:val="00E73A41"/>
    <w:rsid w:val="00E91886"/>
    <w:rsid w:val="00E9225D"/>
    <w:rsid w:val="00EF4671"/>
    <w:rsid w:val="00EF797B"/>
    <w:rsid w:val="00F11699"/>
    <w:rsid w:val="00F16FAB"/>
    <w:rsid w:val="00F31BCE"/>
    <w:rsid w:val="00F80E5D"/>
    <w:rsid w:val="00F97011"/>
    <w:rsid w:val="00FC71CA"/>
    <w:rsid w:val="00FD425F"/>
    <w:rsid w:val="00F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CD16D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4D68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CE23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1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bialystok.pl/rozwoj_gminy/zagospodarowanie-przestrzenne/formularze.html" TargetMode="External"/><Relationship Id="rId3" Type="http://schemas.openxmlformats.org/officeDocument/2006/relationships/styles" Target="styles.xml"/><Relationship Id="rId7" Type="http://schemas.openxmlformats.org/officeDocument/2006/relationships/hyperlink" Target="mailto:du@um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bialystok.pl/rozwoj_gminy/zagospodarowanie-przestrzenne/plany-miejscowe/plany-w-opracowani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u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17CD8-B432-442C-9E27-EB39DAF30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1107</Words>
  <Characters>6645</Characters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2026-04-02T07:09:00Z</cp:lastPrinted>
  <dcterms:created xsi:type="dcterms:W3CDTF">2026-03-20T10:27:00Z</dcterms:created>
  <dcterms:modified xsi:type="dcterms:W3CDTF">2026-04-16T09:03:00Z</dcterms:modified>
</cp:coreProperties>
</file>