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B1A12" w:rsidRPr="00B92572" w:rsidRDefault="007B1A12" w:rsidP="00B92572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B92572">
        <w:rPr>
          <w:rFonts w:ascii="Arial" w:hAnsi="Arial" w:cs="Arial"/>
          <w:sz w:val="22"/>
          <w:szCs w:val="22"/>
        </w:rPr>
        <w:t>PREZYDENT MIASTA BIAŁEGOSTOKU</w:t>
      </w:r>
    </w:p>
    <w:p w:rsidR="007B1A12" w:rsidRPr="00B92572" w:rsidRDefault="007B1A12" w:rsidP="00B92572">
      <w:pPr>
        <w:rPr>
          <w:rFonts w:ascii="Arial" w:hAnsi="Arial" w:cs="Arial"/>
          <w:sz w:val="22"/>
          <w:szCs w:val="22"/>
        </w:rPr>
      </w:pPr>
      <w:r w:rsidRPr="00B92572">
        <w:rPr>
          <w:rFonts w:ascii="Arial" w:hAnsi="Arial" w:cs="Arial"/>
          <w:sz w:val="22"/>
          <w:szCs w:val="22"/>
        </w:rPr>
        <w:t>15-950 Białystok ul. Słonimska 1</w:t>
      </w:r>
    </w:p>
    <w:p w:rsidR="007B1A12" w:rsidRPr="009F6003" w:rsidRDefault="007B1A12" w:rsidP="00B92572">
      <w:pPr>
        <w:rPr>
          <w:rFonts w:ascii="Arial" w:hAnsi="Arial" w:cs="Arial"/>
          <w:sz w:val="18"/>
        </w:rPr>
      </w:pPr>
    </w:p>
    <w:p w:rsidR="004B4B9B" w:rsidRPr="00B92572" w:rsidRDefault="00E64218" w:rsidP="00B92572">
      <w:pPr>
        <w:rPr>
          <w:rFonts w:ascii="Arial" w:hAnsi="Arial" w:cs="Arial"/>
          <w:sz w:val="24"/>
        </w:rPr>
      </w:pPr>
      <w:r w:rsidRPr="00B92572">
        <w:rPr>
          <w:rFonts w:ascii="Arial" w:hAnsi="Arial" w:cs="Arial"/>
          <w:sz w:val="24"/>
        </w:rPr>
        <w:t>URB</w:t>
      </w:r>
      <w:r w:rsidR="00577C3C" w:rsidRPr="00B92572">
        <w:rPr>
          <w:rFonts w:ascii="Arial" w:hAnsi="Arial" w:cs="Arial"/>
          <w:sz w:val="24"/>
        </w:rPr>
        <w:t>-</w:t>
      </w:r>
      <w:r w:rsidR="000239AA" w:rsidRPr="00B92572">
        <w:rPr>
          <w:rFonts w:ascii="Arial" w:hAnsi="Arial" w:cs="Arial"/>
          <w:sz w:val="24"/>
        </w:rPr>
        <w:t>I</w:t>
      </w:r>
      <w:r w:rsidR="00577C3C" w:rsidRPr="00B92572">
        <w:rPr>
          <w:rFonts w:ascii="Arial" w:hAnsi="Arial" w:cs="Arial"/>
          <w:sz w:val="24"/>
        </w:rPr>
        <w:t>I.6721.</w:t>
      </w:r>
      <w:r w:rsidR="004155DA" w:rsidRPr="00B92572">
        <w:rPr>
          <w:rFonts w:ascii="Arial" w:hAnsi="Arial" w:cs="Arial"/>
          <w:sz w:val="24"/>
        </w:rPr>
        <w:t>8</w:t>
      </w:r>
      <w:r w:rsidR="00054431" w:rsidRPr="00B92572">
        <w:rPr>
          <w:rFonts w:ascii="Arial" w:hAnsi="Arial" w:cs="Arial"/>
          <w:sz w:val="24"/>
        </w:rPr>
        <w:t>.</w:t>
      </w:r>
      <w:r w:rsidR="004155DA" w:rsidRPr="00B92572">
        <w:rPr>
          <w:rFonts w:ascii="Arial" w:hAnsi="Arial" w:cs="Arial"/>
          <w:sz w:val="24"/>
        </w:rPr>
        <w:t>12</w:t>
      </w:r>
      <w:r w:rsidR="00054431" w:rsidRPr="00B92572">
        <w:rPr>
          <w:rFonts w:ascii="Arial" w:hAnsi="Arial" w:cs="Arial"/>
          <w:sz w:val="24"/>
        </w:rPr>
        <w:t>.2025</w:t>
      </w:r>
    </w:p>
    <w:p w:rsidR="0039162C" w:rsidRPr="009F6003" w:rsidRDefault="0039162C" w:rsidP="00B92572">
      <w:pPr>
        <w:rPr>
          <w:rFonts w:ascii="Arial" w:hAnsi="Arial" w:cs="Arial"/>
          <w:sz w:val="22"/>
        </w:rPr>
      </w:pPr>
    </w:p>
    <w:p w:rsidR="0039162C" w:rsidRPr="00B92572" w:rsidRDefault="0039162C" w:rsidP="00B92572">
      <w:pPr>
        <w:rPr>
          <w:rFonts w:ascii="Arial" w:hAnsi="Arial" w:cs="Arial"/>
          <w:b/>
          <w:sz w:val="24"/>
        </w:rPr>
      </w:pPr>
      <w:r w:rsidRPr="00B92572">
        <w:rPr>
          <w:rFonts w:ascii="Arial" w:hAnsi="Arial" w:cs="Arial"/>
          <w:b/>
          <w:sz w:val="24"/>
        </w:rPr>
        <w:t>WYKAZ WNIOSKÓW</w:t>
      </w:r>
      <w:r w:rsidR="004155DA" w:rsidRPr="00B92572">
        <w:rPr>
          <w:rFonts w:ascii="Arial" w:hAnsi="Arial" w:cs="Arial"/>
          <w:b/>
          <w:sz w:val="24"/>
        </w:rPr>
        <w:t xml:space="preserve"> (ZANONIMIZOWANY)</w:t>
      </w:r>
    </w:p>
    <w:p w:rsidR="0039162C" w:rsidRPr="009F6003" w:rsidRDefault="0039162C" w:rsidP="00B92572">
      <w:pPr>
        <w:rPr>
          <w:rFonts w:ascii="Arial" w:hAnsi="Arial" w:cs="Arial"/>
          <w:b/>
          <w:sz w:val="22"/>
        </w:rPr>
      </w:pPr>
    </w:p>
    <w:p w:rsidR="0039162C" w:rsidRPr="00B92572" w:rsidRDefault="00AB4157" w:rsidP="00B92572">
      <w:pPr>
        <w:rPr>
          <w:rFonts w:ascii="Arial" w:hAnsi="Arial" w:cs="Arial"/>
          <w:b/>
          <w:sz w:val="24"/>
        </w:rPr>
      </w:pPr>
      <w:r w:rsidRPr="00B92572">
        <w:rPr>
          <w:rFonts w:ascii="Arial" w:hAnsi="Arial" w:cs="Arial"/>
          <w:b/>
          <w:sz w:val="24"/>
        </w:rPr>
        <w:t>z</w:t>
      </w:r>
      <w:r w:rsidR="0039162C" w:rsidRPr="00B92572">
        <w:rPr>
          <w:rFonts w:ascii="Arial" w:hAnsi="Arial" w:cs="Arial"/>
          <w:b/>
          <w:sz w:val="24"/>
        </w:rPr>
        <w:t>łożonych do miejscowego planu z</w:t>
      </w:r>
      <w:r w:rsidR="00B92572">
        <w:rPr>
          <w:rFonts w:ascii="Arial" w:hAnsi="Arial" w:cs="Arial"/>
          <w:b/>
          <w:sz w:val="24"/>
        </w:rPr>
        <w:t xml:space="preserve">agospodarowania przestrzennego </w:t>
      </w:r>
      <w:r w:rsidR="00D97CC1" w:rsidRPr="00B92572">
        <w:rPr>
          <w:rFonts w:ascii="Arial" w:hAnsi="Arial" w:cs="Arial"/>
          <w:b/>
          <w:sz w:val="24"/>
        </w:rPr>
        <w:t xml:space="preserve">części osiedla </w:t>
      </w:r>
      <w:r w:rsidR="00B92572">
        <w:rPr>
          <w:rFonts w:ascii="Arial" w:hAnsi="Arial" w:cs="Arial"/>
          <w:b/>
          <w:sz w:val="24"/>
        </w:rPr>
        <w:t>części osiedla Dojlidy Górne w </w:t>
      </w:r>
      <w:r w:rsidR="00757A08" w:rsidRPr="00B92572">
        <w:rPr>
          <w:rFonts w:ascii="Arial" w:hAnsi="Arial" w:cs="Arial"/>
          <w:b/>
          <w:sz w:val="24"/>
        </w:rPr>
        <w:t xml:space="preserve">Białymstoku w rejonie ulic </w:t>
      </w:r>
      <w:r w:rsidR="002E3DEC" w:rsidRPr="00B92572">
        <w:rPr>
          <w:rFonts w:ascii="Arial" w:hAnsi="Arial" w:cs="Arial"/>
          <w:b/>
          <w:sz w:val="24"/>
        </w:rPr>
        <w:t>Liniowej i Logarytmicznej</w:t>
      </w:r>
    </w:p>
    <w:p w:rsidR="0039162C" w:rsidRPr="00B92572" w:rsidRDefault="0039162C" w:rsidP="00B92572">
      <w:pPr>
        <w:rPr>
          <w:rFonts w:ascii="Arial" w:hAnsi="Arial" w:cs="Arial"/>
        </w:rPr>
      </w:pPr>
    </w:p>
    <w:tbl>
      <w:tblPr>
        <w:tblW w:w="14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2977"/>
        <w:gridCol w:w="2268"/>
        <w:gridCol w:w="1559"/>
        <w:gridCol w:w="1843"/>
        <w:gridCol w:w="3402"/>
        <w:gridCol w:w="7"/>
      </w:tblGrid>
      <w:tr w:rsidR="0039162C" w:rsidRPr="00B92572" w:rsidTr="00B92572">
        <w:trPr>
          <w:gridAfter w:val="1"/>
          <w:wAfter w:w="7" w:type="dxa"/>
        </w:trPr>
        <w:tc>
          <w:tcPr>
            <w:tcW w:w="675" w:type="dxa"/>
            <w:vMerge w:val="restart"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  <w:sz w:val="24"/>
              </w:rPr>
            </w:pPr>
            <w:r w:rsidRPr="00B92572">
              <w:rPr>
                <w:rFonts w:ascii="Arial" w:hAnsi="Arial" w:cs="Arial"/>
                <w:sz w:val="24"/>
              </w:rPr>
              <w:t xml:space="preserve">Lp. 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  <w:sz w:val="24"/>
              </w:rPr>
            </w:pPr>
            <w:r w:rsidRPr="00B92572">
              <w:rPr>
                <w:rFonts w:ascii="Arial" w:hAnsi="Arial" w:cs="Arial"/>
                <w:sz w:val="24"/>
              </w:rPr>
              <w:t>Data wpływu wniosku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  <w:sz w:val="24"/>
              </w:rPr>
            </w:pPr>
            <w:r w:rsidRPr="00B92572">
              <w:rPr>
                <w:rFonts w:ascii="Arial" w:hAnsi="Arial" w:cs="Arial"/>
                <w:sz w:val="24"/>
              </w:rPr>
              <w:t>Imię i nazwisko albo nazwa jednostki organizacyjnej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  <w:sz w:val="24"/>
                <w:vertAlign w:val="superscript"/>
              </w:rPr>
            </w:pPr>
            <w:r w:rsidRPr="00B92572">
              <w:rPr>
                <w:rFonts w:ascii="Arial" w:hAnsi="Arial" w:cs="Arial"/>
                <w:sz w:val="24"/>
              </w:rPr>
              <w:t>Oznaczenie obszaru, którego dotyczy wniosek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F1646D" w:rsidRPr="00B92572" w:rsidRDefault="0039162C" w:rsidP="00B92572">
            <w:pPr>
              <w:rPr>
                <w:rFonts w:ascii="Arial" w:hAnsi="Arial" w:cs="Arial"/>
                <w:sz w:val="24"/>
                <w:vertAlign w:val="superscript"/>
              </w:rPr>
            </w:pPr>
            <w:r w:rsidRPr="00B92572">
              <w:rPr>
                <w:rFonts w:ascii="Arial" w:hAnsi="Arial" w:cs="Arial"/>
                <w:sz w:val="24"/>
              </w:rPr>
              <w:t>Sposó</w:t>
            </w:r>
            <w:r w:rsidR="008651F6" w:rsidRPr="00B92572">
              <w:rPr>
                <w:rFonts w:ascii="Arial" w:hAnsi="Arial" w:cs="Arial"/>
                <w:sz w:val="24"/>
              </w:rPr>
              <w:t>b</w:t>
            </w:r>
            <w:r w:rsidRPr="00B92572">
              <w:rPr>
                <w:rFonts w:ascii="Arial" w:hAnsi="Arial" w:cs="Arial"/>
                <w:sz w:val="24"/>
              </w:rPr>
              <w:t xml:space="preserve"> rozpatrzenia wniosku </w:t>
            </w:r>
          </w:p>
          <w:p w:rsidR="0039162C" w:rsidRPr="00B92572" w:rsidRDefault="0039162C" w:rsidP="00B92572">
            <w:pPr>
              <w:rPr>
                <w:rFonts w:ascii="Arial" w:hAnsi="Arial" w:cs="Arial"/>
                <w:sz w:val="24"/>
                <w:vertAlign w:val="superscript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39162C" w:rsidRPr="00B92572" w:rsidRDefault="00F1646D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  <w:sz w:val="24"/>
              </w:rPr>
              <w:t>U</w:t>
            </w:r>
            <w:r w:rsidR="00DB6E8E" w:rsidRPr="00B92572">
              <w:rPr>
                <w:rFonts w:ascii="Arial" w:hAnsi="Arial" w:cs="Arial"/>
                <w:sz w:val="24"/>
              </w:rPr>
              <w:t>wagi</w:t>
            </w:r>
          </w:p>
        </w:tc>
      </w:tr>
      <w:tr w:rsidR="0039162C" w:rsidRPr="00B92572" w:rsidTr="00B92572">
        <w:trPr>
          <w:gridAfter w:val="1"/>
          <w:wAfter w:w="7" w:type="dxa"/>
        </w:trPr>
        <w:tc>
          <w:tcPr>
            <w:tcW w:w="675" w:type="dxa"/>
            <w:vMerge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Wniosek uwzględniony</w:t>
            </w:r>
          </w:p>
        </w:tc>
        <w:tc>
          <w:tcPr>
            <w:tcW w:w="1843" w:type="dxa"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Wniosek nieuwzględniony</w:t>
            </w:r>
          </w:p>
        </w:tc>
        <w:tc>
          <w:tcPr>
            <w:tcW w:w="3402" w:type="dxa"/>
            <w:vMerge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</w:rPr>
            </w:pPr>
          </w:p>
        </w:tc>
      </w:tr>
      <w:tr w:rsidR="00A23DF6" w:rsidRPr="00B92572" w:rsidTr="00B92572">
        <w:trPr>
          <w:gridAfter w:val="1"/>
          <w:wAfter w:w="7" w:type="dxa"/>
        </w:trPr>
        <w:tc>
          <w:tcPr>
            <w:tcW w:w="675" w:type="dxa"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  <w:sz w:val="14"/>
              </w:rPr>
            </w:pPr>
            <w:r w:rsidRPr="00B92572">
              <w:rPr>
                <w:rFonts w:ascii="Arial" w:hAnsi="Arial" w:cs="Arial"/>
                <w:sz w:val="1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  <w:sz w:val="14"/>
              </w:rPr>
            </w:pPr>
            <w:r w:rsidRPr="00B92572">
              <w:rPr>
                <w:rFonts w:ascii="Arial" w:hAnsi="Arial" w:cs="Arial"/>
                <w:sz w:val="14"/>
              </w:rPr>
              <w:t>2</w:t>
            </w:r>
          </w:p>
        </w:tc>
        <w:tc>
          <w:tcPr>
            <w:tcW w:w="2977" w:type="dxa"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  <w:sz w:val="14"/>
              </w:rPr>
            </w:pPr>
            <w:r w:rsidRPr="00B92572">
              <w:rPr>
                <w:rFonts w:ascii="Arial" w:hAnsi="Arial" w:cs="Arial"/>
                <w:sz w:val="1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  <w:sz w:val="14"/>
              </w:rPr>
            </w:pPr>
            <w:r w:rsidRPr="00B92572">
              <w:rPr>
                <w:rFonts w:ascii="Arial" w:hAnsi="Arial" w:cs="Arial"/>
                <w:sz w:val="14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  <w:sz w:val="14"/>
              </w:rPr>
            </w:pPr>
            <w:r w:rsidRPr="00B92572">
              <w:rPr>
                <w:rFonts w:ascii="Arial" w:hAnsi="Arial" w:cs="Arial"/>
                <w:sz w:val="14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  <w:sz w:val="14"/>
              </w:rPr>
            </w:pPr>
            <w:r w:rsidRPr="00B92572">
              <w:rPr>
                <w:rFonts w:ascii="Arial" w:hAnsi="Arial" w:cs="Arial"/>
                <w:sz w:val="14"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39162C" w:rsidRPr="00B92572" w:rsidRDefault="0039162C" w:rsidP="00B92572">
            <w:pPr>
              <w:rPr>
                <w:rFonts w:ascii="Arial" w:hAnsi="Arial" w:cs="Arial"/>
                <w:sz w:val="14"/>
              </w:rPr>
            </w:pPr>
            <w:r w:rsidRPr="00B92572">
              <w:rPr>
                <w:rFonts w:ascii="Arial" w:hAnsi="Arial" w:cs="Arial"/>
                <w:sz w:val="14"/>
              </w:rPr>
              <w:t>7</w:t>
            </w:r>
          </w:p>
        </w:tc>
      </w:tr>
      <w:tr w:rsidR="007F4FE5" w:rsidRPr="00B92572" w:rsidTr="00B92572">
        <w:trPr>
          <w:gridAfter w:val="1"/>
          <w:wAfter w:w="7" w:type="dxa"/>
        </w:trPr>
        <w:tc>
          <w:tcPr>
            <w:tcW w:w="675" w:type="dxa"/>
            <w:shd w:val="clear" w:color="auto" w:fill="auto"/>
          </w:tcPr>
          <w:p w:rsidR="007F4FE5" w:rsidRPr="00B92572" w:rsidRDefault="007F4FE5" w:rsidP="00B92572">
            <w:pPr>
              <w:numPr>
                <w:ilvl w:val="0"/>
                <w:numId w:val="18"/>
              </w:numPr>
              <w:ind w:hanging="720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:rsidR="007F4FE5" w:rsidRPr="00B92572" w:rsidRDefault="00757A08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0</w:t>
            </w:r>
            <w:r w:rsidR="002E3DEC" w:rsidRPr="00B92572">
              <w:rPr>
                <w:rFonts w:ascii="Arial" w:hAnsi="Arial" w:cs="Arial"/>
              </w:rPr>
              <w:t>5</w:t>
            </w:r>
            <w:r w:rsidR="007F4FE5" w:rsidRPr="00B92572">
              <w:rPr>
                <w:rFonts w:ascii="Arial" w:hAnsi="Arial" w:cs="Arial"/>
              </w:rPr>
              <w:t>.0</w:t>
            </w:r>
            <w:r w:rsidRPr="00B92572">
              <w:rPr>
                <w:rFonts w:ascii="Arial" w:hAnsi="Arial" w:cs="Arial"/>
              </w:rPr>
              <w:t>3</w:t>
            </w:r>
            <w:r w:rsidR="007F4FE5" w:rsidRPr="00B92572">
              <w:rPr>
                <w:rFonts w:ascii="Arial" w:hAnsi="Arial" w:cs="Arial"/>
              </w:rPr>
              <w:t>.202</w:t>
            </w:r>
            <w:r w:rsidRPr="00B92572">
              <w:rPr>
                <w:rFonts w:ascii="Arial" w:hAnsi="Arial" w:cs="Arial"/>
              </w:rPr>
              <w:t>5</w:t>
            </w:r>
            <w:r w:rsidR="007F4FE5" w:rsidRPr="00B92572">
              <w:rPr>
                <w:rFonts w:ascii="Arial" w:hAnsi="Arial" w:cs="Arial"/>
              </w:rPr>
              <w:t xml:space="preserve"> r.</w:t>
            </w:r>
          </w:p>
        </w:tc>
        <w:tc>
          <w:tcPr>
            <w:tcW w:w="2977" w:type="dxa"/>
            <w:shd w:val="clear" w:color="auto" w:fill="auto"/>
          </w:tcPr>
          <w:p w:rsidR="007F4FE5" w:rsidRPr="00B92572" w:rsidRDefault="007F4FE5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Urząd Lotnictwa Cywilnego</w:t>
            </w:r>
          </w:p>
          <w:p w:rsidR="007F4FE5" w:rsidRPr="00B92572" w:rsidRDefault="007F4FE5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ul. Marcina Flisa 2</w:t>
            </w:r>
          </w:p>
          <w:p w:rsidR="007F4FE5" w:rsidRPr="00B92572" w:rsidRDefault="007F4FE5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02-247 Warszawa</w:t>
            </w:r>
          </w:p>
        </w:tc>
        <w:tc>
          <w:tcPr>
            <w:tcW w:w="2268" w:type="dxa"/>
            <w:shd w:val="clear" w:color="auto" w:fill="auto"/>
          </w:tcPr>
          <w:p w:rsidR="007F4FE5" w:rsidRPr="00B92572" w:rsidRDefault="007F4FE5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Cały obszar</w:t>
            </w:r>
          </w:p>
        </w:tc>
        <w:tc>
          <w:tcPr>
            <w:tcW w:w="1559" w:type="dxa"/>
            <w:shd w:val="clear" w:color="auto" w:fill="auto"/>
          </w:tcPr>
          <w:p w:rsidR="007F4FE5" w:rsidRPr="00B92572" w:rsidRDefault="007F4FE5" w:rsidP="00B92572">
            <w:pPr>
              <w:rPr>
                <w:rFonts w:ascii="Arial" w:hAnsi="Arial" w:cs="Arial"/>
                <w:b/>
              </w:rPr>
            </w:pPr>
            <w:r w:rsidRPr="00B92572">
              <w:rPr>
                <w:rFonts w:ascii="Arial" w:hAnsi="Arial" w:cs="Arial"/>
                <w:b/>
              </w:rPr>
              <w:t>uwzględniony</w:t>
            </w:r>
          </w:p>
        </w:tc>
        <w:tc>
          <w:tcPr>
            <w:tcW w:w="1843" w:type="dxa"/>
            <w:shd w:val="clear" w:color="auto" w:fill="auto"/>
          </w:tcPr>
          <w:p w:rsidR="007F4FE5" w:rsidRPr="00B92572" w:rsidRDefault="00D64744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F4FE5" w:rsidRPr="00B92572" w:rsidRDefault="007F4FE5" w:rsidP="00B92572">
            <w:pPr>
              <w:tabs>
                <w:tab w:val="left" w:pos="172"/>
              </w:tabs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 xml:space="preserve">Dot. uwzględnienia wytycznych: </w:t>
            </w:r>
          </w:p>
          <w:p w:rsidR="007F4FE5" w:rsidRPr="00B92572" w:rsidRDefault="007F4FE5" w:rsidP="00B92572">
            <w:pPr>
              <w:numPr>
                <w:ilvl w:val="0"/>
                <w:numId w:val="36"/>
              </w:numPr>
              <w:tabs>
                <w:tab w:val="left" w:pos="319"/>
              </w:tabs>
              <w:ind w:left="319"/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obszar objęt</w:t>
            </w:r>
            <w:r w:rsidR="00757A08" w:rsidRPr="00B92572">
              <w:rPr>
                <w:rFonts w:ascii="Arial" w:hAnsi="Arial" w:cs="Arial"/>
              </w:rPr>
              <w:t>y</w:t>
            </w:r>
            <w:r w:rsidRPr="00B92572">
              <w:rPr>
                <w:rFonts w:ascii="Arial" w:hAnsi="Arial" w:cs="Arial"/>
              </w:rPr>
              <w:t xml:space="preserve"> planem znajduje się w zasięgu powierzchni ograniczających przeszkody dla lotniska Białystok Krywlany</w:t>
            </w:r>
            <w:r w:rsidR="00D64744" w:rsidRPr="00B92572">
              <w:rPr>
                <w:rFonts w:ascii="Arial" w:hAnsi="Arial" w:cs="Arial"/>
              </w:rPr>
              <w:t>;</w:t>
            </w:r>
          </w:p>
          <w:p w:rsidR="007F4FE5" w:rsidRPr="00B92572" w:rsidRDefault="007F4FE5" w:rsidP="00B92572">
            <w:pPr>
              <w:numPr>
                <w:ilvl w:val="0"/>
                <w:numId w:val="36"/>
              </w:numPr>
              <w:ind w:left="319" w:hanging="319"/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obiekty naturalne i sztuczne, w tym obiekty budowlane, położone w granicach powierzchni ograniczających przeszkody nie mogą być wyższe niż wysokości określone przez te powierzchnie</w:t>
            </w:r>
            <w:r w:rsidR="00D64744" w:rsidRPr="00B92572">
              <w:rPr>
                <w:rFonts w:ascii="Arial" w:hAnsi="Arial" w:cs="Arial"/>
              </w:rPr>
              <w:t>;</w:t>
            </w:r>
          </w:p>
          <w:p w:rsidR="007F4FE5" w:rsidRPr="00B92572" w:rsidRDefault="007F4FE5" w:rsidP="00B92572">
            <w:pPr>
              <w:numPr>
                <w:ilvl w:val="0"/>
                <w:numId w:val="36"/>
              </w:numPr>
              <w:ind w:left="319" w:hanging="319"/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przy obliczaniu wysokości obiektu, o którym mowa wyżej, uwzględnia się także umieszczone na nim kominy, reklamy, anteny oraz inne urządzenia, a w przypadku dróg lub linii kolejowych również ich skrajnie</w:t>
            </w:r>
            <w:r w:rsidR="00D64744" w:rsidRPr="00B92572">
              <w:rPr>
                <w:rFonts w:ascii="Arial" w:hAnsi="Arial" w:cs="Arial"/>
              </w:rPr>
              <w:t>;</w:t>
            </w:r>
          </w:p>
          <w:p w:rsidR="007F4FE5" w:rsidRPr="00B92572" w:rsidRDefault="000400C9" w:rsidP="00B92572">
            <w:pPr>
              <w:numPr>
                <w:ilvl w:val="0"/>
                <w:numId w:val="36"/>
              </w:numPr>
              <w:ind w:left="319" w:hanging="319"/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 xml:space="preserve">zabrania się na terenie znajdującym się w granicach powierzchni ograniczających przeszkody sadzenia, uprawy lub dopuszczenia do wzrostu drzewa lub krzewu </w:t>
            </w:r>
            <w:r w:rsidRPr="00B92572">
              <w:rPr>
                <w:rFonts w:ascii="Arial" w:hAnsi="Arial" w:cs="Arial"/>
              </w:rPr>
              <w:lastRenderedPageBreak/>
              <w:t>stanowiącego przeszkodę lotniczą</w:t>
            </w:r>
            <w:r w:rsidR="002E3DEC" w:rsidRPr="00B92572">
              <w:rPr>
                <w:rFonts w:ascii="Arial" w:hAnsi="Arial" w:cs="Arial"/>
              </w:rPr>
              <w:t>.</w:t>
            </w:r>
          </w:p>
        </w:tc>
      </w:tr>
      <w:tr w:rsidR="007F4FE5" w:rsidRPr="00B92572" w:rsidTr="00B92572">
        <w:trPr>
          <w:gridAfter w:val="1"/>
          <w:wAfter w:w="7" w:type="dxa"/>
        </w:trPr>
        <w:tc>
          <w:tcPr>
            <w:tcW w:w="675" w:type="dxa"/>
            <w:shd w:val="clear" w:color="auto" w:fill="auto"/>
          </w:tcPr>
          <w:p w:rsidR="007F4FE5" w:rsidRPr="00B92572" w:rsidRDefault="007F4FE5" w:rsidP="00B92572">
            <w:pPr>
              <w:numPr>
                <w:ilvl w:val="0"/>
                <w:numId w:val="18"/>
              </w:numPr>
              <w:ind w:hanging="720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:rsidR="007F4FE5" w:rsidRPr="00B92572" w:rsidRDefault="00D74EF1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20</w:t>
            </w:r>
            <w:r w:rsidR="007F4FE5" w:rsidRPr="00B92572">
              <w:rPr>
                <w:rFonts w:ascii="Arial" w:hAnsi="Arial" w:cs="Arial"/>
              </w:rPr>
              <w:t>.0</w:t>
            </w:r>
            <w:r w:rsidRPr="00B92572">
              <w:rPr>
                <w:rFonts w:ascii="Arial" w:hAnsi="Arial" w:cs="Arial"/>
              </w:rPr>
              <w:t>3</w:t>
            </w:r>
            <w:r w:rsidR="007F4FE5" w:rsidRPr="00B92572">
              <w:rPr>
                <w:rFonts w:ascii="Arial" w:hAnsi="Arial" w:cs="Arial"/>
              </w:rPr>
              <w:t>.202</w:t>
            </w:r>
            <w:r w:rsidRPr="00B92572">
              <w:rPr>
                <w:rFonts w:ascii="Arial" w:hAnsi="Arial" w:cs="Arial"/>
              </w:rPr>
              <w:t>5</w:t>
            </w:r>
            <w:r w:rsidR="007F4FE5" w:rsidRPr="00B92572">
              <w:rPr>
                <w:rFonts w:ascii="Arial" w:hAnsi="Arial" w:cs="Arial"/>
              </w:rPr>
              <w:t xml:space="preserve"> r.</w:t>
            </w:r>
          </w:p>
        </w:tc>
        <w:tc>
          <w:tcPr>
            <w:tcW w:w="2977" w:type="dxa"/>
            <w:shd w:val="clear" w:color="auto" w:fill="auto"/>
          </w:tcPr>
          <w:p w:rsidR="007F4FE5" w:rsidRPr="00B92572" w:rsidRDefault="007F4FE5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Podlaski Wojewódzki Konserwator Zabytków</w:t>
            </w:r>
          </w:p>
          <w:p w:rsidR="007F4FE5" w:rsidRPr="00B92572" w:rsidRDefault="007F4FE5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ul. Dojlidy Fabryczne 23</w:t>
            </w:r>
          </w:p>
          <w:p w:rsidR="007F4FE5" w:rsidRPr="00B92572" w:rsidRDefault="007F4FE5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15-554 Białystok</w:t>
            </w:r>
          </w:p>
        </w:tc>
        <w:tc>
          <w:tcPr>
            <w:tcW w:w="2268" w:type="dxa"/>
            <w:shd w:val="clear" w:color="auto" w:fill="auto"/>
          </w:tcPr>
          <w:p w:rsidR="007F4FE5" w:rsidRPr="00B92572" w:rsidRDefault="007F4FE5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Cały obszar</w:t>
            </w:r>
          </w:p>
        </w:tc>
        <w:tc>
          <w:tcPr>
            <w:tcW w:w="1559" w:type="dxa"/>
            <w:shd w:val="clear" w:color="auto" w:fill="auto"/>
          </w:tcPr>
          <w:p w:rsidR="007F4FE5" w:rsidRPr="00B92572" w:rsidRDefault="007F4FE5" w:rsidP="00B92572">
            <w:pPr>
              <w:rPr>
                <w:rFonts w:ascii="Arial" w:hAnsi="Arial" w:cs="Arial"/>
                <w:b/>
              </w:rPr>
            </w:pPr>
            <w:r w:rsidRPr="00B92572">
              <w:rPr>
                <w:rFonts w:ascii="Arial" w:hAnsi="Arial" w:cs="Arial"/>
                <w:b/>
              </w:rPr>
              <w:t>uwzględniony</w:t>
            </w:r>
          </w:p>
        </w:tc>
        <w:tc>
          <w:tcPr>
            <w:tcW w:w="1843" w:type="dxa"/>
            <w:shd w:val="clear" w:color="auto" w:fill="auto"/>
          </w:tcPr>
          <w:p w:rsidR="007F4FE5" w:rsidRPr="00B92572" w:rsidRDefault="00D64744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F4FE5" w:rsidRPr="00B92572" w:rsidRDefault="007F4FE5" w:rsidP="00B92572">
            <w:pPr>
              <w:tabs>
                <w:tab w:val="left" w:pos="172"/>
              </w:tabs>
              <w:ind w:left="36" w:hanging="36"/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 xml:space="preserve">Dot. </w:t>
            </w:r>
            <w:r w:rsidR="00D64744" w:rsidRPr="00B92572">
              <w:rPr>
                <w:rFonts w:ascii="Arial" w:hAnsi="Arial" w:cs="Arial"/>
              </w:rPr>
              <w:t xml:space="preserve">uwzględnienia </w:t>
            </w:r>
            <w:r w:rsidRPr="00B92572">
              <w:rPr>
                <w:rFonts w:ascii="Arial" w:hAnsi="Arial" w:cs="Arial"/>
              </w:rPr>
              <w:t xml:space="preserve">informacji, że </w:t>
            </w:r>
            <w:r w:rsidR="00D64744" w:rsidRPr="00B92572">
              <w:rPr>
                <w:rFonts w:ascii="Arial" w:hAnsi="Arial" w:cs="Arial"/>
              </w:rPr>
              <w:t>na obszarze opracowania</w:t>
            </w:r>
            <w:r w:rsidRPr="00B92572">
              <w:rPr>
                <w:rFonts w:ascii="Arial" w:hAnsi="Arial" w:cs="Arial"/>
              </w:rPr>
              <w:t xml:space="preserve"> nie zarejestrowano występowania zabytków/stanowisk archeologicznych.</w:t>
            </w:r>
          </w:p>
        </w:tc>
      </w:tr>
      <w:tr w:rsidR="007F4FE5" w:rsidRPr="00B92572" w:rsidTr="00B92572">
        <w:trPr>
          <w:gridAfter w:val="1"/>
          <w:wAfter w:w="7" w:type="dxa"/>
        </w:trPr>
        <w:tc>
          <w:tcPr>
            <w:tcW w:w="675" w:type="dxa"/>
            <w:shd w:val="clear" w:color="auto" w:fill="auto"/>
          </w:tcPr>
          <w:p w:rsidR="007F4FE5" w:rsidRPr="00B92572" w:rsidRDefault="007F4FE5" w:rsidP="00B92572">
            <w:pPr>
              <w:numPr>
                <w:ilvl w:val="0"/>
                <w:numId w:val="18"/>
              </w:numPr>
              <w:ind w:hanging="720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:rsidR="007F4FE5" w:rsidRPr="00B92572" w:rsidRDefault="00D74EF1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18</w:t>
            </w:r>
            <w:r w:rsidR="007F4FE5" w:rsidRPr="00B92572">
              <w:rPr>
                <w:rFonts w:ascii="Arial" w:hAnsi="Arial" w:cs="Arial"/>
              </w:rPr>
              <w:t>.0</w:t>
            </w:r>
            <w:r w:rsidRPr="00B92572">
              <w:rPr>
                <w:rFonts w:ascii="Arial" w:hAnsi="Arial" w:cs="Arial"/>
              </w:rPr>
              <w:t>3</w:t>
            </w:r>
            <w:r w:rsidR="007F4FE5" w:rsidRPr="00B92572">
              <w:rPr>
                <w:rFonts w:ascii="Arial" w:hAnsi="Arial" w:cs="Arial"/>
              </w:rPr>
              <w:t>.202</w:t>
            </w:r>
            <w:r w:rsidRPr="00B92572">
              <w:rPr>
                <w:rFonts w:ascii="Arial" w:hAnsi="Arial" w:cs="Arial"/>
              </w:rPr>
              <w:t>5 r.</w:t>
            </w:r>
          </w:p>
        </w:tc>
        <w:tc>
          <w:tcPr>
            <w:tcW w:w="2977" w:type="dxa"/>
            <w:shd w:val="clear" w:color="auto" w:fill="auto"/>
          </w:tcPr>
          <w:p w:rsidR="007F4FE5" w:rsidRPr="00B92572" w:rsidRDefault="007F4FE5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Miejski Konserwator Zabytków</w:t>
            </w:r>
          </w:p>
        </w:tc>
        <w:tc>
          <w:tcPr>
            <w:tcW w:w="2268" w:type="dxa"/>
            <w:shd w:val="clear" w:color="auto" w:fill="auto"/>
          </w:tcPr>
          <w:p w:rsidR="007F4FE5" w:rsidRPr="00B92572" w:rsidRDefault="007F4FE5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Cały obszar</w:t>
            </w:r>
          </w:p>
        </w:tc>
        <w:tc>
          <w:tcPr>
            <w:tcW w:w="1559" w:type="dxa"/>
            <w:shd w:val="clear" w:color="auto" w:fill="auto"/>
          </w:tcPr>
          <w:p w:rsidR="007F4FE5" w:rsidRPr="00B92572" w:rsidRDefault="007F4FE5" w:rsidP="00B92572">
            <w:pPr>
              <w:rPr>
                <w:rFonts w:ascii="Arial" w:hAnsi="Arial" w:cs="Arial"/>
                <w:b/>
              </w:rPr>
            </w:pPr>
            <w:r w:rsidRPr="00B92572">
              <w:rPr>
                <w:rFonts w:ascii="Arial" w:hAnsi="Arial" w:cs="Arial"/>
                <w:b/>
              </w:rPr>
              <w:t>uwzględniony</w:t>
            </w:r>
          </w:p>
        </w:tc>
        <w:tc>
          <w:tcPr>
            <w:tcW w:w="1843" w:type="dxa"/>
            <w:shd w:val="clear" w:color="auto" w:fill="auto"/>
          </w:tcPr>
          <w:p w:rsidR="007F4FE5" w:rsidRPr="00B92572" w:rsidRDefault="00D64744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F4FE5" w:rsidRPr="00B92572" w:rsidRDefault="007F4FE5" w:rsidP="00B92572">
            <w:pPr>
              <w:tabs>
                <w:tab w:val="left" w:pos="319"/>
              </w:tabs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 xml:space="preserve">Dot. </w:t>
            </w:r>
            <w:r w:rsidR="00D64744" w:rsidRPr="00B92572">
              <w:rPr>
                <w:rFonts w:ascii="Arial" w:hAnsi="Arial" w:cs="Arial"/>
              </w:rPr>
              <w:t xml:space="preserve">uwzględnienia </w:t>
            </w:r>
            <w:r w:rsidRPr="00B92572">
              <w:rPr>
                <w:rFonts w:ascii="Arial" w:hAnsi="Arial" w:cs="Arial"/>
              </w:rPr>
              <w:t xml:space="preserve">informacji, że na </w:t>
            </w:r>
            <w:r w:rsidR="00D64744" w:rsidRPr="00B92572">
              <w:rPr>
                <w:rFonts w:ascii="Arial" w:hAnsi="Arial" w:cs="Arial"/>
              </w:rPr>
              <w:t xml:space="preserve">obszarze opracowania </w:t>
            </w:r>
            <w:r w:rsidRPr="00B92572">
              <w:rPr>
                <w:rFonts w:ascii="Arial" w:hAnsi="Arial" w:cs="Arial"/>
              </w:rPr>
              <w:t>nie występują zabytki nieruchome wpisane do rejestru zabytków oraz zabytki ujęte w gminnej ewidencji zabytków.</w:t>
            </w:r>
          </w:p>
        </w:tc>
      </w:tr>
      <w:tr w:rsidR="005C71E0" w:rsidRPr="00B92572" w:rsidTr="00B92572">
        <w:trPr>
          <w:gridAfter w:val="1"/>
          <w:wAfter w:w="7" w:type="dxa"/>
        </w:trPr>
        <w:tc>
          <w:tcPr>
            <w:tcW w:w="675" w:type="dxa"/>
            <w:shd w:val="clear" w:color="auto" w:fill="auto"/>
          </w:tcPr>
          <w:p w:rsidR="005C71E0" w:rsidRPr="00B92572" w:rsidRDefault="005C71E0" w:rsidP="00B92572">
            <w:pPr>
              <w:numPr>
                <w:ilvl w:val="0"/>
                <w:numId w:val="18"/>
              </w:numPr>
              <w:ind w:hanging="720"/>
              <w:rPr>
                <w:rFonts w:ascii="Arial" w:hAnsi="Arial" w:cs="Arial"/>
              </w:rPr>
            </w:pPr>
          </w:p>
        </w:tc>
        <w:tc>
          <w:tcPr>
            <w:tcW w:w="1418" w:type="dxa"/>
            <w:shd w:val="clear" w:color="auto" w:fill="auto"/>
          </w:tcPr>
          <w:p w:rsidR="005C71E0" w:rsidRPr="00B92572" w:rsidRDefault="00D10732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1</w:t>
            </w:r>
            <w:r w:rsidR="00C17C02" w:rsidRPr="00B92572">
              <w:rPr>
                <w:rFonts w:ascii="Arial" w:hAnsi="Arial" w:cs="Arial"/>
              </w:rPr>
              <w:t>4</w:t>
            </w:r>
            <w:r w:rsidR="005C71E0" w:rsidRPr="00B92572">
              <w:rPr>
                <w:rFonts w:ascii="Arial" w:hAnsi="Arial" w:cs="Arial"/>
              </w:rPr>
              <w:t>.0</w:t>
            </w:r>
            <w:r w:rsidR="003C3B4D" w:rsidRPr="00B92572">
              <w:rPr>
                <w:rFonts w:ascii="Arial" w:hAnsi="Arial" w:cs="Arial"/>
              </w:rPr>
              <w:t>3</w:t>
            </w:r>
            <w:r w:rsidR="005C71E0" w:rsidRPr="00B92572">
              <w:rPr>
                <w:rFonts w:ascii="Arial" w:hAnsi="Arial" w:cs="Arial"/>
              </w:rPr>
              <w:t>.202</w:t>
            </w:r>
            <w:r w:rsidR="003C3B4D" w:rsidRPr="00B92572">
              <w:rPr>
                <w:rFonts w:ascii="Arial" w:hAnsi="Arial" w:cs="Arial"/>
              </w:rPr>
              <w:t>5</w:t>
            </w:r>
            <w:r w:rsidR="005C71E0" w:rsidRPr="00B92572">
              <w:rPr>
                <w:rFonts w:ascii="Arial" w:hAnsi="Arial" w:cs="Arial"/>
              </w:rPr>
              <w:t xml:space="preserve"> </w:t>
            </w:r>
            <w:r w:rsidR="00D74EF1" w:rsidRPr="00B92572">
              <w:rPr>
                <w:rFonts w:ascii="Arial" w:hAnsi="Arial" w:cs="Arial"/>
              </w:rPr>
              <w:t>r.</w:t>
            </w:r>
          </w:p>
        </w:tc>
        <w:tc>
          <w:tcPr>
            <w:tcW w:w="2977" w:type="dxa"/>
            <w:shd w:val="clear" w:color="auto" w:fill="auto"/>
          </w:tcPr>
          <w:p w:rsidR="00A43413" w:rsidRPr="00B92572" w:rsidRDefault="00A43413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 xml:space="preserve">Zarząd Województwa Podlaskiego </w:t>
            </w:r>
          </w:p>
          <w:p w:rsidR="00A43413" w:rsidRPr="00B92572" w:rsidRDefault="00A43413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za pośrednictwem PBPP</w:t>
            </w:r>
          </w:p>
          <w:p w:rsidR="00A43413" w:rsidRPr="00B92572" w:rsidRDefault="00A43413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ul. Złota 4</w:t>
            </w:r>
          </w:p>
          <w:p w:rsidR="005C71E0" w:rsidRPr="00B92572" w:rsidRDefault="00A43413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15-016 Białystok</w:t>
            </w:r>
          </w:p>
        </w:tc>
        <w:tc>
          <w:tcPr>
            <w:tcW w:w="2268" w:type="dxa"/>
            <w:shd w:val="clear" w:color="auto" w:fill="auto"/>
          </w:tcPr>
          <w:p w:rsidR="005C71E0" w:rsidRPr="00B92572" w:rsidRDefault="005C71E0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Cały obszar</w:t>
            </w:r>
          </w:p>
        </w:tc>
        <w:tc>
          <w:tcPr>
            <w:tcW w:w="1559" w:type="dxa"/>
            <w:shd w:val="clear" w:color="auto" w:fill="auto"/>
          </w:tcPr>
          <w:p w:rsidR="005C71E0" w:rsidRPr="00B92572" w:rsidRDefault="005C71E0" w:rsidP="00B92572">
            <w:pPr>
              <w:rPr>
                <w:rFonts w:ascii="Arial" w:hAnsi="Arial" w:cs="Arial"/>
                <w:b/>
              </w:rPr>
            </w:pPr>
            <w:r w:rsidRPr="00B92572">
              <w:rPr>
                <w:rFonts w:ascii="Arial" w:hAnsi="Arial" w:cs="Arial"/>
                <w:b/>
              </w:rPr>
              <w:t>uwzględniony</w:t>
            </w:r>
          </w:p>
        </w:tc>
        <w:tc>
          <w:tcPr>
            <w:tcW w:w="1843" w:type="dxa"/>
            <w:shd w:val="clear" w:color="auto" w:fill="auto"/>
          </w:tcPr>
          <w:p w:rsidR="005C71E0" w:rsidRPr="00B92572" w:rsidRDefault="00D64744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7E641C" w:rsidRPr="00B92572" w:rsidRDefault="005C71E0" w:rsidP="00B92572">
            <w:pPr>
              <w:tabs>
                <w:tab w:val="left" w:pos="319"/>
              </w:tabs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Dot. uwzględnienia</w:t>
            </w:r>
            <w:r w:rsidR="00FD18ED" w:rsidRPr="00B92572">
              <w:rPr>
                <w:rFonts w:ascii="Arial" w:hAnsi="Arial" w:cs="Arial"/>
              </w:rPr>
              <w:t xml:space="preserve"> ponadlokalnych elementów zagospodarowania w zakresie infrastruktury </w:t>
            </w:r>
            <w:r w:rsidR="00D10732" w:rsidRPr="00B92572">
              <w:rPr>
                <w:rFonts w:ascii="Arial" w:hAnsi="Arial" w:cs="Arial"/>
              </w:rPr>
              <w:t>komunikacyjnej</w:t>
            </w:r>
            <w:r w:rsidR="007E641C" w:rsidRPr="00B92572">
              <w:rPr>
                <w:rFonts w:ascii="Arial" w:hAnsi="Arial" w:cs="Arial"/>
              </w:rPr>
              <w:t xml:space="preserve"> i energetycznej</w:t>
            </w:r>
            <w:r w:rsidR="00FD18ED" w:rsidRPr="00B92572">
              <w:rPr>
                <w:rFonts w:ascii="Arial" w:hAnsi="Arial" w:cs="Arial"/>
              </w:rPr>
              <w:t xml:space="preserve"> wynikających z postanowień Planu Zagospodarowania Przestrzennego Województwa Podlaskiego</w:t>
            </w:r>
            <w:r w:rsidR="003C3B4D" w:rsidRPr="00B92572">
              <w:rPr>
                <w:rFonts w:ascii="Arial" w:hAnsi="Arial" w:cs="Arial"/>
              </w:rPr>
              <w:t>, które występują na obszarze objętym projektem planu</w:t>
            </w:r>
            <w:r w:rsidR="007E641C" w:rsidRPr="00B92572">
              <w:rPr>
                <w:rFonts w:ascii="Arial" w:hAnsi="Arial" w:cs="Arial"/>
              </w:rPr>
              <w:t xml:space="preserve">: </w:t>
            </w:r>
            <w:r w:rsidR="003C3B4D" w:rsidRPr="00B92572">
              <w:rPr>
                <w:rFonts w:ascii="Arial" w:hAnsi="Arial" w:cs="Arial"/>
              </w:rPr>
              <w:t xml:space="preserve"> </w:t>
            </w:r>
          </w:p>
          <w:p w:rsidR="003C3B4D" w:rsidRPr="00B92572" w:rsidRDefault="007E641C" w:rsidP="00B92572">
            <w:pPr>
              <w:tabs>
                <w:tab w:val="left" w:pos="319"/>
              </w:tabs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 xml:space="preserve">1. </w:t>
            </w:r>
            <w:r w:rsidR="003C3B4D" w:rsidRPr="00B92572">
              <w:rPr>
                <w:rFonts w:ascii="Arial" w:hAnsi="Arial" w:cs="Arial"/>
              </w:rPr>
              <w:t>strefa nieprzekraczalnych ograniczeń wysokości zabudowy w rejonie lotniska Krywlany (rozdz. 6.3.2.10.)</w:t>
            </w:r>
            <w:r w:rsidRPr="00B92572">
              <w:rPr>
                <w:rFonts w:ascii="Arial" w:hAnsi="Arial" w:cs="Arial"/>
              </w:rPr>
              <w:t>,</w:t>
            </w:r>
          </w:p>
          <w:p w:rsidR="00FD18ED" w:rsidRPr="00B92572" w:rsidRDefault="007E641C" w:rsidP="00B92572">
            <w:pPr>
              <w:tabs>
                <w:tab w:val="left" w:pos="319"/>
              </w:tabs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2. istniejący gazociąg dystrybucyjny wysokiego ciśnienia DN 250 relacji kol. Grabówka</w:t>
            </w:r>
            <w:r w:rsidR="00D33780" w:rsidRPr="00B92572">
              <w:rPr>
                <w:rFonts w:ascii="Arial" w:hAnsi="Arial" w:cs="Arial"/>
              </w:rPr>
              <w:t xml:space="preserve"> (gm. Supraśl) – Wólka Radzymińska (woj. mazowieckie) </w:t>
            </w:r>
          </w:p>
        </w:tc>
      </w:tr>
      <w:tr w:rsidR="005B47CF" w:rsidRPr="00B92572" w:rsidTr="00B92572">
        <w:trPr>
          <w:gridAfter w:val="1"/>
          <w:wAfter w:w="7" w:type="dxa"/>
          <w:trHeight w:val="288"/>
        </w:trPr>
        <w:tc>
          <w:tcPr>
            <w:tcW w:w="675" w:type="dxa"/>
            <w:shd w:val="clear" w:color="auto" w:fill="auto"/>
          </w:tcPr>
          <w:p w:rsidR="005B47CF" w:rsidRPr="00B92572" w:rsidRDefault="005B47CF" w:rsidP="00B92572">
            <w:pPr>
              <w:numPr>
                <w:ilvl w:val="0"/>
                <w:numId w:val="18"/>
              </w:numPr>
              <w:ind w:hanging="720"/>
              <w:rPr>
                <w:rFonts w:ascii="Arial" w:hAnsi="Arial" w:cs="Arial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5B47CF" w:rsidRPr="00B92572" w:rsidRDefault="005B47CF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17.03.2025 r.</w:t>
            </w:r>
          </w:p>
          <w:p w:rsidR="005B47CF" w:rsidRPr="00B92572" w:rsidRDefault="005B47CF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(na formularzu 31.03.2025)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5B47CF" w:rsidRPr="00B92572" w:rsidRDefault="005B47CF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Podmiot prywatny</w:t>
            </w:r>
          </w:p>
        </w:tc>
        <w:tc>
          <w:tcPr>
            <w:tcW w:w="2268" w:type="dxa"/>
            <w:shd w:val="clear" w:color="auto" w:fill="auto"/>
          </w:tcPr>
          <w:p w:rsidR="005B47CF" w:rsidRPr="00B92572" w:rsidRDefault="005B47CF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dz. nr ewid. 31/26, 31/36, 31/48, 31/49, 32/49, 32/17, 32/14, 32/22; obr. 25</w:t>
            </w:r>
          </w:p>
        </w:tc>
        <w:tc>
          <w:tcPr>
            <w:tcW w:w="1559" w:type="dxa"/>
            <w:shd w:val="clear" w:color="auto" w:fill="auto"/>
          </w:tcPr>
          <w:p w:rsidR="005B47CF" w:rsidRPr="00B92572" w:rsidRDefault="005B47CF" w:rsidP="00B92572">
            <w:pPr>
              <w:rPr>
                <w:rFonts w:ascii="Arial" w:hAnsi="Arial" w:cs="Arial"/>
                <w:b/>
              </w:rPr>
            </w:pPr>
            <w:r w:rsidRPr="00B92572">
              <w:rPr>
                <w:rFonts w:ascii="Arial" w:hAnsi="Arial" w:cs="Arial"/>
                <w:b/>
              </w:rPr>
              <w:t>uwzględniony</w:t>
            </w:r>
          </w:p>
        </w:tc>
        <w:tc>
          <w:tcPr>
            <w:tcW w:w="1843" w:type="dxa"/>
            <w:shd w:val="clear" w:color="auto" w:fill="auto"/>
          </w:tcPr>
          <w:p w:rsidR="005B47CF" w:rsidRPr="00B92572" w:rsidRDefault="004155DA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-</w:t>
            </w:r>
          </w:p>
        </w:tc>
        <w:tc>
          <w:tcPr>
            <w:tcW w:w="3402" w:type="dxa"/>
            <w:shd w:val="clear" w:color="auto" w:fill="auto"/>
          </w:tcPr>
          <w:p w:rsidR="005B47CF" w:rsidRPr="00B92572" w:rsidRDefault="005B47CF" w:rsidP="00B92572">
            <w:pPr>
              <w:tabs>
                <w:tab w:val="left" w:pos="319"/>
              </w:tabs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Dot. pozostawienia ul. Logarytmicznej na odcinku przyległym do wskazanych działek jako ciąg pieszo-jezdny o szer. 3 m.</w:t>
            </w:r>
          </w:p>
        </w:tc>
      </w:tr>
      <w:tr w:rsidR="005B47CF" w:rsidRPr="00B92572" w:rsidTr="009F6003">
        <w:trPr>
          <w:gridAfter w:val="1"/>
          <w:wAfter w:w="7" w:type="dxa"/>
          <w:trHeight w:val="130"/>
        </w:trPr>
        <w:tc>
          <w:tcPr>
            <w:tcW w:w="675" w:type="dxa"/>
            <w:shd w:val="clear" w:color="auto" w:fill="auto"/>
          </w:tcPr>
          <w:p w:rsidR="005B47CF" w:rsidRPr="00B92572" w:rsidRDefault="005B47CF" w:rsidP="00B92572">
            <w:pPr>
              <w:numPr>
                <w:ilvl w:val="0"/>
                <w:numId w:val="18"/>
              </w:numPr>
              <w:ind w:hanging="720"/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B47CF" w:rsidRPr="00B92572" w:rsidRDefault="005B47CF" w:rsidP="00B92572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5B47CF" w:rsidRPr="00B92572" w:rsidRDefault="005B47CF" w:rsidP="00B92572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shd w:val="clear" w:color="auto" w:fill="auto"/>
          </w:tcPr>
          <w:p w:rsidR="005B47CF" w:rsidRPr="00B92572" w:rsidRDefault="005B47CF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dz. nr ewid. 32/26, 32/21, 32/16, 31/53, 31/42, 31/33, 30/40; obr. 25</w:t>
            </w:r>
          </w:p>
        </w:tc>
        <w:tc>
          <w:tcPr>
            <w:tcW w:w="1559" w:type="dxa"/>
            <w:shd w:val="clear" w:color="auto" w:fill="auto"/>
          </w:tcPr>
          <w:p w:rsidR="005B47CF" w:rsidRPr="00B92572" w:rsidRDefault="004155DA" w:rsidP="00B92572">
            <w:pPr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5B47CF" w:rsidRPr="00B92572" w:rsidRDefault="005B47CF" w:rsidP="00B92572">
            <w:pPr>
              <w:rPr>
                <w:rFonts w:ascii="Arial" w:hAnsi="Arial" w:cs="Arial"/>
                <w:b/>
              </w:rPr>
            </w:pPr>
            <w:r w:rsidRPr="00B92572">
              <w:rPr>
                <w:rFonts w:ascii="Arial" w:hAnsi="Arial" w:cs="Arial"/>
                <w:b/>
              </w:rPr>
              <w:t>nieuwzględniony</w:t>
            </w:r>
          </w:p>
        </w:tc>
        <w:tc>
          <w:tcPr>
            <w:tcW w:w="3402" w:type="dxa"/>
            <w:shd w:val="clear" w:color="auto" w:fill="auto"/>
          </w:tcPr>
          <w:p w:rsidR="005B47CF" w:rsidRPr="00B92572" w:rsidRDefault="005B47CF" w:rsidP="00B92572">
            <w:pPr>
              <w:tabs>
                <w:tab w:val="left" w:pos="319"/>
              </w:tabs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>Dot. aktualizacji mapy ewidencyjnej gruntów, na której wzdłuż wskazanych działek widnieje rów melioracyjny nie występujący w terenie</w:t>
            </w:r>
            <w:r w:rsidR="00D67E8C" w:rsidRPr="00B92572">
              <w:rPr>
                <w:rFonts w:ascii="Arial" w:hAnsi="Arial" w:cs="Arial"/>
              </w:rPr>
              <w:t xml:space="preserve"> oraz uwzględnienie faktycznego zagospodarowania działek w projekcie planu.</w:t>
            </w:r>
          </w:p>
        </w:tc>
      </w:tr>
      <w:tr w:rsidR="0009419E" w:rsidRPr="00B92572" w:rsidTr="00B92572">
        <w:trPr>
          <w:trHeight w:val="163"/>
        </w:trPr>
        <w:tc>
          <w:tcPr>
            <w:tcW w:w="14149" w:type="dxa"/>
            <w:gridSpan w:val="8"/>
            <w:shd w:val="clear" w:color="auto" w:fill="auto"/>
          </w:tcPr>
          <w:p w:rsidR="0009419E" w:rsidRPr="00B92572" w:rsidRDefault="0009419E" w:rsidP="00B92572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</w:rPr>
            </w:pPr>
          </w:p>
          <w:p w:rsidR="0009419E" w:rsidRPr="00B92572" w:rsidRDefault="0009419E" w:rsidP="00B92572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</w:rPr>
            </w:pPr>
            <w:r w:rsidRPr="00B92572">
              <w:rPr>
                <w:rFonts w:ascii="Arial" w:hAnsi="Arial" w:cs="Arial"/>
                <w:b/>
                <w:bCs/>
              </w:rPr>
              <w:t>Uzasadnienie propozycji rozpatrzenia wniosków</w:t>
            </w:r>
          </w:p>
          <w:p w:rsidR="0009419E" w:rsidRPr="00B92572" w:rsidRDefault="0009419E" w:rsidP="00B92572">
            <w:pPr>
              <w:tabs>
                <w:tab w:val="left" w:pos="319"/>
              </w:tabs>
              <w:rPr>
                <w:rFonts w:ascii="Arial" w:hAnsi="Arial" w:cs="Arial"/>
              </w:rPr>
            </w:pPr>
          </w:p>
        </w:tc>
      </w:tr>
      <w:tr w:rsidR="0009419E" w:rsidRPr="00B92572" w:rsidTr="00B92572">
        <w:trPr>
          <w:trHeight w:val="558"/>
        </w:trPr>
        <w:tc>
          <w:tcPr>
            <w:tcW w:w="14149" w:type="dxa"/>
            <w:gridSpan w:val="8"/>
            <w:shd w:val="clear" w:color="auto" w:fill="auto"/>
          </w:tcPr>
          <w:p w:rsidR="004155DA" w:rsidRPr="00B92572" w:rsidRDefault="004155DA" w:rsidP="00B92572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</w:rPr>
            </w:pPr>
            <w:r w:rsidRPr="00B92572">
              <w:rPr>
                <w:rFonts w:ascii="Arial" w:hAnsi="Arial" w:cs="Arial"/>
                <w:b/>
              </w:rPr>
              <w:t>Ad. 1 i 4</w:t>
            </w:r>
          </w:p>
          <w:p w:rsidR="004155DA" w:rsidRPr="00B92572" w:rsidRDefault="00994DFF" w:rsidP="00B92572">
            <w:pPr>
              <w:pStyle w:val="NormalnyWeb"/>
              <w:shd w:val="clear" w:color="auto" w:fill="FFFFFF"/>
              <w:spacing w:before="0" w:beforeAutospacing="0" w:after="0" w:afterAutospacing="0"/>
              <w:rPr>
                <w:rStyle w:val="size"/>
                <w:rFonts w:ascii="Arial" w:hAnsi="Arial" w:cs="Arial"/>
                <w:sz w:val="20"/>
                <w:szCs w:val="20"/>
              </w:rPr>
            </w:pPr>
            <w:r w:rsidRPr="00B92572">
              <w:rPr>
                <w:rStyle w:val="size"/>
                <w:rFonts w:ascii="Arial" w:hAnsi="Arial" w:cs="Arial"/>
                <w:sz w:val="20"/>
                <w:szCs w:val="20"/>
              </w:rPr>
              <w:t xml:space="preserve">          </w:t>
            </w:r>
            <w:r w:rsidR="004155DA" w:rsidRPr="00B92572">
              <w:rPr>
                <w:rStyle w:val="size"/>
                <w:rFonts w:ascii="Arial" w:hAnsi="Arial" w:cs="Arial"/>
                <w:sz w:val="20"/>
                <w:szCs w:val="20"/>
              </w:rPr>
              <w:t>W projekcie planu przewiduje się sformułowanie odpowiednich zapisów w rozdziale dotyczącym szczegółowych warunków zagospodarowania terenów oraz ograniczenia w ich użytkowaniu, w tym zakazu zabudowy.</w:t>
            </w:r>
          </w:p>
          <w:p w:rsidR="008C77B4" w:rsidRPr="00B92572" w:rsidRDefault="008C77B4" w:rsidP="00B92572">
            <w:pPr>
              <w:pStyle w:val="Normalny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</w:p>
          <w:p w:rsidR="004155DA" w:rsidRPr="00B92572" w:rsidRDefault="004155DA" w:rsidP="00B92572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</w:rPr>
            </w:pPr>
            <w:r w:rsidRPr="00B92572">
              <w:rPr>
                <w:rFonts w:ascii="Arial" w:hAnsi="Arial" w:cs="Arial"/>
                <w:b/>
                <w:bCs/>
              </w:rPr>
              <w:t>Ad. 2 i 3</w:t>
            </w:r>
          </w:p>
          <w:p w:rsidR="004155DA" w:rsidRPr="00B92572" w:rsidRDefault="00994DFF" w:rsidP="00B92572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 xml:space="preserve">          </w:t>
            </w:r>
            <w:r w:rsidR="004155DA" w:rsidRPr="00B92572">
              <w:rPr>
                <w:rFonts w:ascii="Arial" w:hAnsi="Arial" w:cs="Arial"/>
              </w:rPr>
              <w:t>W projekcie planu przewiduje się sformułowanie odpowiednich zapisów w rozdziale dotyczącym ochrony dziedzictwa kulturowego i zabytków, w tym krajobrazów kulturowych oraz dóbr kultury współczesnej.</w:t>
            </w:r>
          </w:p>
          <w:p w:rsidR="008C77B4" w:rsidRPr="00B92572" w:rsidRDefault="008C77B4" w:rsidP="00B92572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</w:p>
          <w:p w:rsidR="004155DA" w:rsidRPr="00B92572" w:rsidRDefault="004155DA" w:rsidP="00B92572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</w:rPr>
            </w:pPr>
            <w:r w:rsidRPr="00B92572">
              <w:rPr>
                <w:rFonts w:ascii="Arial" w:hAnsi="Arial" w:cs="Arial"/>
                <w:b/>
              </w:rPr>
              <w:t>Ad. 5</w:t>
            </w:r>
          </w:p>
          <w:p w:rsidR="00D67E8C" w:rsidRPr="00B92572" w:rsidRDefault="00994DFF" w:rsidP="00B92572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 xml:space="preserve">          </w:t>
            </w:r>
            <w:r w:rsidR="004155DA" w:rsidRPr="00B92572">
              <w:rPr>
                <w:rFonts w:ascii="Arial" w:hAnsi="Arial" w:cs="Arial"/>
              </w:rPr>
              <w:t>W projekcie planu przewiduje się przeznaczenie</w:t>
            </w:r>
            <w:r w:rsidR="003463AE" w:rsidRPr="00B92572">
              <w:rPr>
                <w:rFonts w:ascii="Arial" w:hAnsi="Arial" w:cs="Arial"/>
              </w:rPr>
              <w:t xml:space="preserve"> </w:t>
            </w:r>
            <w:r w:rsidR="007149C1" w:rsidRPr="00B92572">
              <w:rPr>
                <w:rFonts w:ascii="Arial" w:hAnsi="Arial" w:cs="Arial"/>
              </w:rPr>
              <w:t>ww. odcinka przyległego do wskazanych działek jako ciąg pieszo-rowerowy.</w:t>
            </w:r>
          </w:p>
          <w:p w:rsidR="008C77B4" w:rsidRPr="00B92572" w:rsidRDefault="008C77B4" w:rsidP="00B92572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</w:p>
          <w:p w:rsidR="0009419E" w:rsidRPr="00B92572" w:rsidRDefault="007149C1" w:rsidP="00B92572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</w:rPr>
            </w:pPr>
            <w:r w:rsidRPr="00B92572">
              <w:rPr>
                <w:rFonts w:ascii="Arial" w:hAnsi="Arial" w:cs="Arial"/>
                <w:b/>
              </w:rPr>
              <w:t>Ad. 6</w:t>
            </w:r>
          </w:p>
          <w:p w:rsidR="001F5870" w:rsidRPr="00B92572" w:rsidRDefault="00994DFF" w:rsidP="00B92572">
            <w:pPr>
              <w:tabs>
                <w:tab w:val="left" w:pos="0"/>
                <w:tab w:val="left" w:pos="35"/>
              </w:tabs>
              <w:rPr>
                <w:rFonts w:ascii="Arial" w:hAnsi="Arial" w:cs="Arial"/>
              </w:rPr>
            </w:pPr>
            <w:r w:rsidRPr="00B92572">
              <w:rPr>
                <w:rFonts w:ascii="Arial" w:hAnsi="Arial" w:cs="Arial"/>
              </w:rPr>
              <w:t xml:space="preserve">          </w:t>
            </w:r>
            <w:r w:rsidR="0030032F" w:rsidRPr="00B92572">
              <w:rPr>
                <w:rFonts w:ascii="Arial" w:hAnsi="Arial" w:cs="Arial"/>
              </w:rPr>
              <w:t>Z</w:t>
            </w:r>
            <w:r w:rsidR="00D67E8C" w:rsidRPr="00B92572">
              <w:rPr>
                <w:rFonts w:ascii="Arial" w:hAnsi="Arial" w:cs="Arial"/>
              </w:rPr>
              <w:t xml:space="preserve">godnie z </w:t>
            </w:r>
            <w:r w:rsidR="00815484" w:rsidRPr="00B92572">
              <w:rPr>
                <w:rFonts w:ascii="Arial" w:hAnsi="Arial" w:cs="Arial"/>
              </w:rPr>
              <w:t xml:space="preserve">§ </w:t>
            </w:r>
            <w:r w:rsidR="0030032F" w:rsidRPr="00B92572">
              <w:rPr>
                <w:rFonts w:ascii="Arial" w:hAnsi="Arial" w:cs="Arial"/>
              </w:rPr>
              <w:t xml:space="preserve">5 </w:t>
            </w:r>
            <w:r w:rsidR="00D35223" w:rsidRPr="00B92572">
              <w:rPr>
                <w:rFonts w:ascii="Arial" w:hAnsi="Arial" w:cs="Arial"/>
              </w:rPr>
              <w:t>r</w:t>
            </w:r>
            <w:r w:rsidR="0030032F" w:rsidRPr="00B92572">
              <w:rPr>
                <w:rFonts w:ascii="Arial" w:hAnsi="Arial" w:cs="Arial"/>
              </w:rPr>
              <w:t>ozporządzeni</w:t>
            </w:r>
            <w:r w:rsidR="00D35223" w:rsidRPr="00B92572">
              <w:rPr>
                <w:rFonts w:ascii="Arial" w:hAnsi="Arial" w:cs="Arial"/>
              </w:rPr>
              <w:t>a</w:t>
            </w:r>
            <w:r w:rsidR="0030032F" w:rsidRPr="00B92572">
              <w:rPr>
                <w:rFonts w:ascii="Arial" w:hAnsi="Arial" w:cs="Arial"/>
              </w:rPr>
              <w:t xml:space="preserve"> Ministra Rozwoju i Technologii z dnia 17 grudnia 2021 r. w sprawie wymaganego zakresu projektu miejscowego planu zagospodarowania przestrzennego oraz art. 16 </w:t>
            </w:r>
            <w:r w:rsidR="00175FD2" w:rsidRPr="00B92572">
              <w:rPr>
                <w:rFonts w:ascii="Arial" w:hAnsi="Arial" w:cs="Arial"/>
              </w:rPr>
              <w:t>u</w:t>
            </w:r>
            <w:r w:rsidR="0030032F" w:rsidRPr="00B92572">
              <w:rPr>
                <w:rFonts w:ascii="Arial" w:hAnsi="Arial" w:cs="Arial"/>
              </w:rPr>
              <w:t xml:space="preserve">stawy z dnia 27 marca 2003 r. o planowaniu i zagospodarowaniu przestrzennym, projekt planu </w:t>
            </w:r>
            <w:r w:rsidR="00A25243" w:rsidRPr="00B92572">
              <w:rPr>
                <w:rFonts w:ascii="Arial" w:hAnsi="Arial" w:cs="Arial"/>
              </w:rPr>
              <w:t>opracowywany</w:t>
            </w:r>
            <w:r w:rsidR="009B71C4" w:rsidRPr="00B92572">
              <w:rPr>
                <w:rFonts w:ascii="Arial" w:hAnsi="Arial" w:cs="Arial"/>
              </w:rPr>
              <w:t xml:space="preserve"> jest</w:t>
            </w:r>
            <w:r w:rsidR="0030032F" w:rsidRPr="00B92572">
              <w:rPr>
                <w:rFonts w:ascii="Arial" w:hAnsi="Arial" w:cs="Arial"/>
              </w:rPr>
              <w:t xml:space="preserve"> z</w:t>
            </w:r>
            <w:r w:rsidR="00D35223" w:rsidRPr="00B92572">
              <w:rPr>
                <w:rFonts w:ascii="Arial" w:hAnsi="Arial" w:cs="Arial"/>
              </w:rPr>
              <w:t> </w:t>
            </w:r>
            <w:r w:rsidR="0030032F" w:rsidRPr="00B92572">
              <w:rPr>
                <w:rFonts w:ascii="Arial" w:hAnsi="Arial" w:cs="Arial"/>
              </w:rPr>
              <w:t xml:space="preserve">wykorzystaniem urzędowych kopii map zasadniczych </w:t>
            </w:r>
            <w:r w:rsidR="00A25243" w:rsidRPr="00B92572">
              <w:rPr>
                <w:rFonts w:ascii="Arial" w:hAnsi="Arial" w:cs="Arial"/>
              </w:rPr>
              <w:t>uzyskany</w:t>
            </w:r>
            <w:r w:rsidR="0030032F" w:rsidRPr="00B92572">
              <w:rPr>
                <w:rFonts w:ascii="Arial" w:hAnsi="Arial" w:cs="Arial"/>
              </w:rPr>
              <w:t>ch</w:t>
            </w:r>
            <w:r w:rsidR="00A25243" w:rsidRPr="00B92572">
              <w:rPr>
                <w:rFonts w:ascii="Arial" w:hAnsi="Arial" w:cs="Arial"/>
              </w:rPr>
              <w:t xml:space="preserve"> z państwowego zasobu geodezyjnego i kartograficznego</w:t>
            </w:r>
            <w:r w:rsidR="00D35223" w:rsidRPr="00B92572">
              <w:rPr>
                <w:rFonts w:ascii="Arial" w:hAnsi="Arial" w:cs="Arial"/>
              </w:rPr>
              <w:t>. W</w:t>
            </w:r>
            <w:r w:rsidR="00F21C62" w:rsidRPr="00B92572">
              <w:rPr>
                <w:rFonts w:ascii="Arial" w:hAnsi="Arial" w:cs="Arial"/>
              </w:rPr>
              <w:t xml:space="preserve">prowadzanie zmian w treści mapy zasadniczej nie jest możliwe w ramach prowadzonej </w:t>
            </w:r>
            <w:r w:rsidR="00175FD2" w:rsidRPr="00B92572">
              <w:rPr>
                <w:rFonts w:ascii="Arial" w:hAnsi="Arial" w:cs="Arial"/>
              </w:rPr>
              <w:t>procedur</w:t>
            </w:r>
            <w:r w:rsidR="00AF1231" w:rsidRPr="00B92572">
              <w:rPr>
                <w:rFonts w:ascii="Arial" w:hAnsi="Arial" w:cs="Arial"/>
              </w:rPr>
              <w:t>y</w:t>
            </w:r>
            <w:r w:rsidR="00175FD2" w:rsidRPr="00B92572">
              <w:rPr>
                <w:rFonts w:ascii="Arial" w:hAnsi="Arial" w:cs="Arial"/>
              </w:rPr>
              <w:t xml:space="preserve"> planistyczn</w:t>
            </w:r>
            <w:r w:rsidR="00AF1231" w:rsidRPr="00B92572">
              <w:rPr>
                <w:rFonts w:ascii="Arial" w:hAnsi="Arial" w:cs="Arial"/>
              </w:rPr>
              <w:t>ej</w:t>
            </w:r>
            <w:r w:rsidR="00175FD2" w:rsidRPr="00B92572">
              <w:rPr>
                <w:rFonts w:ascii="Arial" w:hAnsi="Arial" w:cs="Arial"/>
              </w:rPr>
              <w:t xml:space="preserve">. </w:t>
            </w:r>
            <w:r w:rsidR="00AF1231" w:rsidRPr="00B92572">
              <w:rPr>
                <w:rFonts w:ascii="Arial" w:hAnsi="Arial" w:cs="Arial"/>
              </w:rPr>
              <w:t>Zasady</w:t>
            </w:r>
            <w:r w:rsidR="00915D43" w:rsidRPr="00B92572">
              <w:rPr>
                <w:rFonts w:ascii="Arial" w:hAnsi="Arial" w:cs="Arial"/>
              </w:rPr>
              <w:t xml:space="preserve"> aktualizacji danych objętych ewidencją gruntów i budynków regul</w:t>
            </w:r>
            <w:r w:rsidR="00AF1231" w:rsidRPr="00B92572">
              <w:rPr>
                <w:rFonts w:ascii="Arial" w:hAnsi="Arial" w:cs="Arial"/>
              </w:rPr>
              <w:t>uje</w:t>
            </w:r>
            <w:r w:rsidR="00681A7C" w:rsidRPr="00B92572">
              <w:rPr>
                <w:rFonts w:ascii="Arial" w:hAnsi="Arial" w:cs="Arial"/>
              </w:rPr>
              <w:t xml:space="preserve"> </w:t>
            </w:r>
            <w:r w:rsidR="00915D43" w:rsidRPr="00B92572">
              <w:rPr>
                <w:rFonts w:ascii="Arial" w:hAnsi="Arial" w:cs="Arial"/>
              </w:rPr>
              <w:t>ustaw</w:t>
            </w:r>
            <w:r w:rsidR="00AF1231" w:rsidRPr="00B92572">
              <w:rPr>
                <w:rFonts w:ascii="Arial" w:hAnsi="Arial" w:cs="Arial"/>
              </w:rPr>
              <w:t>a</w:t>
            </w:r>
            <w:r w:rsidR="00915D43" w:rsidRPr="00B92572">
              <w:rPr>
                <w:rFonts w:ascii="Arial" w:hAnsi="Arial" w:cs="Arial"/>
              </w:rPr>
              <w:t xml:space="preserve"> </w:t>
            </w:r>
            <w:r w:rsidR="001F5870" w:rsidRPr="00B92572">
              <w:rPr>
                <w:rFonts w:ascii="Arial" w:hAnsi="Arial" w:cs="Arial"/>
              </w:rPr>
              <w:t xml:space="preserve">z dnia 17 maja 1989 r. </w:t>
            </w:r>
            <w:r w:rsidR="00915D43" w:rsidRPr="00B92572">
              <w:rPr>
                <w:rFonts w:ascii="Arial" w:hAnsi="Arial" w:cs="Arial"/>
              </w:rPr>
              <w:t>Prawo geodezyjne i kartograficzne</w:t>
            </w:r>
            <w:r w:rsidR="001F5870" w:rsidRPr="00B92572">
              <w:rPr>
                <w:rFonts w:ascii="Arial" w:hAnsi="Arial" w:cs="Arial"/>
              </w:rPr>
              <w:t>.</w:t>
            </w:r>
          </w:p>
          <w:p w:rsidR="0082470D" w:rsidRPr="00B92572" w:rsidRDefault="00994DFF" w:rsidP="00B92572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</w:rPr>
            </w:pPr>
            <w:r w:rsidRPr="00B92572">
              <w:rPr>
                <w:rFonts w:ascii="Arial" w:hAnsi="Arial" w:cs="Arial"/>
              </w:rPr>
              <w:t xml:space="preserve">         </w:t>
            </w:r>
            <w:r w:rsidR="00D67E8C" w:rsidRPr="00B92572">
              <w:rPr>
                <w:rFonts w:ascii="Arial" w:hAnsi="Arial" w:cs="Arial"/>
              </w:rPr>
              <w:t>Jednocześnie</w:t>
            </w:r>
            <w:r w:rsidR="00A25243" w:rsidRPr="00B92572">
              <w:rPr>
                <w:rFonts w:ascii="Arial" w:hAnsi="Arial" w:cs="Arial"/>
              </w:rPr>
              <w:t xml:space="preserve"> </w:t>
            </w:r>
            <w:r w:rsidR="00D67E8C" w:rsidRPr="00B92572">
              <w:rPr>
                <w:rFonts w:ascii="Arial" w:hAnsi="Arial" w:cs="Arial"/>
              </w:rPr>
              <w:t xml:space="preserve">w projekcie planu </w:t>
            </w:r>
            <w:r w:rsidR="00AF1231" w:rsidRPr="00B92572">
              <w:rPr>
                <w:rFonts w:ascii="Arial" w:hAnsi="Arial" w:cs="Arial"/>
              </w:rPr>
              <w:t>zakłada</w:t>
            </w:r>
            <w:r w:rsidR="00D67E8C" w:rsidRPr="00B92572">
              <w:rPr>
                <w:rFonts w:ascii="Arial" w:hAnsi="Arial" w:cs="Arial"/>
              </w:rPr>
              <w:t xml:space="preserve"> się przeznaczenie ww. działek pod funkcję mieszkaniową jednorodzinną wolno</w:t>
            </w:r>
            <w:r w:rsidR="00175FD2" w:rsidRPr="00B92572">
              <w:rPr>
                <w:rFonts w:ascii="Arial" w:hAnsi="Arial" w:cs="Arial"/>
              </w:rPr>
              <w:t xml:space="preserve"> </w:t>
            </w:r>
            <w:r w:rsidR="00D67E8C" w:rsidRPr="00B92572">
              <w:rPr>
                <w:rFonts w:ascii="Arial" w:hAnsi="Arial" w:cs="Arial"/>
              </w:rPr>
              <w:t>stojącą.</w:t>
            </w:r>
          </w:p>
        </w:tc>
      </w:tr>
    </w:tbl>
    <w:p w:rsidR="002046C9" w:rsidRPr="00B92572" w:rsidRDefault="002046C9" w:rsidP="00B92572">
      <w:pPr>
        <w:rPr>
          <w:rFonts w:ascii="Arial" w:hAnsi="Arial" w:cs="Arial"/>
          <w:sz w:val="24"/>
        </w:rPr>
      </w:pPr>
    </w:p>
    <w:p w:rsidR="004155DA" w:rsidRPr="00B92572" w:rsidRDefault="004155DA" w:rsidP="00B92572">
      <w:pPr>
        <w:rPr>
          <w:rFonts w:ascii="Arial" w:hAnsi="Arial" w:cs="Arial"/>
          <w:sz w:val="24"/>
        </w:rPr>
      </w:pPr>
    </w:p>
    <w:p w:rsidR="004155DA" w:rsidRPr="00B92572" w:rsidRDefault="004155DA" w:rsidP="00B92572">
      <w:pPr>
        <w:rPr>
          <w:rFonts w:ascii="Arial" w:hAnsi="Arial" w:cs="Arial"/>
          <w:sz w:val="24"/>
        </w:rPr>
      </w:pPr>
      <w:r w:rsidRPr="00B92572">
        <w:rPr>
          <w:rFonts w:ascii="Arial" w:hAnsi="Arial" w:cs="Arial"/>
          <w:sz w:val="24"/>
        </w:rPr>
        <w:t>Załączniki:</w:t>
      </w:r>
    </w:p>
    <w:p w:rsidR="004155DA" w:rsidRPr="00B92572" w:rsidRDefault="004155DA" w:rsidP="00B92572">
      <w:pPr>
        <w:rPr>
          <w:rFonts w:ascii="Arial" w:hAnsi="Arial" w:cs="Arial"/>
          <w:sz w:val="24"/>
        </w:rPr>
      </w:pPr>
      <w:r w:rsidRPr="00B92572">
        <w:rPr>
          <w:rFonts w:ascii="Arial" w:hAnsi="Arial" w:cs="Arial"/>
          <w:sz w:val="24"/>
        </w:rPr>
        <w:t>– wnioski wymienione w wykazie</w:t>
      </w:r>
    </w:p>
    <w:p w:rsidR="007B1A12" w:rsidRPr="00B92572" w:rsidRDefault="007B1A12" w:rsidP="00B92572">
      <w:pPr>
        <w:ind w:hanging="11"/>
        <w:rPr>
          <w:rFonts w:ascii="Arial" w:hAnsi="Arial" w:cs="Arial"/>
          <w:sz w:val="22"/>
          <w:szCs w:val="22"/>
        </w:rPr>
      </w:pPr>
      <w:bookmarkStart w:id="1" w:name="_Hlk221617785"/>
    </w:p>
    <w:p w:rsidR="007B1A12" w:rsidRPr="00B92572" w:rsidRDefault="007B1A12" w:rsidP="00B92572">
      <w:pPr>
        <w:ind w:hanging="11"/>
        <w:rPr>
          <w:rFonts w:ascii="Arial" w:hAnsi="Arial" w:cs="Arial"/>
          <w:sz w:val="22"/>
          <w:szCs w:val="22"/>
        </w:rPr>
      </w:pPr>
      <w:r w:rsidRPr="00B92572">
        <w:rPr>
          <w:rFonts w:ascii="Arial" w:hAnsi="Arial" w:cs="Arial"/>
          <w:sz w:val="22"/>
          <w:szCs w:val="22"/>
        </w:rPr>
        <w:t>PREZYDENT MIASTA</w:t>
      </w:r>
    </w:p>
    <w:p w:rsidR="007B1A12" w:rsidRPr="00B92572" w:rsidRDefault="007B1A12" w:rsidP="00B92572">
      <w:pPr>
        <w:ind w:hanging="11"/>
        <w:rPr>
          <w:rFonts w:ascii="Arial" w:hAnsi="Arial" w:cs="Arial"/>
          <w:sz w:val="22"/>
          <w:szCs w:val="22"/>
        </w:rPr>
      </w:pPr>
      <w:r w:rsidRPr="00B92572">
        <w:rPr>
          <w:rFonts w:ascii="Arial" w:hAnsi="Arial" w:cs="Arial"/>
          <w:sz w:val="22"/>
          <w:szCs w:val="22"/>
        </w:rPr>
        <w:t>dr hab. Tadeusz Truskolaski</w:t>
      </w:r>
    </w:p>
    <w:p w:rsidR="004B4B9B" w:rsidRPr="00B92572" w:rsidRDefault="004155DA" w:rsidP="00B92572">
      <w:pPr>
        <w:rPr>
          <w:rFonts w:ascii="Arial" w:hAnsi="Arial" w:cs="Arial"/>
        </w:rPr>
      </w:pPr>
      <w:r w:rsidRPr="00B92572">
        <w:rPr>
          <w:rFonts w:ascii="Arial" w:hAnsi="Arial" w:cs="Arial"/>
        </w:rPr>
        <w:t>(podpis Prezydenta Miasta</w:t>
      </w:r>
      <w:r w:rsidR="007B1A12" w:rsidRPr="00B92572">
        <w:rPr>
          <w:rFonts w:ascii="Arial" w:hAnsi="Arial" w:cs="Arial"/>
        </w:rPr>
        <w:t>)</w:t>
      </w:r>
      <w:bookmarkEnd w:id="1"/>
    </w:p>
    <w:sectPr w:rsidR="004B4B9B" w:rsidRPr="00B92572" w:rsidSect="009F6003">
      <w:footerReference w:type="default" r:id="rId8"/>
      <w:pgSz w:w="16838" w:h="11906" w:orient="landscape"/>
      <w:pgMar w:top="1135" w:right="1418" w:bottom="993" w:left="1418" w:header="709" w:footer="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273" w:rsidRDefault="00C00273">
      <w:r>
        <w:separator/>
      </w:r>
    </w:p>
  </w:endnote>
  <w:endnote w:type="continuationSeparator" w:id="0">
    <w:p w:rsidR="00C00273" w:rsidRDefault="00C00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37B1" w:rsidRPr="00D237B1" w:rsidRDefault="00D237B1">
    <w:pPr>
      <w:pStyle w:val="Stopka"/>
      <w:jc w:val="center"/>
      <w:rPr>
        <w:caps/>
      </w:rPr>
    </w:pPr>
    <w:r w:rsidRPr="00D237B1">
      <w:rPr>
        <w:caps/>
      </w:rPr>
      <w:fldChar w:fldCharType="begin"/>
    </w:r>
    <w:r w:rsidRPr="00D237B1">
      <w:rPr>
        <w:caps/>
      </w:rPr>
      <w:instrText>PAGE   \* MERGEFORMAT</w:instrText>
    </w:r>
    <w:r w:rsidRPr="00D237B1">
      <w:rPr>
        <w:caps/>
      </w:rPr>
      <w:fldChar w:fldCharType="separate"/>
    </w:r>
    <w:r w:rsidR="00B53358">
      <w:rPr>
        <w:caps/>
        <w:noProof/>
      </w:rPr>
      <w:t>2</w:t>
    </w:r>
    <w:r w:rsidRPr="00D237B1">
      <w:rPr>
        <w:caps/>
      </w:rPr>
      <w:fldChar w:fldCharType="end"/>
    </w:r>
  </w:p>
  <w:p w:rsidR="004B4B9B" w:rsidRDefault="004B4B9B" w:rsidP="00D237B1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273" w:rsidRDefault="00C00273">
      <w:r>
        <w:separator/>
      </w:r>
    </w:p>
  </w:footnote>
  <w:footnote w:type="continuationSeparator" w:id="0">
    <w:p w:rsidR="00C00273" w:rsidRDefault="00C002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none"/>
      <w:suff w:val="nothing"/>
      <w:lvlText w:val="z dnia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right"/>
      <w:pPr>
        <w:tabs>
          <w:tab w:val="num" w:pos="0"/>
        </w:tabs>
        <w:ind w:left="0" w:firstLine="0"/>
      </w:pPr>
      <w:rPr>
        <w:b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  <w:rPr>
        <w:szCs w:val="24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4">
      <w:start w:val="2"/>
      <w:numFmt w:val="none"/>
      <w:suff w:val="nothing"/>
      <w:lvlText w:val=""/>
      <w:lvlJc w:val="left"/>
      <w:pPr>
        <w:tabs>
          <w:tab w:val="num" w:pos="0"/>
        </w:tabs>
        <w:ind w:left="0" w:firstLine="624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397" w:hanging="34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22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851" w:hanging="171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288"/>
      </w:pPr>
      <w:rPr>
        <w:rFonts w:hint="default"/>
      </w:rPr>
    </w:lvl>
    <w:lvl w:ilvl="1">
      <w:start w:val="1"/>
      <w:numFmt w:val="none"/>
      <w:suff w:val="nothing"/>
      <w:lvlText w:val="Załącznik"/>
      <w:lvlJc w:val="right"/>
      <w:pPr>
        <w:tabs>
          <w:tab w:val="num" w:pos="0"/>
        </w:tabs>
        <w:ind w:left="5954" w:firstLine="0"/>
      </w:pPr>
      <w:rPr>
        <w:rFonts w:hint="default"/>
        <w:b w:val="0"/>
      </w:rPr>
    </w:lvl>
    <w:lvl w:ilvl="2">
      <w:start w:val="1"/>
      <w:numFmt w:val="none"/>
      <w:suff w:val="nothing"/>
      <w:lvlText w:val=""/>
      <w:lvlJc w:val="right"/>
      <w:pPr>
        <w:tabs>
          <w:tab w:val="num" w:pos="0"/>
        </w:tabs>
        <w:ind w:left="5954" w:firstLine="0"/>
      </w:pPr>
      <w:rPr>
        <w:rFonts w:hint="default"/>
      </w:rPr>
    </w:lvl>
    <w:lvl w:ilvl="3">
      <w:start w:val="1"/>
      <w:numFmt w:val="decimal"/>
      <w:suff w:val="space"/>
      <w:lvlText w:val="§ %4."/>
      <w:lvlJc w:val="left"/>
      <w:pPr>
        <w:tabs>
          <w:tab w:val="num" w:pos="0"/>
        </w:tabs>
        <w:ind w:left="397" w:firstLine="397"/>
      </w:pPr>
      <w:rPr>
        <w:rFonts w:hint="default"/>
        <w:b w:val="0"/>
      </w:rPr>
    </w:lvl>
    <w:lvl w:ilvl="4">
      <w:start w:val="2"/>
      <w:numFmt w:val="decimal"/>
      <w:suff w:val="space"/>
      <w:lvlText w:val="%5."/>
      <w:lvlJc w:val="left"/>
      <w:pPr>
        <w:tabs>
          <w:tab w:val="num" w:pos="0"/>
        </w:tabs>
        <w:ind w:left="624" w:firstLine="624"/>
      </w:pPr>
      <w:rPr>
        <w:rFonts w:hint="default"/>
      </w:rPr>
    </w:lvl>
    <w:lvl w:ilvl="5">
      <w:start w:val="1"/>
      <w:numFmt w:val="decimal"/>
      <w:suff w:val="space"/>
      <w:lvlText w:val="%5.%6)"/>
      <w:lvlJc w:val="left"/>
      <w:pPr>
        <w:tabs>
          <w:tab w:val="num" w:pos="0"/>
        </w:tabs>
        <w:ind w:left="482" w:hanging="340"/>
      </w:pPr>
      <w:rPr>
        <w:rFonts w:eastAsia="Times New Roman" w:hint="default"/>
      </w:rPr>
    </w:lvl>
    <w:lvl w:ilvl="6">
      <w:start w:val="1"/>
      <w:numFmt w:val="lowerLetter"/>
      <w:suff w:val="space"/>
      <w:lvlText w:val="%7)"/>
      <w:lvlJc w:val="left"/>
      <w:pPr>
        <w:tabs>
          <w:tab w:val="num" w:pos="0"/>
        </w:tabs>
        <w:ind w:left="368" w:hanging="226"/>
      </w:pPr>
      <w:rPr>
        <w:rFonts w:eastAsia="Times New Roman" w:hint="default"/>
      </w:rPr>
    </w:lvl>
    <w:lvl w:ilvl="7">
      <w:start w:val="1"/>
      <w:numFmt w:val="bullet"/>
      <w:suff w:val="space"/>
      <w:lvlText w:val="-"/>
      <w:lvlJc w:val="left"/>
      <w:pPr>
        <w:tabs>
          <w:tab w:val="num" w:pos="0"/>
        </w:tabs>
        <w:ind w:left="851" w:hanging="171"/>
      </w:pPr>
      <w:rPr>
        <w:rFonts w:ascii="Times New Roman" w:hAnsi="Times New Roman" w:cs="Times New Roman" w:hint="default"/>
        <w:color w:val="auto"/>
        <w:sz w:val="24"/>
      </w:rPr>
    </w:lvl>
    <w:lvl w:ilvl="8">
      <w:start w:val="1"/>
      <w:numFmt w:val="none"/>
      <w:suff w:val="nothing"/>
      <w:lvlText w:val="2."/>
      <w:lvlJc w:val="left"/>
      <w:pPr>
        <w:tabs>
          <w:tab w:val="num" w:pos="0"/>
        </w:tabs>
        <w:ind w:left="0" w:firstLine="624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" w15:restartNumberingAfterBreak="0">
    <w:nsid w:val="00000005"/>
    <w:multiLevelType w:val="multilevel"/>
    <w:tmpl w:val="00000005"/>
    <w:name w:val="WW8Num22"/>
    <w:lvl w:ilvl="0">
      <w:start w:val="1"/>
      <w:numFmt w:val="none"/>
      <w:suff w:val="nothing"/>
      <w:lvlText w:val="„"/>
      <w:lvlJc w:val="left"/>
      <w:pPr>
        <w:tabs>
          <w:tab w:val="num" w:pos="0"/>
        </w:tabs>
        <w:ind w:left="1361" w:hanging="51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361" w:hanging="425"/>
      </w:pPr>
    </w:lvl>
    <w:lvl w:ilvl="2">
      <w:start w:val="1"/>
      <w:numFmt w:val="lowerLetter"/>
      <w:suff w:val="space"/>
      <w:lvlText w:val="%3)"/>
      <w:lvlJc w:val="left"/>
      <w:pPr>
        <w:tabs>
          <w:tab w:val="num" w:pos="0"/>
        </w:tabs>
        <w:ind w:left="1588" w:hanging="227"/>
      </w:pPr>
    </w:lvl>
    <w:lvl w:ilvl="3">
      <w:start w:val="1"/>
      <w:numFmt w:val="bullet"/>
      <w:suff w:val="space"/>
      <w:lvlText w:val="-"/>
      <w:lvlJc w:val="left"/>
      <w:pPr>
        <w:tabs>
          <w:tab w:val="num" w:pos="0"/>
        </w:tabs>
        <w:ind w:left="1701" w:hanging="113"/>
      </w:pPr>
      <w:rPr>
        <w:rFonts w:ascii="Times New Roman" w:hAnsi="Times New Roman" w:cs="Times New Roman" w:hint="default"/>
        <w:sz w:val="24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00000006"/>
    <w:multiLevelType w:val="multilevel"/>
    <w:tmpl w:val="00000006"/>
    <w:name w:val="WW8Num23"/>
    <w:lvl w:ilvl="0">
      <w:start w:val="1"/>
      <w:numFmt w:val="none"/>
      <w:suff w:val="nothing"/>
      <w:lvlText w:val=""/>
      <w:lvlJc w:val="right"/>
      <w:pPr>
        <w:tabs>
          <w:tab w:val="num" w:pos="0"/>
        </w:tabs>
        <w:ind w:left="0" w:firstLine="5954"/>
      </w:pPr>
    </w:lvl>
    <w:lvl w:ilvl="1">
      <w:start w:val="1"/>
      <w:numFmt w:val="none"/>
      <w:suff w:val="nothing"/>
      <w:lvlText w:val=""/>
      <w:lvlJc w:val="right"/>
      <w:pPr>
        <w:tabs>
          <w:tab w:val="num" w:pos="0"/>
        </w:tabs>
        <w:ind w:left="5954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3">
      <w:start w:val="2"/>
      <w:numFmt w:val="none"/>
      <w:suff w:val="nothing"/>
      <w:lvlText w:val=""/>
      <w:lvlJc w:val="left"/>
      <w:pPr>
        <w:tabs>
          <w:tab w:val="num" w:pos="0"/>
        </w:tabs>
        <w:ind w:left="0" w:firstLine="62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97" w:hanging="34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226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851" w:hanging="171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multilevel"/>
    <w:tmpl w:val="00000007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330"/>
        </w:tabs>
        <w:ind w:left="133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tabs>
          <w:tab w:val="num" w:pos="2050"/>
        </w:tabs>
        <w:ind w:left="2050" w:hanging="18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770"/>
        </w:tabs>
        <w:ind w:left="2770" w:hanging="360"/>
      </w:pPr>
    </w:lvl>
    <w:lvl w:ilvl="4">
      <w:start w:val="1"/>
      <w:numFmt w:val="lowerLetter"/>
      <w:lvlText w:val="%5."/>
      <w:lvlJc w:val="left"/>
      <w:pPr>
        <w:tabs>
          <w:tab w:val="num" w:pos="3490"/>
        </w:tabs>
        <w:ind w:left="3490" w:hanging="360"/>
      </w:pPr>
    </w:lvl>
    <w:lvl w:ilvl="5">
      <w:start w:val="1"/>
      <w:numFmt w:val="lowerRoman"/>
      <w:lvlText w:val="%6."/>
      <w:lvlJc w:val="right"/>
      <w:pPr>
        <w:tabs>
          <w:tab w:val="num" w:pos="4210"/>
        </w:tabs>
        <w:ind w:left="4210" w:hanging="180"/>
      </w:pPr>
    </w:lvl>
    <w:lvl w:ilvl="6">
      <w:start w:val="1"/>
      <w:numFmt w:val="decimal"/>
      <w:lvlText w:val="%7."/>
      <w:lvlJc w:val="left"/>
      <w:pPr>
        <w:tabs>
          <w:tab w:val="num" w:pos="4930"/>
        </w:tabs>
        <w:ind w:left="4930" w:hanging="360"/>
      </w:pPr>
    </w:lvl>
    <w:lvl w:ilvl="7">
      <w:start w:val="1"/>
      <w:numFmt w:val="lowerLetter"/>
      <w:lvlText w:val="%8."/>
      <w:lvlJc w:val="left"/>
      <w:pPr>
        <w:tabs>
          <w:tab w:val="num" w:pos="5650"/>
        </w:tabs>
        <w:ind w:left="5650" w:hanging="360"/>
      </w:pPr>
    </w:lvl>
    <w:lvl w:ilvl="8">
      <w:start w:val="1"/>
      <w:numFmt w:val="lowerRoman"/>
      <w:lvlText w:val="%9."/>
      <w:lvlJc w:val="right"/>
      <w:pPr>
        <w:tabs>
          <w:tab w:val="num" w:pos="6370"/>
        </w:tabs>
        <w:ind w:left="6370" w:hanging="180"/>
      </w:pPr>
    </w:lvl>
  </w:abstractNum>
  <w:abstractNum w:abstractNumId="7" w15:restartNumberingAfterBreak="0">
    <w:nsid w:val="00000008"/>
    <w:multiLevelType w:val="multilevel"/>
    <w:tmpl w:val="00000008"/>
    <w:name w:val="WWNum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A"/>
    <w:multiLevelType w:val="multilevel"/>
    <w:tmpl w:val="0000000A"/>
    <w:name w:val="WWNum5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000000B"/>
    <w:multiLevelType w:val="multilevel"/>
    <w:tmpl w:val="0000000B"/>
    <w:name w:val="WWNum6"/>
    <w:lvl w:ilvl="0">
      <w:start w:val="5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C"/>
    <w:multiLevelType w:val="multilevel"/>
    <w:tmpl w:val="0000000C"/>
    <w:name w:val="WWNum7"/>
    <w:lvl w:ilvl="0">
      <w:start w:val="1"/>
      <w:numFmt w:val="decimal"/>
      <w:lvlText w:val="%1)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2" w15:restartNumberingAfterBreak="0">
    <w:nsid w:val="0000000D"/>
    <w:multiLevelType w:val="multilevel"/>
    <w:tmpl w:val="0000000D"/>
    <w:name w:val="WWNum3"/>
    <w:lvl w:ilvl="0">
      <w:start w:val="1"/>
      <w:numFmt w:val="decimal"/>
      <w:lvlText w:val="%1)"/>
      <w:lvlJc w:val="left"/>
      <w:pPr>
        <w:tabs>
          <w:tab w:val="num" w:pos="0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65" w:hanging="180"/>
      </w:pPr>
    </w:lvl>
  </w:abstractNum>
  <w:abstractNum w:abstractNumId="13" w15:restartNumberingAfterBreak="0">
    <w:nsid w:val="010600E2"/>
    <w:multiLevelType w:val="hybridMultilevel"/>
    <w:tmpl w:val="306AC4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4F6134D"/>
    <w:multiLevelType w:val="hybridMultilevel"/>
    <w:tmpl w:val="D250C7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4C566C"/>
    <w:multiLevelType w:val="hybridMultilevel"/>
    <w:tmpl w:val="81645BB6"/>
    <w:lvl w:ilvl="0" w:tplc="0415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6" w15:restartNumberingAfterBreak="0">
    <w:nsid w:val="0B7002B3"/>
    <w:multiLevelType w:val="hybridMultilevel"/>
    <w:tmpl w:val="C7B04C36"/>
    <w:lvl w:ilvl="0" w:tplc="332A537A">
      <w:start w:val="1"/>
      <w:numFmt w:val="decimal"/>
      <w:lvlText w:val="%1)"/>
      <w:lvlJc w:val="left"/>
      <w:pPr>
        <w:ind w:left="712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2" w:hanging="360"/>
      </w:pPr>
    </w:lvl>
    <w:lvl w:ilvl="2" w:tplc="0415001B" w:tentative="1">
      <w:start w:val="1"/>
      <w:numFmt w:val="lowerRoman"/>
      <w:lvlText w:val="%3."/>
      <w:lvlJc w:val="right"/>
      <w:pPr>
        <w:ind w:left="1972" w:hanging="180"/>
      </w:pPr>
    </w:lvl>
    <w:lvl w:ilvl="3" w:tplc="0415000F" w:tentative="1">
      <w:start w:val="1"/>
      <w:numFmt w:val="decimal"/>
      <w:lvlText w:val="%4."/>
      <w:lvlJc w:val="left"/>
      <w:pPr>
        <w:ind w:left="2692" w:hanging="360"/>
      </w:pPr>
    </w:lvl>
    <w:lvl w:ilvl="4" w:tplc="04150019" w:tentative="1">
      <w:start w:val="1"/>
      <w:numFmt w:val="lowerLetter"/>
      <w:lvlText w:val="%5."/>
      <w:lvlJc w:val="left"/>
      <w:pPr>
        <w:ind w:left="3412" w:hanging="360"/>
      </w:pPr>
    </w:lvl>
    <w:lvl w:ilvl="5" w:tplc="0415001B" w:tentative="1">
      <w:start w:val="1"/>
      <w:numFmt w:val="lowerRoman"/>
      <w:lvlText w:val="%6."/>
      <w:lvlJc w:val="right"/>
      <w:pPr>
        <w:ind w:left="4132" w:hanging="180"/>
      </w:pPr>
    </w:lvl>
    <w:lvl w:ilvl="6" w:tplc="0415000F" w:tentative="1">
      <w:start w:val="1"/>
      <w:numFmt w:val="decimal"/>
      <w:lvlText w:val="%7."/>
      <w:lvlJc w:val="left"/>
      <w:pPr>
        <w:ind w:left="4852" w:hanging="360"/>
      </w:pPr>
    </w:lvl>
    <w:lvl w:ilvl="7" w:tplc="04150019" w:tentative="1">
      <w:start w:val="1"/>
      <w:numFmt w:val="lowerLetter"/>
      <w:lvlText w:val="%8."/>
      <w:lvlJc w:val="left"/>
      <w:pPr>
        <w:ind w:left="5572" w:hanging="360"/>
      </w:pPr>
    </w:lvl>
    <w:lvl w:ilvl="8" w:tplc="0415001B" w:tentative="1">
      <w:start w:val="1"/>
      <w:numFmt w:val="lowerRoman"/>
      <w:lvlText w:val="%9."/>
      <w:lvlJc w:val="right"/>
      <w:pPr>
        <w:ind w:left="6292" w:hanging="180"/>
      </w:pPr>
    </w:lvl>
  </w:abstractNum>
  <w:abstractNum w:abstractNumId="17" w15:restartNumberingAfterBreak="0">
    <w:nsid w:val="0EBF7537"/>
    <w:multiLevelType w:val="hybridMultilevel"/>
    <w:tmpl w:val="7A0C86D4"/>
    <w:lvl w:ilvl="0" w:tplc="F93C34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0D409A"/>
    <w:multiLevelType w:val="hybridMultilevel"/>
    <w:tmpl w:val="06B804F8"/>
    <w:lvl w:ilvl="0" w:tplc="781AFCC0">
      <w:start w:val="1"/>
      <w:numFmt w:val="decimal"/>
      <w:lvlText w:val="%1)"/>
      <w:lvlJc w:val="left"/>
      <w:pPr>
        <w:ind w:left="5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2" w:hanging="360"/>
      </w:pPr>
    </w:lvl>
    <w:lvl w:ilvl="2" w:tplc="0415001B" w:tentative="1">
      <w:start w:val="1"/>
      <w:numFmt w:val="lowerRoman"/>
      <w:lvlText w:val="%3."/>
      <w:lvlJc w:val="right"/>
      <w:pPr>
        <w:ind w:left="1972" w:hanging="180"/>
      </w:pPr>
    </w:lvl>
    <w:lvl w:ilvl="3" w:tplc="0415000F" w:tentative="1">
      <w:start w:val="1"/>
      <w:numFmt w:val="decimal"/>
      <w:lvlText w:val="%4."/>
      <w:lvlJc w:val="left"/>
      <w:pPr>
        <w:ind w:left="2692" w:hanging="360"/>
      </w:pPr>
    </w:lvl>
    <w:lvl w:ilvl="4" w:tplc="04150019" w:tentative="1">
      <w:start w:val="1"/>
      <w:numFmt w:val="lowerLetter"/>
      <w:lvlText w:val="%5."/>
      <w:lvlJc w:val="left"/>
      <w:pPr>
        <w:ind w:left="3412" w:hanging="360"/>
      </w:pPr>
    </w:lvl>
    <w:lvl w:ilvl="5" w:tplc="0415001B" w:tentative="1">
      <w:start w:val="1"/>
      <w:numFmt w:val="lowerRoman"/>
      <w:lvlText w:val="%6."/>
      <w:lvlJc w:val="right"/>
      <w:pPr>
        <w:ind w:left="4132" w:hanging="180"/>
      </w:pPr>
    </w:lvl>
    <w:lvl w:ilvl="6" w:tplc="0415000F" w:tentative="1">
      <w:start w:val="1"/>
      <w:numFmt w:val="decimal"/>
      <w:lvlText w:val="%7."/>
      <w:lvlJc w:val="left"/>
      <w:pPr>
        <w:ind w:left="4852" w:hanging="360"/>
      </w:pPr>
    </w:lvl>
    <w:lvl w:ilvl="7" w:tplc="04150019" w:tentative="1">
      <w:start w:val="1"/>
      <w:numFmt w:val="lowerLetter"/>
      <w:lvlText w:val="%8."/>
      <w:lvlJc w:val="left"/>
      <w:pPr>
        <w:ind w:left="5572" w:hanging="360"/>
      </w:pPr>
    </w:lvl>
    <w:lvl w:ilvl="8" w:tplc="0415001B" w:tentative="1">
      <w:start w:val="1"/>
      <w:numFmt w:val="lowerRoman"/>
      <w:lvlText w:val="%9."/>
      <w:lvlJc w:val="right"/>
      <w:pPr>
        <w:ind w:left="6292" w:hanging="180"/>
      </w:pPr>
    </w:lvl>
  </w:abstractNum>
  <w:abstractNum w:abstractNumId="20" w15:restartNumberingAfterBreak="0">
    <w:nsid w:val="1F0B2934"/>
    <w:multiLevelType w:val="hybridMultilevel"/>
    <w:tmpl w:val="5DA01F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A577B"/>
    <w:multiLevelType w:val="hybridMultilevel"/>
    <w:tmpl w:val="842647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0142D8"/>
    <w:multiLevelType w:val="hybridMultilevel"/>
    <w:tmpl w:val="5DA01F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AA7BB2"/>
    <w:multiLevelType w:val="hybridMultilevel"/>
    <w:tmpl w:val="05808178"/>
    <w:lvl w:ilvl="0" w:tplc="7E004666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0E7554"/>
    <w:multiLevelType w:val="hybridMultilevel"/>
    <w:tmpl w:val="06B804F8"/>
    <w:lvl w:ilvl="0" w:tplc="781AFCC0">
      <w:start w:val="1"/>
      <w:numFmt w:val="decimal"/>
      <w:lvlText w:val="%1)"/>
      <w:lvlJc w:val="left"/>
      <w:pPr>
        <w:ind w:left="5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2" w:hanging="360"/>
      </w:pPr>
    </w:lvl>
    <w:lvl w:ilvl="2" w:tplc="0415001B" w:tentative="1">
      <w:start w:val="1"/>
      <w:numFmt w:val="lowerRoman"/>
      <w:lvlText w:val="%3."/>
      <w:lvlJc w:val="right"/>
      <w:pPr>
        <w:ind w:left="1972" w:hanging="180"/>
      </w:pPr>
    </w:lvl>
    <w:lvl w:ilvl="3" w:tplc="0415000F" w:tentative="1">
      <w:start w:val="1"/>
      <w:numFmt w:val="decimal"/>
      <w:lvlText w:val="%4."/>
      <w:lvlJc w:val="left"/>
      <w:pPr>
        <w:ind w:left="2692" w:hanging="360"/>
      </w:pPr>
    </w:lvl>
    <w:lvl w:ilvl="4" w:tplc="04150019" w:tentative="1">
      <w:start w:val="1"/>
      <w:numFmt w:val="lowerLetter"/>
      <w:lvlText w:val="%5."/>
      <w:lvlJc w:val="left"/>
      <w:pPr>
        <w:ind w:left="3412" w:hanging="360"/>
      </w:pPr>
    </w:lvl>
    <w:lvl w:ilvl="5" w:tplc="0415001B" w:tentative="1">
      <w:start w:val="1"/>
      <w:numFmt w:val="lowerRoman"/>
      <w:lvlText w:val="%6."/>
      <w:lvlJc w:val="right"/>
      <w:pPr>
        <w:ind w:left="4132" w:hanging="180"/>
      </w:pPr>
    </w:lvl>
    <w:lvl w:ilvl="6" w:tplc="0415000F" w:tentative="1">
      <w:start w:val="1"/>
      <w:numFmt w:val="decimal"/>
      <w:lvlText w:val="%7."/>
      <w:lvlJc w:val="left"/>
      <w:pPr>
        <w:ind w:left="4852" w:hanging="360"/>
      </w:pPr>
    </w:lvl>
    <w:lvl w:ilvl="7" w:tplc="04150019" w:tentative="1">
      <w:start w:val="1"/>
      <w:numFmt w:val="lowerLetter"/>
      <w:lvlText w:val="%8."/>
      <w:lvlJc w:val="left"/>
      <w:pPr>
        <w:ind w:left="5572" w:hanging="360"/>
      </w:pPr>
    </w:lvl>
    <w:lvl w:ilvl="8" w:tplc="0415001B" w:tentative="1">
      <w:start w:val="1"/>
      <w:numFmt w:val="lowerRoman"/>
      <w:lvlText w:val="%9."/>
      <w:lvlJc w:val="right"/>
      <w:pPr>
        <w:ind w:left="6292" w:hanging="180"/>
      </w:pPr>
    </w:lvl>
  </w:abstractNum>
  <w:abstractNum w:abstractNumId="25" w15:restartNumberingAfterBreak="0">
    <w:nsid w:val="340732A0"/>
    <w:multiLevelType w:val="hybridMultilevel"/>
    <w:tmpl w:val="C2524B7C"/>
    <w:lvl w:ilvl="0" w:tplc="04150011">
      <w:start w:val="1"/>
      <w:numFmt w:val="decimal"/>
      <w:lvlText w:val="%1)"/>
      <w:lvlJc w:val="left"/>
      <w:pPr>
        <w:ind w:left="766" w:hanging="360"/>
      </w:p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6" w15:restartNumberingAfterBreak="0">
    <w:nsid w:val="342D6620"/>
    <w:multiLevelType w:val="hybridMultilevel"/>
    <w:tmpl w:val="6EAC4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C21062"/>
    <w:multiLevelType w:val="hybridMultilevel"/>
    <w:tmpl w:val="6FD84E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334D2D"/>
    <w:multiLevelType w:val="hybridMultilevel"/>
    <w:tmpl w:val="D610A92C"/>
    <w:lvl w:ilvl="0" w:tplc="0415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9" w15:restartNumberingAfterBreak="0">
    <w:nsid w:val="3E9C344F"/>
    <w:multiLevelType w:val="hybridMultilevel"/>
    <w:tmpl w:val="076402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1F17F3B"/>
    <w:multiLevelType w:val="hybridMultilevel"/>
    <w:tmpl w:val="19D68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E337DE"/>
    <w:multiLevelType w:val="hybridMultilevel"/>
    <w:tmpl w:val="450664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1D352B"/>
    <w:multiLevelType w:val="hybridMultilevel"/>
    <w:tmpl w:val="DA987B74"/>
    <w:lvl w:ilvl="0" w:tplc="CBDAEF52">
      <w:start w:val="1"/>
      <w:numFmt w:val="decimal"/>
      <w:lvlText w:val="%1)"/>
      <w:lvlJc w:val="left"/>
      <w:pPr>
        <w:ind w:left="5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2" w:hanging="360"/>
      </w:pPr>
    </w:lvl>
    <w:lvl w:ilvl="2" w:tplc="0415001B" w:tentative="1">
      <w:start w:val="1"/>
      <w:numFmt w:val="lowerRoman"/>
      <w:lvlText w:val="%3."/>
      <w:lvlJc w:val="right"/>
      <w:pPr>
        <w:ind w:left="1972" w:hanging="180"/>
      </w:pPr>
    </w:lvl>
    <w:lvl w:ilvl="3" w:tplc="0415000F" w:tentative="1">
      <w:start w:val="1"/>
      <w:numFmt w:val="decimal"/>
      <w:lvlText w:val="%4."/>
      <w:lvlJc w:val="left"/>
      <w:pPr>
        <w:ind w:left="2692" w:hanging="360"/>
      </w:pPr>
    </w:lvl>
    <w:lvl w:ilvl="4" w:tplc="04150019" w:tentative="1">
      <w:start w:val="1"/>
      <w:numFmt w:val="lowerLetter"/>
      <w:lvlText w:val="%5."/>
      <w:lvlJc w:val="left"/>
      <w:pPr>
        <w:ind w:left="3412" w:hanging="360"/>
      </w:pPr>
    </w:lvl>
    <w:lvl w:ilvl="5" w:tplc="0415001B" w:tentative="1">
      <w:start w:val="1"/>
      <w:numFmt w:val="lowerRoman"/>
      <w:lvlText w:val="%6."/>
      <w:lvlJc w:val="right"/>
      <w:pPr>
        <w:ind w:left="4132" w:hanging="180"/>
      </w:pPr>
    </w:lvl>
    <w:lvl w:ilvl="6" w:tplc="0415000F" w:tentative="1">
      <w:start w:val="1"/>
      <w:numFmt w:val="decimal"/>
      <w:lvlText w:val="%7."/>
      <w:lvlJc w:val="left"/>
      <w:pPr>
        <w:ind w:left="4852" w:hanging="360"/>
      </w:pPr>
    </w:lvl>
    <w:lvl w:ilvl="7" w:tplc="04150019" w:tentative="1">
      <w:start w:val="1"/>
      <w:numFmt w:val="lowerLetter"/>
      <w:lvlText w:val="%8."/>
      <w:lvlJc w:val="left"/>
      <w:pPr>
        <w:ind w:left="5572" w:hanging="360"/>
      </w:pPr>
    </w:lvl>
    <w:lvl w:ilvl="8" w:tplc="0415001B" w:tentative="1">
      <w:start w:val="1"/>
      <w:numFmt w:val="lowerRoman"/>
      <w:lvlText w:val="%9."/>
      <w:lvlJc w:val="right"/>
      <w:pPr>
        <w:ind w:left="6292" w:hanging="180"/>
      </w:pPr>
    </w:lvl>
  </w:abstractNum>
  <w:abstractNum w:abstractNumId="33" w15:restartNumberingAfterBreak="0">
    <w:nsid w:val="56153E9E"/>
    <w:multiLevelType w:val="hybridMultilevel"/>
    <w:tmpl w:val="D7429B62"/>
    <w:lvl w:ilvl="0" w:tplc="04150001">
      <w:start w:val="1"/>
      <w:numFmt w:val="bullet"/>
      <w:lvlText w:val=""/>
      <w:lvlJc w:val="left"/>
      <w:pPr>
        <w:ind w:left="8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34" w15:restartNumberingAfterBreak="0">
    <w:nsid w:val="5C847C75"/>
    <w:multiLevelType w:val="hybridMultilevel"/>
    <w:tmpl w:val="B8F2B6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AB3547"/>
    <w:multiLevelType w:val="hybridMultilevel"/>
    <w:tmpl w:val="21343748"/>
    <w:lvl w:ilvl="0" w:tplc="0415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36" w15:restartNumberingAfterBreak="0">
    <w:nsid w:val="5F66125F"/>
    <w:multiLevelType w:val="hybridMultilevel"/>
    <w:tmpl w:val="F8F21A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C55397"/>
    <w:multiLevelType w:val="hybridMultilevel"/>
    <w:tmpl w:val="2A72E530"/>
    <w:lvl w:ilvl="0" w:tplc="0415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8" w15:restartNumberingAfterBreak="0">
    <w:nsid w:val="643C1C7A"/>
    <w:multiLevelType w:val="hybridMultilevel"/>
    <w:tmpl w:val="3EB41228"/>
    <w:lvl w:ilvl="0" w:tplc="0415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39" w15:restartNumberingAfterBreak="0">
    <w:nsid w:val="64927C6A"/>
    <w:multiLevelType w:val="hybridMultilevel"/>
    <w:tmpl w:val="67906302"/>
    <w:lvl w:ilvl="0" w:tplc="0415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40" w15:restartNumberingAfterBreak="0">
    <w:nsid w:val="69F0677A"/>
    <w:multiLevelType w:val="hybridMultilevel"/>
    <w:tmpl w:val="D30C10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9A50F5"/>
    <w:multiLevelType w:val="hybridMultilevel"/>
    <w:tmpl w:val="020E22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010001"/>
    <w:multiLevelType w:val="hybridMultilevel"/>
    <w:tmpl w:val="8AC667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AB1E3C"/>
    <w:multiLevelType w:val="hybridMultilevel"/>
    <w:tmpl w:val="59581A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420340"/>
    <w:multiLevelType w:val="hybridMultilevel"/>
    <w:tmpl w:val="5DA01F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7D68AB"/>
    <w:multiLevelType w:val="hybridMultilevel"/>
    <w:tmpl w:val="626087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7">
    <w:abstractNumId w:val="26"/>
  </w:num>
  <w:num w:numId="18">
    <w:abstractNumId w:val="43"/>
  </w:num>
  <w:num w:numId="19">
    <w:abstractNumId w:val="34"/>
  </w:num>
  <w:num w:numId="20">
    <w:abstractNumId w:val="41"/>
  </w:num>
  <w:num w:numId="21">
    <w:abstractNumId w:val="29"/>
  </w:num>
  <w:num w:numId="22">
    <w:abstractNumId w:val="17"/>
  </w:num>
  <w:num w:numId="23">
    <w:abstractNumId w:val="36"/>
  </w:num>
  <w:num w:numId="24">
    <w:abstractNumId w:val="13"/>
  </w:num>
  <w:num w:numId="25">
    <w:abstractNumId w:val="39"/>
  </w:num>
  <w:num w:numId="26">
    <w:abstractNumId w:val="21"/>
  </w:num>
  <w:num w:numId="27">
    <w:abstractNumId w:val="35"/>
  </w:num>
  <w:num w:numId="28">
    <w:abstractNumId w:val="15"/>
  </w:num>
  <w:num w:numId="29">
    <w:abstractNumId w:val="38"/>
  </w:num>
  <w:num w:numId="30">
    <w:abstractNumId w:val="14"/>
  </w:num>
  <w:num w:numId="31">
    <w:abstractNumId w:val="37"/>
  </w:num>
  <w:num w:numId="32">
    <w:abstractNumId w:val="28"/>
  </w:num>
  <w:num w:numId="33">
    <w:abstractNumId w:val="33"/>
  </w:num>
  <w:num w:numId="34">
    <w:abstractNumId w:val="31"/>
  </w:num>
  <w:num w:numId="35">
    <w:abstractNumId w:val="40"/>
  </w:num>
  <w:num w:numId="36">
    <w:abstractNumId w:val="22"/>
  </w:num>
  <w:num w:numId="37">
    <w:abstractNumId w:val="20"/>
  </w:num>
  <w:num w:numId="38">
    <w:abstractNumId w:val="44"/>
  </w:num>
  <w:num w:numId="39">
    <w:abstractNumId w:val="18"/>
  </w:num>
  <w:num w:numId="40">
    <w:abstractNumId w:val="24"/>
  </w:num>
  <w:num w:numId="41">
    <w:abstractNumId w:val="30"/>
  </w:num>
  <w:num w:numId="42">
    <w:abstractNumId w:val="23"/>
  </w:num>
  <w:num w:numId="43">
    <w:abstractNumId w:val="16"/>
  </w:num>
  <w:num w:numId="44">
    <w:abstractNumId w:val="32"/>
  </w:num>
  <w:num w:numId="45">
    <w:abstractNumId w:val="45"/>
  </w:num>
  <w:num w:numId="46">
    <w:abstractNumId w:val="42"/>
  </w:num>
  <w:num w:numId="47">
    <w:abstractNumId w:val="27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0E8"/>
    <w:rsid w:val="00001983"/>
    <w:rsid w:val="00005192"/>
    <w:rsid w:val="00013FC2"/>
    <w:rsid w:val="00020931"/>
    <w:rsid w:val="000239AA"/>
    <w:rsid w:val="00035E1C"/>
    <w:rsid w:val="000400C9"/>
    <w:rsid w:val="000435EF"/>
    <w:rsid w:val="000532D4"/>
    <w:rsid w:val="00054431"/>
    <w:rsid w:val="00081241"/>
    <w:rsid w:val="00084D97"/>
    <w:rsid w:val="0008653F"/>
    <w:rsid w:val="000913D8"/>
    <w:rsid w:val="0009419E"/>
    <w:rsid w:val="000C4969"/>
    <w:rsid w:val="000E38A4"/>
    <w:rsid w:val="000E4FFF"/>
    <w:rsid w:val="001005A2"/>
    <w:rsid w:val="00104C24"/>
    <w:rsid w:val="00110173"/>
    <w:rsid w:val="00114C23"/>
    <w:rsid w:val="00123A82"/>
    <w:rsid w:val="001249CE"/>
    <w:rsid w:val="001336ED"/>
    <w:rsid w:val="001374FF"/>
    <w:rsid w:val="001376ED"/>
    <w:rsid w:val="00137808"/>
    <w:rsid w:val="001462DE"/>
    <w:rsid w:val="0015769C"/>
    <w:rsid w:val="00160322"/>
    <w:rsid w:val="001638CE"/>
    <w:rsid w:val="00164DB7"/>
    <w:rsid w:val="001757DC"/>
    <w:rsid w:val="00175FD2"/>
    <w:rsid w:val="0019084D"/>
    <w:rsid w:val="001B5611"/>
    <w:rsid w:val="001B6DC0"/>
    <w:rsid w:val="001C330B"/>
    <w:rsid w:val="001D6DEB"/>
    <w:rsid w:val="001F5870"/>
    <w:rsid w:val="002046C9"/>
    <w:rsid w:val="002057CA"/>
    <w:rsid w:val="00205F74"/>
    <w:rsid w:val="00243F7D"/>
    <w:rsid w:val="00261355"/>
    <w:rsid w:val="00263088"/>
    <w:rsid w:val="0026532A"/>
    <w:rsid w:val="00280575"/>
    <w:rsid w:val="00280F9C"/>
    <w:rsid w:val="00281A9B"/>
    <w:rsid w:val="002901E5"/>
    <w:rsid w:val="00291F7C"/>
    <w:rsid w:val="002935B6"/>
    <w:rsid w:val="002B787F"/>
    <w:rsid w:val="002C1C69"/>
    <w:rsid w:val="002C7EA5"/>
    <w:rsid w:val="002D1914"/>
    <w:rsid w:val="002D4B1D"/>
    <w:rsid w:val="002E3DEC"/>
    <w:rsid w:val="002E7ADF"/>
    <w:rsid w:val="002E7CED"/>
    <w:rsid w:val="002F0532"/>
    <w:rsid w:val="002F0A9E"/>
    <w:rsid w:val="002F62D4"/>
    <w:rsid w:val="0030032F"/>
    <w:rsid w:val="0030465F"/>
    <w:rsid w:val="003067DC"/>
    <w:rsid w:val="00314E37"/>
    <w:rsid w:val="0031639B"/>
    <w:rsid w:val="0033504C"/>
    <w:rsid w:val="00336288"/>
    <w:rsid w:val="00337694"/>
    <w:rsid w:val="003463AE"/>
    <w:rsid w:val="0036731E"/>
    <w:rsid w:val="0039162C"/>
    <w:rsid w:val="00392504"/>
    <w:rsid w:val="00392820"/>
    <w:rsid w:val="00394A36"/>
    <w:rsid w:val="00397DB4"/>
    <w:rsid w:val="003B6E54"/>
    <w:rsid w:val="003C3B4D"/>
    <w:rsid w:val="003D0F8A"/>
    <w:rsid w:val="003D2DA2"/>
    <w:rsid w:val="003D38FC"/>
    <w:rsid w:val="003E159D"/>
    <w:rsid w:val="004077E9"/>
    <w:rsid w:val="004155DA"/>
    <w:rsid w:val="00420C65"/>
    <w:rsid w:val="00425FE5"/>
    <w:rsid w:val="004268BE"/>
    <w:rsid w:val="00427C8A"/>
    <w:rsid w:val="004308A1"/>
    <w:rsid w:val="004331D9"/>
    <w:rsid w:val="004400D2"/>
    <w:rsid w:val="00441434"/>
    <w:rsid w:val="004435F8"/>
    <w:rsid w:val="004524CE"/>
    <w:rsid w:val="00477AD3"/>
    <w:rsid w:val="0048081E"/>
    <w:rsid w:val="00483959"/>
    <w:rsid w:val="00493367"/>
    <w:rsid w:val="004A12CA"/>
    <w:rsid w:val="004A1392"/>
    <w:rsid w:val="004A1DB3"/>
    <w:rsid w:val="004A6453"/>
    <w:rsid w:val="004A71F2"/>
    <w:rsid w:val="004B4B9B"/>
    <w:rsid w:val="004B553C"/>
    <w:rsid w:val="004B5E0A"/>
    <w:rsid w:val="004B6246"/>
    <w:rsid w:val="004C3188"/>
    <w:rsid w:val="004C3380"/>
    <w:rsid w:val="004D24FA"/>
    <w:rsid w:val="004F183D"/>
    <w:rsid w:val="004F6F79"/>
    <w:rsid w:val="004F7244"/>
    <w:rsid w:val="005150F6"/>
    <w:rsid w:val="0052700B"/>
    <w:rsid w:val="0052778E"/>
    <w:rsid w:val="005358C6"/>
    <w:rsid w:val="0054160A"/>
    <w:rsid w:val="00543AE2"/>
    <w:rsid w:val="00560437"/>
    <w:rsid w:val="005622CF"/>
    <w:rsid w:val="00577C3C"/>
    <w:rsid w:val="005852E1"/>
    <w:rsid w:val="00591FD3"/>
    <w:rsid w:val="00595784"/>
    <w:rsid w:val="00597AFD"/>
    <w:rsid w:val="005B47CF"/>
    <w:rsid w:val="005C4FA0"/>
    <w:rsid w:val="005C5DF6"/>
    <w:rsid w:val="005C5FFC"/>
    <w:rsid w:val="005C71E0"/>
    <w:rsid w:val="005D2CC6"/>
    <w:rsid w:val="005D4851"/>
    <w:rsid w:val="005D4BC5"/>
    <w:rsid w:val="005E2CFA"/>
    <w:rsid w:val="005E5DBF"/>
    <w:rsid w:val="005E69B3"/>
    <w:rsid w:val="00611D00"/>
    <w:rsid w:val="00614BD4"/>
    <w:rsid w:val="00621067"/>
    <w:rsid w:val="00626A85"/>
    <w:rsid w:val="00634653"/>
    <w:rsid w:val="0063625B"/>
    <w:rsid w:val="00651EB4"/>
    <w:rsid w:val="006734E1"/>
    <w:rsid w:val="006767F6"/>
    <w:rsid w:val="00681A7C"/>
    <w:rsid w:val="006926AA"/>
    <w:rsid w:val="00695C7A"/>
    <w:rsid w:val="006A6911"/>
    <w:rsid w:val="006A7569"/>
    <w:rsid w:val="006B2139"/>
    <w:rsid w:val="006B5F1B"/>
    <w:rsid w:val="006C06BB"/>
    <w:rsid w:val="006D1647"/>
    <w:rsid w:val="006D6233"/>
    <w:rsid w:val="006D6FDC"/>
    <w:rsid w:val="006D7A6F"/>
    <w:rsid w:val="006E59EA"/>
    <w:rsid w:val="00700BAF"/>
    <w:rsid w:val="007149C1"/>
    <w:rsid w:val="00742205"/>
    <w:rsid w:val="007443C0"/>
    <w:rsid w:val="00757A08"/>
    <w:rsid w:val="0078459C"/>
    <w:rsid w:val="00785C49"/>
    <w:rsid w:val="007975F6"/>
    <w:rsid w:val="007A1378"/>
    <w:rsid w:val="007A18F8"/>
    <w:rsid w:val="007A6211"/>
    <w:rsid w:val="007B1A12"/>
    <w:rsid w:val="007C3CB5"/>
    <w:rsid w:val="007C7BB8"/>
    <w:rsid w:val="007E1E19"/>
    <w:rsid w:val="007E593F"/>
    <w:rsid w:val="007E641C"/>
    <w:rsid w:val="007F19F0"/>
    <w:rsid w:val="007F3F02"/>
    <w:rsid w:val="007F4FE5"/>
    <w:rsid w:val="007F75C7"/>
    <w:rsid w:val="007F7E69"/>
    <w:rsid w:val="00802C4A"/>
    <w:rsid w:val="00807407"/>
    <w:rsid w:val="008145A4"/>
    <w:rsid w:val="00815484"/>
    <w:rsid w:val="0082470D"/>
    <w:rsid w:val="00825219"/>
    <w:rsid w:val="008300E8"/>
    <w:rsid w:val="00831AD7"/>
    <w:rsid w:val="00835906"/>
    <w:rsid w:val="008410C6"/>
    <w:rsid w:val="00844462"/>
    <w:rsid w:val="00844DC4"/>
    <w:rsid w:val="00845B25"/>
    <w:rsid w:val="00845E1E"/>
    <w:rsid w:val="00846A19"/>
    <w:rsid w:val="008470FF"/>
    <w:rsid w:val="008565BB"/>
    <w:rsid w:val="008579FA"/>
    <w:rsid w:val="008651F6"/>
    <w:rsid w:val="008679D7"/>
    <w:rsid w:val="00883B3C"/>
    <w:rsid w:val="00894BDB"/>
    <w:rsid w:val="008974C0"/>
    <w:rsid w:val="008A12A1"/>
    <w:rsid w:val="008A5215"/>
    <w:rsid w:val="008A5DD9"/>
    <w:rsid w:val="008C5975"/>
    <w:rsid w:val="008C5E6D"/>
    <w:rsid w:val="008C666A"/>
    <w:rsid w:val="008C77B4"/>
    <w:rsid w:val="008F18B7"/>
    <w:rsid w:val="009029CF"/>
    <w:rsid w:val="009117AF"/>
    <w:rsid w:val="00914751"/>
    <w:rsid w:val="00915D43"/>
    <w:rsid w:val="00920398"/>
    <w:rsid w:val="009244A8"/>
    <w:rsid w:val="009270CE"/>
    <w:rsid w:val="00934CF5"/>
    <w:rsid w:val="009524FC"/>
    <w:rsid w:val="00964A36"/>
    <w:rsid w:val="00972D21"/>
    <w:rsid w:val="009759C1"/>
    <w:rsid w:val="00992158"/>
    <w:rsid w:val="00992945"/>
    <w:rsid w:val="00993BDD"/>
    <w:rsid w:val="00993C47"/>
    <w:rsid w:val="00994DFF"/>
    <w:rsid w:val="009A66DC"/>
    <w:rsid w:val="009B71C4"/>
    <w:rsid w:val="009C163A"/>
    <w:rsid w:val="009C4702"/>
    <w:rsid w:val="009D4865"/>
    <w:rsid w:val="009D767A"/>
    <w:rsid w:val="009F59B7"/>
    <w:rsid w:val="009F6003"/>
    <w:rsid w:val="009F6DF9"/>
    <w:rsid w:val="009F718E"/>
    <w:rsid w:val="00A0017F"/>
    <w:rsid w:val="00A063CE"/>
    <w:rsid w:val="00A07634"/>
    <w:rsid w:val="00A135D5"/>
    <w:rsid w:val="00A20A25"/>
    <w:rsid w:val="00A23DF6"/>
    <w:rsid w:val="00A25243"/>
    <w:rsid w:val="00A3646F"/>
    <w:rsid w:val="00A43413"/>
    <w:rsid w:val="00A623C6"/>
    <w:rsid w:val="00A772DC"/>
    <w:rsid w:val="00A814B4"/>
    <w:rsid w:val="00A9004A"/>
    <w:rsid w:val="00AA2914"/>
    <w:rsid w:val="00AA5815"/>
    <w:rsid w:val="00AB0B70"/>
    <w:rsid w:val="00AB4157"/>
    <w:rsid w:val="00AC5F6F"/>
    <w:rsid w:val="00AD11F0"/>
    <w:rsid w:val="00AD675E"/>
    <w:rsid w:val="00AF1231"/>
    <w:rsid w:val="00AF4FAF"/>
    <w:rsid w:val="00B00CCE"/>
    <w:rsid w:val="00B07E4F"/>
    <w:rsid w:val="00B23177"/>
    <w:rsid w:val="00B2620C"/>
    <w:rsid w:val="00B37BC1"/>
    <w:rsid w:val="00B53358"/>
    <w:rsid w:val="00B55AA9"/>
    <w:rsid w:val="00B661F0"/>
    <w:rsid w:val="00B72B16"/>
    <w:rsid w:val="00B73320"/>
    <w:rsid w:val="00B84CF6"/>
    <w:rsid w:val="00B879ED"/>
    <w:rsid w:val="00B92572"/>
    <w:rsid w:val="00B96BAA"/>
    <w:rsid w:val="00B9797E"/>
    <w:rsid w:val="00BA0D2C"/>
    <w:rsid w:val="00BA6729"/>
    <w:rsid w:val="00BD6E12"/>
    <w:rsid w:val="00BE00E2"/>
    <w:rsid w:val="00BE75C0"/>
    <w:rsid w:val="00BF0D33"/>
    <w:rsid w:val="00BF1A14"/>
    <w:rsid w:val="00BF32AE"/>
    <w:rsid w:val="00BF349C"/>
    <w:rsid w:val="00C00273"/>
    <w:rsid w:val="00C04E9D"/>
    <w:rsid w:val="00C127FB"/>
    <w:rsid w:val="00C17565"/>
    <w:rsid w:val="00C17C02"/>
    <w:rsid w:val="00C236C0"/>
    <w:rsid w:val="00C36428"/>
    <w:rsid w:val="00C37908"/>
    <w:rsid w:val="00C45F4C"/>
    <w:rsid w:val="00C61C57"/>
    <w:rsid w:val="00C65EA4"/>
    <w:rsid w:val="00C70909"/>
    <w:rsid w:val="00C73178"/>
    <w:rsid w:val="00C760C1"/>
    <w:rsid w:val="00C85AC2"/>
    <w:rsid w:val="00C9228F"/>
    <w:rsid w:val="00C94F07"/>
    <w:rsid w:val="00CA203B"/>
    <w:rsid w:val="00CA2318"/>
    <w:rsid w:val="00CA3F5D"/>
    <w:rsid w:val="00CB0CE6"/>
    <w:rsid w:val="00CB37CF"/>
    <w:rsid w:val="00CD2300"/>
    <w:rsid w:val="00CD3860"/>
    <w:rsid w:val="00CE29C8"/>
    <w:rsid w:val="00CF15C1"/>
    <w:rsid w:val="00D04788"/>
    <w:rsid w:val="00D07C90"/>
    <w:rsid w:val="00D10732"/>
    <w:rsid w:val="00D22909"/>
    <w:rsid w:val="00D22BAE"/>
    <w:rsid w:val="00D237B1"/>
    <w:rsid w:val="00D26532"/>
    <w:rsid w:val="00D27900"/>
    <w:rsid w:val="00D30D61"/>
    <w:rsid w:val="00D33780"/>
    <w:rsid w:val="00D35223"/>
    <w:rsid w:val="00D36DAC"/>
    <w:rsid w:val="00D507EF"/>
    <w:rsid w:val="00D62CDB"/>
    <w:rsid w:val="00D64744"/>
    <w:rsid w:val="00D67E8C"/>
    <w:rsid w:val="00D73F68"/>
    <w:rsid w:val="00D74B85"/>
    <w:rsid w:val="00D74EF1"/>
    <w:rsid w:val="00D81B0F"/>
    <w:rsid w:val="00D84636"/>
    <w:rsid w:val="00D90C51"/>
    <w:rsid w:val="00D92DCA"/>
    <w:rsid w:val="00D97CC1"/>
    <w:rsid w:val="00D97FB2"/>
    <w:rsid w:val="00DA22F6"/>
    <w:rsid w:val="00DB6E8E"/>
    <w:rsid w:val="00DC10A5"/>
    <w:rsid w:val="00DC7FD9"/>
    <w:rsid w:val="00DD3BEF"/>
    <w:rsid w:val="00DE007B"/>
    <w:rsid w:val="00DE2FED"/>
    <w:rsid w:val="00E05D61"/>
    <w:rsid w:val="00E11792"/>
    <w:rsid w:val="00E16905"/>
    <w:rsid w:val="00E237C8"/>
    <w:rsid w:val="00E31EC3"/>
    <w:rsid w:val="00E3625B"/>
    <w:rsid w:val="00E60337"/>
    <w:rsid w:val="00E60B51"/>
    <w:rsid w:val="00E64218"/>
    <w:rsid w:val="00E854F1"/>
    <w:rsid w:val="00EA1F43"/>
    <w:rsid w:val="00EB775B"/>
    <w:rsid w:val="00EC44EC"/>
    <w:rsid w:val="00EE28A0"/>
    <w:rsid w:val="00EE749B"/>
    <w:rsid w:val="00F0522E"/>
    <w:rsid w:val="00F1646D"/>
    <w:rsid w:val="00F21C62"/>
    <w:rsid w:val="00F22302"/>
    <w:rsid w:val="00F25B53"/>
    <w:rsid w:val="00F260B4"/>
    <w:rsid w:val="00F33E74"/>
    <w:rsid w:val="00F345A9"/>
    <w:rsid w:val="00F46E9F"/>
    <w:rsid w:val="00F51E18"/>
    <w:rsid w:val="00F559D3"/>
    <w:rsid w:val="00F61E51"/>
    <w:rsid w:val="00F63EFF"/>
    <w:rsid w:val="00F702F6"/>
    <w:rsid w:val="00F73FC0"/>
    <w:rsid w:val="00F80885"/>
    <w:rsid w:val="00F8147A"/>
    <w:rsid w:val="00F90D82"/>
    <w:rsid w:val="00FA43BC"/>
    <w:rsid w:val="00FA5E3B"/>
    <w:rsid w:val="00FB7836"/>
    <w:rsid w:val="00FC4CF4"/>
    <w:rsid w:val="00FC5C94"/>
    <w:rsid w:val="00FC74C3"/>
    <w:rsid w:val="00FD18ED"/>
    <w:rsid w:val="00FD4100"/>
    <w:rsid w:val="00FE3A3B"/>
    <w:rsid w:val="00FF1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  <w15:chartTrackingRefBased/>
  <w15:docId w15:val="{58BC300E-5C2D-4678-8C89-5A42A82FC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eastAsia="zh-CN"/>
    </w:rPr>
  </w:style>
  <w:style w:type="paragraph" w:styleId="Nagwek1">
    <w:name w:val="heading 1"/>
    <w:basedOn w:val="Normalny"/>
    <w:next w:val="Normalny"/>
    <w:link w:val="Nagwek1Znak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jc w:val="center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2z1">
    <w:name w:val="WW8Num2z1"/>
    <w:rPr>
      <w:b w:val="0"/>
    </w:rPr>
  </w:style>
  <w:style w:type="character" w:customStyle="1" w:styleId="WW8Num2z2">
    <w:name w:val="WW8Num2z2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  <w:rPr>
      <w:rFonts w:ascii="Times New Roman" w:hAnsi="Times New Roman" w:cs="Times New Roman"/>
      <w:color w:val="auto"/>
      <w:sz w:val="24"/>
    </w:rPr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b w:val="0"/>
    </w:rPr>
  </w:style>
  <w:style w:type="character" w:customStyle="1" w:styleId="WW8Num3z2">
    <w:name w:val="WW8Num3z2"/>
    <w:rPr>
      <w:szCs w:val="24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  <w:rPr>
      <w:rFonts w:hint="default"/>
      <w:b w:val="0"/>
    </w:rPr>
  </w:style>
  <w:style w:type="character" w:customStyle="1" w:styleId="WW8Num4z5">
    <w:name w:val="WW8Num4z5"/>
    <w:rPr>
      <w:rFonts w:eastAsia="Times New Roman" w:hint="default"/>
    </w:rPr>
  </w:style>
  <w:style w:type="character" w:customStyle="1" w:styleId="WW8Num4z7">
    <w:name w:val="WW8Num4z7"/>
    <w:rPr>
      <w:rFonts w:ascii="Times New Roman" w:hAnsi="Times New Roman" w:cs="Times New Roman" w:hint="default"/>
      <w:color w:val="auto"/>
      <w:sz w:val="24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  <w:b w:val="0"/>
    </w:rPr>
  </w:style>
  <w:style w:type="character" w:customStyle="1" w:styleId="WW8Num8z1">
    <w:name w:val="WW8Num8z1"/>
    <w:rPr>
      <w:rFonts w:hint="default"/>
    </w:rPr>
  </w:style>
  <w:style w:type="character" w:customStyle="1" w:styleId="WW8Num9z0">
    <w:name w:val="WW8Num9z0"/>
  </w:style>
  <w:style w:type="character" w:customStyle="1" w:styleId="WW8Num9z1">
    <w:name w:val="WW8Num9z1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ascii="Symbol" w:hAnsi="Symbol" w:cs="Symbol" w:hint="default"/>
      <w:color w:val="auto"/>
    </w:rPr>
  </w:style>
  <w:style w:type="character" w:customStyle="1" w:styleId="WW8Num12z1">
    <w:name w:val="WW8Num12z1"/>
    <w:rPr>
      <w:rFonts w:ascii="Symbol" w:hAnsi="Symbol" w:cs="Symbol" w:hint="default"/>
    </w:rPr>
  </w:style>
  <w:style w:type="character" w:customStyle="1" w:styleId="WW8Num12z2">
    <w:name w:val="WW8Num12z2"/>
    <w:rPr>
      <w:rFonts w:ascii="Wingdings" w:hAnsi="Wingdings" w:cs="Wingdings" w:hint="default"/>
    </w:rPr>
  </w:style>
  <w:style w:type="character" w:customStyle="1" w:styleId="WW8Num12z4">
    <w:name w:val="WW8Num12z4"/>
    <w:rPr>
      <w:rFonts w:ascii="Courier New" w:hAnsi="Courier New" w:cs="Courier New"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  <w:rPr>
      <w:rFonts w:hint="default"/>
      <w:b w:val="0"/>
    </w:rPr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hint="default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  <w:rPr>
      <w:rFonts w:ascii="Times New Roman" w:hAnsi="Times New Roman" w:cs="Times New Roman" w:hint="default"/>
      <w:color w:val="auto"/>
      <w:sz w:val="24"/>
    </w:rPr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  <w:rPr>
      <w:rFonts w:hint="default"/>
    </w:rPr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  <w:rPr>
      <w:rFonts w:hint="default"/>
    </w:rPr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  <w:rPr>
      <w:rFonts w:ascii="Times New Roman" w:eastAsia="Times New Roman" w:hAnsi="Times New Roman" w:cs="Times New Roman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  <w:rPr>
      <w:rFonts w:hint="default"/>
    </w:rPr>
  </w:style>
  <w:style w:type="character" w:customStyle="1" w:styleId="WW8Num26z2">
    <w:name w:val="WW8Num26z2"/>
    <w:rPr>
      <w:rFonts w:ascii="Times New Roman" w:eastAsia="Times New Roman" w:hAnsi="Times New Roman" w:cs="Times New Roman"/>
    </w:rPr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  <w:rPr>
      <w:rFonts w:ascii="Symbol" w:hAnsi="Symbol" w:cs="Symbol" w:hint="default"/>
    </w:rPr>
  </w:style>
  <w:style w:type="character" w:customStyle="1" w:styleId="WW8Num30z1">
    <w:name w:val="WW8Num30z1"/>
    <w:rPr>
      <w:rFonts w:ascii="Courier New" w:hAnsi="Courier New" w:cs="Courier New" w:hint="default"/>
    </w:rPr>
  </w:style>
  <w:style w:type="character" w:customStyle="1" w:styleId="WW8Num30z2">
    <w:name w:val="WW8Num30z2"/>
    <w:rPr>
      <w:rFonts w:ascii="Wingdings" w:hAnsi="Wingdings" w:cs="Wingdings" w:hint="default"/>
    </w:rPr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b w:val="0"/>
      <w:i w:val="0"/>
      <w:strike w:val="0"/>
      <w:dstrike w:val="0"/>
    </w:rPr>
  </w:style>
  <w:style w:type="character" w:customStyle="1" w:styleId="WW8Num33z1">
    <w:name w:val="WW8Num33z1"/>
    <w:rPr>
      <w:rFonts w:hint="default"/>
    </w:rPr>
  </w:style>
  <w:style w:type="character" w:customStyle="1" w:styleId="WW8Num34z0">
    <w:name w:val="WW8Num34z0"/>
    <w:rPr>
      <w:rFonts w:ascii="Times New Roman" w:eastAsia="Times New Roman" w:hAnsi="Times New Roman"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Domylnaczcionkaakapitu1">
    <w:name w:val="Domyślna czcionka akapitu1"/>
  </w:style>
  <w:style w:type="character" w:customStyle="1" w:styleId="paragrafZnak">
    <w:name w:val="paragraf Znak"/>
    <w:rPr>
      <w:rFonts w:eastAsia="Arial"/>
      <w:sz w:val="24"/>
      <w:lang w:val="pl-PL" w:bidi="ar-SA"/>
    </w:rPr>
  </w:style>
  <w:style w:type="character" w:customStyle="1" w:styleId="ustZnak2">
    <w:name w:val="ust. Znak2"/>
    <w:rPr>
      <w:rFonts w:eastAsia="Arial"/>
      <w:sz w:val="24"/>
      <w:lang w:val="pl-PL" w:bidi="ar-SA"/>
    </w:rPr>
  </w:style>
  <w:style w:type="character" w:customStyle="1" w:styleId="pktZnak1">
    <w:name w:val="pkt Znak1"/>
    <w:rPr>
      <w:rFonts w:eastAsia="Arial"/>
      <w:b/>
      <w:color w:val="FF0000"/>
      <w:sz w:val="26"/>
      <w:szCs w:val="26"/>
      <w:lang w:val="pl-PL" w:bidi="ar-SA"/>
    </w:rPr>
  </w:style>
  <w:style w:type="character" w:customStyle="1" w:styleId="litZnak3">
    <w:name w:val="lit Znak3"/>
    <w:rPr>
      <w:rFonts w:eastAsia="Arial"/>
      <w:sz w:val="24"/>
      <w:lang w:val="pl-PL" w:bidi="ar-SA"/>
    </w:rPr>
  </w:style>
  <w:style w:type="character" w:styleId="Numerstrony">
    <w:name w:val="page number"/>
    <w:basedOn w:val="Domylnaczcionkaakapitu1"/>
  </w:style>
  <w:style w:type="character" w:customStyle="1" w:styleId="pktZnak">
    <w:name w:val="pkt Znak"/>
    <w:rPr>
      <w:color w:val="000000"/>
      <w:sz w:val="26"/>
      <w:szCs w:val="26"/>
      <w:lang w:val="pl-PL" w:bidi="ar-SA"/>
    </w:rPr>
  </w:style>
  <w:style w:type="character" w:styleId="Hipercze">
    <w:name w:val="Hyperlink"/>
    <w:rPr>
      <w:color w:val="0000FF"/>
      <w:u w:val="single"/>
    </w:rPr>
  </w:style>
  <w:style w:type="character" w:customStyle="1" w:styleId="paragrafZnak1">
    <w:name w:val="paragraf Znak1"/>
    <w:rPr>
      <w:sz w:val="24"/>
      <w:lang w:val="pl-PL" w:eastAsia="pl-PL" w:bidi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20"/>
    </w:pPr>
    <w:rPr>
      <w:sz w:val="24"/>
    </w:rPr>
  </w:style>
  <w:style w:type="paragraph" w:styleId="Lista">
    <w:name w:val="List"/>
    <w:basedOn w:val="Normalny"/>
    <w:pPr>
      <w:ind w:left="283" w:hanging="283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customStyle="1" w:styleId="wsprawie">
    <w:name w:val="w sprawie"/>
    <w:basedOn w:val="Normalny"/>
    <w:pPr>
      <w:numPr>
        <w:numId w:val="3"/>
      </w:numPr>
      <w:spacing w:after="160"/>
      <w:jc w:val="center"/>
    </w:pPr>
    <w:rPr>
      <w:b/>
      <w:sz w:val="24"/>
    </w:rPr>
  </w:style>
  <w:style w:type="paragraph" w:customStyle="1" w:styleId="Tytuaktu">
    <w:name w:val="Tytuł aktu"/>
    <w:pPr>
      <w:numPr>
        <w:numId w:val="3"/>
      </w:numPr>
      <w:suppressAutoHyphens/>
      <w:spacing w:after="120"/>
      <w:jc w:val="center"/>
    </w:pPr>
    <w:rPr>
      <w:rFonts w:eastAsia="Arial"/>
      <w:b/>
      <w:caps/>
      <w:sz w:val="24"/>
      <w:lang w:eastAsia="zh-CN"/>
    </w:rPr>
  </w:style>
  <w:style w:type="paragraph" w:customStyle="1" w:styleId="zdnia">
    <w:name w:val="z dnia"/>
    <w:pPr>
      <w:numPr>
        <w:numId w:val="3"/>
      </w:numPr>
      <w:suppressAutoHyphens/>
      <w:spacing w:before="80" w:after="160"/>
      <w:jc w:val="center"/>
    </w:pPr>
    <w:rPr>
      <w:rFonts w:eastAsia="Arial"/>
      <w:sz w:val="24"/>
      <w:lang w:eastAsia="zh-CN"/>
    </w:rPr>
  </w:style>
  <w:style w:type="paragraph" w:customStyle="1" w:styleId="podstawa">
    <w:name w:val="podstawa"/>
    <w:pPr>
      <w:numPr>
        <w:numId w:val="3"/>
      </w:numPr>
      <w:suppressAutoHyphens/>
      <w:spacing w:before="80" w:after="240"/>
      <w:jc w:val="both"/>
    </w:pPr>
    <w:rPr>
      <w:rFonts w:eastAsia="Arial"/>
      <w:sz w:val="24"/>
      <w:lang w:eastAsia="zh-CN"/>
    </w:rPr>
  </w:style>
  <w:style w:type="paragraph" w:customStyle="1" w:styleId="paragraf">
    <w:name w:val="paragraf"/>
    <w:basedOn w:val="podstawa"/>
  </w:style>
  <w:style w:type="paragraph" w:customStyle="1" w:styleId="ust">
    <w:name w:val="ust."/>
    <w:pPr>
      <w:numPr>
        <w:numId w:val="3"/>
      </w:numPr>
      <w:suppressAutoHyphens/>
      <w:spacing w:after="160"/>
      <w:jc w:val="both"/>
    </w:pPr>
    <w:rPr>
      <w:rFonts w:eastAsia="Arial"/>
      <w:sz w:val="24"/>
      <w:lang w:eastAsia="zh-CN"/>
    </w:rPr>
  </w:style>
  <w:style w:type="paragraph" w:customStyle="1" w:styleId="pkt">
    <w:name w:val="pkt"/>
    <w:pPr>
      <w:numPr>
        <w:numId w:val="3"/>
      </w:numPr>
      <w:suppressAutoHyphens/>
      <w:spacing w:after="160"/>
      <w:jc w:val="both"/>
    </w:pPr>
    <w:rPr>
      <w:rFonts w:eastAsia="Arial"/>
      <w:b/>
      <w:color w:val="FF0000"/>
      <w:sz w:val="26"/>
      <w:szCs w:val="26"/>
      <w:lang w:eastAsia="zh-CN"/>
    </w:rPr>
  </w:style>
  <w:style w:type="paragraph" w:customStyle="1" w:styleId="lit">
    <w:name w:val="lit"/>
    <w:pPr>
      <w:numPr>
        <w:numId w:val="3"/>
      </w:numPr>
      <w:suppressAutoHyphens/>
      <w:spacing w:after="120"/>
      <w:jc w:val="both"/>
    </w:pPr>
    <w:rPr>
      <w:rFonts w:eastAsia="Arial"/>
      <w:sz w:val="24"/>
      <w:lang w:eastAsia="zh-CN"/>
    </w:rPr>
  </w:style>
  <w:style w:type="paragraph" w:customStyle="1" w:styleId="tiret">
    <w:name w:val="tiret"/>
    <w:pPr>
      <w:numPr>
        <w:numId w:val="3"/>
      </w:numPr>
      <w:suppressAutoHyphens/>
      <w:spacing w:after="80"/>
      <w:jc w:val="both"/>
    </w:pPr>
    <w:rPr>
      <w:rFonts w:eastAsia="Arial"/>
      <w:sz w:val="24"/>
      <w:lang w:eastAsia="zh-CN"/>
    </w:rPr>
  </w:style>
  <w:style w:type="paragraph" w:customStyle="1" w:styleId="za">
    <w:name w:val="zał"/>
    <w:basedOn w:val="Nagwek1"/>
    <w:pPr>
      <w:numPr>
        <w:numId w:val="3"/>
      </w:numPr>
      <w:spacing w:before="0" w:after="120"/>
      <w:jc w:val="right"/>
    </w:pPr>
    <w:rPr>
      <w:rFonts w:ascii="Times New Roman" w:hAnsi="Times New Roman" w:cs="Times New Roman"/>
      <w:bCs w:val="0"/>
      <w:sz w:val="24"/>
      <w:szCs w:val="20"/>
    </w:rPr>
  </w:style>
  <w:style w:type="paragraph" w:customStyle="1" w:styleId="za1">
    <w:name w:val="zał_1"/>
    <w:basedOn w:val="za"/>
    <w:pPr>
      <w:jc w:val="left"/>
    </w:pPr>
    <w:rPr>
      <w:b w:val="0"/>
    </w:rPr>
  </w:style>
  <w:style w:type="paragraph" w:customStyle="1" w:styleId="2ust">
    <w:name w:val="2_ust"/>
    <w:basedOn w:val="Normalny"/>
    <w:pPr>
      <w:numPr>
        <w:numId w:val="3"/>
      </w:numPr>
      <w:spacing w:after="160"/>
      <w:jc w:val="both"/>
    </w:pPr>
    <w:rPr>
      <w:sz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rozdzia">
    <w:name w:val="rozdział"/>
    <w:basedOn w:val="Normalny"/>
    <w:pPr>
      <w:numPr>
        <w:numId w:val="6"/>
      </w:numPr>
      <w:spacing w:after="120"/>
      <w:jc w:val="center"/>
    </w:pPr>
    <w:rPr>
      <w:b/>
      <w:smallCaps/>
      <w:sz w:val="24"/>
    </w:rPr>
  </w:style>
  <w:style w:type="paragraph" w:customStyle="1" w:styleId="podrozdzia">
    <w:name w:val="podrozdział"/>
    <w:basedOn w:val="rozdzia"/>
    <w:rPr>
      <w:smallCaps w:val="0"/>
    </w:rPr>
  </w:style>
  <w:style w:type="paragraph" w:customStyle="1" w:styleId="1pkt">
    <w:name w:val="1_pkt"/>
    <w:basedOn w:val="pkt"/>
    <w:pPr>
      <w:numPr>
        <w:numId w:val="0"/>
      </w:numPr>
      <w:suppressAutoHyphens w:val="0"/>
      <w:spacing w:after="120"/>
      <w:ind w:left="-284" w:hanging="113"/>
    </w:pPr>
    <w:rPr>
      <w:rFonts w:eastAsia="Times New Roman"/>
      <w:b w:val="0"/>
      <w:color w:val="auto"/>
      <w:lang w:val="pl-PL" w:eastAsia="pl-PL"/>
    </w:rPr>
  </w:style>
  <w:style w:type="paragraph" w:customStyle="1" w:styleId="alit">
    <w:name w:val="a_lit"/>
    <w:basedOn w:val="lit"/>
    <w:pPr>
      <w:numPr>
        <w:numId w:val="0"/>
      </w:numPr>
      <w:suppressAutoHyphens w:val="0"/>
      <w:ind w:left="-57" w:hanging="113"/>
    </w:pPr>
    <w:rPr>
      <w:rFonts w:eastAsia="Times New Roman"/>
      <w:lang w:val="pl-PL" w:eastAsia="pl-PL"/>
    </w:rPr>
  </w:style>
  <w:style w:type="paragraph" w:customStyle="1" w:styleId="AKT">
    <w:name w:val="AKT"/>
    <w:basedOn w:val="Normalny"/>
    <w:pPr>
      <w:spacing w:after="120"/>
      <w:jc w:val="center"/>
    </w:pPr>
    <w:rPr>
      <w:b/>
      <w:sz w:val="24"/>
    </w:rPr>
  </w:style>
  <w:style w:type="paragraph" w:customStyle="1" w:styleId="tire">
    <w:name w:val="tire"/>
    <w:basedOn w:val="Normalny"/>
    <w:pPr>
      <w:jc w:val="both"/>
    </w:pPr>
    <w:rPr>
      <w:sz w:val="16"/>
      <w:szCs w:val="16"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  <w:rPr>
      <w:sz w:val="24"/>
    </w:rPr>
  </w:style>
  <w:style w:type="paragraph" w:customStyle="1" w:styleId="Tekstpodstawowy21">
    <w:name w:val="Tekst podstawowy 21"/>
    <w:basedOn w:val="Normalny"/>
    <w:pPr>
      <w:jc w:val="both"/>
    </w:pPr>
    <w:rPr>
      <w:sz w:val="24"/>
    </w:rPr>
  </w:style>
  <w:style w:type="paragraph" w:customStyle="1" w:styleId="zmwpktp">
    <w:name w:val="zm_w_§_pkt_p"/>
    <w:basedOn w:val="Normalny"/>
    <w:pPr>
      <w:numPr>
        <w:numId w:val="5"/>
      </w:numPr>
      <w:jc w:val="both"/>
    </w:pPr>
    <w:rPr>
      <w:sz w:val="24"/>
    </w:rPr>
  </w:style>
  <w:style w:type="paragraph" w:customStyle="1" w:styleId="zmwpktp1">
    <w:name w:val="zm_w_§_pkt_p_1"/>
    <w:basedOn w:val="zmwpktp"/>
  </w:style>
  <w:style w:type="paragraph" w:customStyle="1" w:styleId="zmwpktl">
    <w:name w:val="zm_w_§_pkt_l"/>
    <w:basedOn w:val="zmwpktp1"/>
  </w:style>
  <w:style w:type="paragraph" w:customStyle="1" w:styleId="zmwpktt">
    <w:name w:val="zm_w_§_pkt_t"/>
    <w:basedOn w:val="zmwpktl"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4"/>
    </w:rPr>
  </w:style>
  <w:style w:type="paragraph" w:customStyle="1" w:styleId="BodyText3">
    <w:name w:val="Body Text 3"/>
    <w:basedOn w:val="Normalny"/>
    <w:pPr>
      <w:widowControl w:val="0"/>
      <w:spacing w:line="360" w:lineRule="auto"/>
      <w:jc w:val="both"/>
    </w:pPr>
    <w:rPr>
      <w:sz w:val="24"/>
    </w:r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Normalny"/>
  </w:style>
  <w:style w:type="paragraph" w:customStyle="1" w:styleId="ListParagraph">
    <w:name w:val="List Paragraph"/>
    <w:basedOn w:val="Normalny"/>
    <w:pPr>
      <w:spacing w:after="200"/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00E8"/>
  </w:style>
  <w:style w:type="character" w:customStyle="1" w:styleId="TekstprzypisukocowegoZnak">
    <w:name w:val="Tekst przypisu końcowego Znak"/>
    <w:link w:val="Tekstprzypisukocowego"/>
    <w:uiPriority w:val="99"/>
    <w:semiHidden/>
    <w:rsid w:val="008300E8"/>
    <w:rPr>
      <w:lang w:eastAsia="zh-CN"/>
    </w:rPr>
  </w:style>
  <w:style w:type="character" w:styleId="Odwoanieprzypisukocowego">
    <w:name w:val="endnote reference"/>
    <w:uiPriority w:val="99"/>
    <w:semiHidden/>
    <w:unhideWhenUsed/>
    <w:rsid w:val="008300E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8300E8"/>
  </w:style>
  <w:style w:type="character" w:customStyle="1" w:styleId="TekstprzypisudolnegoZnak">
    <w:name w:val="Tekst przypisu dolnego Znak"/>
    <w:link w:val="Tekstprzypisudolnego"/>
    <w:uiPriority w:val="99"/>
    <w:rsid w:val="008300E8"/>
    <w:rPr>
      <w:lang w:eastAsia="zh-CN"/>
    </w:rPr>
  </w:style>
  <w:style w:type="character" w:styleId="Odwoanieprzypisudolnego">
    <w:name w:val="footnote reference"/>
    <w:uiPriority w:val="99"/>
    <w:unhideWhenUsed/>
    <w:rsid w:val="008300E8"/>
    <w:rPr>
      <w:vertAlign w:val="superscript"/>
    </w:rPr>
  </w:style>
  <w:style w:type="character" w:customStyle="1" w:styleId="StopkaZnak">
    <w:name w:val="Stopka Znak"/>
    <w:link w:val="Stopka"/>
    <w:uiPriority w:val="99"/>
    <w:rsid w:val="00D237B1"/>
    <w:rPr>
      <w:sz w:val="24"/>
      <w:lang w:eastAsia="zh-CN"/>
    </w:rPr>
  </w:style>
  <w:style w:type="character" w:customStyle="1" w:styleId="Nagwek1Znak">
    <w:name w:val="Nagłówek 1 Znak"/>
    <w:link w:val="Nagwek1"/>
    <w:rsid w:val="005358C6"/>
    <w:rPr>
      <w:rFonts w:ascii="Arial" w:hAnsi="Arial" w:cs="Arial"/>
      <w:b/>
      <w:bCs/>
      <w:kern w:val="2"/>
      <w:sz w:val="32"/>
      <w:szCs w:val="32"/>
      <w:lang w:eastAsia="zh-CN"/>
    </w:rPr>
  </w:style>
  <w:style w:type="table" w:styleId="Tabela-Siatka">
    <w:name w:val="Table Grid"/>
    <w:basedOn w:val="Standardowy"/>
    <w:uiPriority w:val="59"/>
    <w:rsid w:val="003916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155DA"/>
    <w:pPr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ize">
    <w:name w:val="size"/>
    <w:rsid w:val="004155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30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92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2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94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22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4DFAE-E3F7-4E03-9521-C3B621312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655</Words>
  <Characters>3931</Characters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</vt:lpstr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2026-02-19T14:01:00Z</cp:lastPrinted>
  <dcterms:created xsi:type="dcterms:W3CDTF">2026-02-27T11:38:00Z</dcterms:created>
  <dcterms:modified xsi:type="dcterms:W3CDTF">2026-02-27T11:38:00Z</dcterms:modified>
</cp:coreProperties>
</file>