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415AA" w14:textId="77777777" w:rsidR="00875074" w:rsidRPr="005052B8" w:rsidRDefault="00875074" w:rsidP="0087507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5052B8">
        <w:rPr>
          <w:rFonts w:ascii="Arial" w:eastAsia="Times New Roman" w:hAnsi="Arial" w:cs="Arial"/>
          <w:lang w:eastAsia="pl-PL"/>
        </w:rPr>
        <w:t>ZASTĘPCA PREZYDENTA MIASTA</w:t>
      </w:r>
    </w:p>
    <w:p w14:paraId="309FD8BA" w14:textId="77777777" w:rsidR="00875074" w:rsidRPr="005052B8" w:rsidRDefault="00875074" w:rsidP="0087507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5052B8">
        <w:rPr>
          <w:rFonts w:ascii="Arial" w:eastAsia="Times New Roman" w:hAnsi="Arial" w:cs="Arial"/>
          <w:lang w:eastAsia="pl-PL"/>
        </w:rPr>
        <w:t>BIAŁEGOSTOKU</w:t>
      </w:r>
    </w:p>
    <w:p w14:paraId="7F4A135C" w14:textId="77777777" w:rsidR="00875074" w:rsidRPr="005052B8" w:rsidRDefault="00875074" w:rsidP="0087507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052B8">
        <w:rPr>
          <w:rFonts w:ascii="Arial" w:eastAsia="Times New Roman" w:hAnsi="Arial" w:cs="Arial"/>
          <w:lang w:eastAsia="pl-PL"/>
        </w:rPr>
        <w:t>ul. Słonimska 1, 15-950 Białystok</w:t>
      </w:r>
    </w:p>
    <w:p w14:paraId="4FF77215" w14:textId="77777777" w:rsidR="000D3573" w:rsidRPr="005C2A9C" w:rsidRDefault="000D3573" w:rsidP="00875074">
      <w:pPr>
        <w:spacing w:after="0"/>
        <w:rPr>
          <w:rFonts w:ascii="Arial" w:hAnsi="Arial" w:cs="Arial"/>
          <w:sz w:val="24"/>
          <w:szCs w:val="24"/>
        </w:rPr>
      </w:pPr>
    </w:p>
    <w:p w14:paraId="209FF667" w14:textId="47C1F2D0" w:rsidR="00E73A41" w:rsidRPr="005C2A9C" w:rsidRDefault="00E73A41" w:rsidP="00875074">
      <w:pPr>
        <w:rPr>
          <w:rFonts w:ascii="Arial" w:hAnsi="Arial" w:cs="Arial"/>
          <w:sz w:val="24"/>
          <w:szCs w:val="24"/>
        </w:rPr>
      </w:pPr>
      <w:r w:rsidRPr="005C2A9C">
        <w:rPr>
          <w:rFonts w:ascii="Arial" w:hAnsi="Arial" w:cs="Arial"/>
          <w:sz w:val="24"/>
          <w:szCs w:val="24"/>
        </w:rPr>
        <w:t>Białystok,</w:t>
      </w:r>
      <w:r w:rsidR="00875074">
        <w:rPr>
          <w:rFonts w:ascii="Arial" w:hAnsi="Arial" w:cs="Arial"/>
          <w:sz w:val="24"/>
          <w:szCs w:val="24"/>
        </w:rPr>
        <w:t xml:space="preserve"> 11 </w:t>
      </w:r>
      <w:r w:rsidR="006F4EC8" w:rsidRPr="005C2A9C">
        <w:rPr>
          <w:rFonts w:ascii="Arial" w:hAnsi="Arial" w:cs="Arial"/>
          <w:sz w:val="24"/>
          <w:szCs w:val="24"/>
        </w:rPr>
        <w:t>maja</w:t>
      </w:r>
      <w:r w:rsidR="00A00D97" w:rsidRPr="005C2A9C">
        <w:rPr>
          <w:rFonts w:ascii="Arial" w:hAnsi="Arial" w:cs="Arial"/>
          <w:sz w:val="24"/>
          <w:szCs w:val="24"/>
        </w:rPr>
        <w:t xml:space="preserve"> </w:t>
      </w:r>
      <w:r w:rsidR="00C86DD1" w:rsidRPr="005C2A9C">
        <w:rPr>
          <w:rFonts w:ascii="Arial" w:hAnsi="Arial" w:cs="Arial"/>
          <w:sz w:val="24"/>
          <w:szCs w:val="24"/>
        </w:rPr>
        <w:t>2026</w:t>
      </w:r>
      <w:r w:rsidRPr="005C2A9C">
        <w:rPr>
          <w:rFonts w:ascii="Arial" w:hAnsi="Arial" w:cs="Arial"/>
          <w:noProof/>
          <w:sz w:val="24"/>
          <w:szCs w:val="24"/>
        </w:rPr>
        <w:t xml:space="preserve"> </w:t>
      </w:r>
      <w:r w:rsidRPr="005C2A9C">
        <w:rPr>
          <w:rFonts w:ascii="Arial" w:hAnsi="Arial" w:cs="Arial"/>
          <w:sz w:val="24"/>
          <w:szCs w:val="24"/>
        </w:rPr>
        <w:t>r.</w:t>
      </w:r>
    </w:p>
    <w:p w14:paraId="33BCA16A" w14:textId="06F4357B" w:rsidR="0075531A" w:rsidRPr="005C2A9C" w:rsidRDefault="00807079" w:rsidP="00875074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5C2A9C">
        <w:rPr>
          <w:rFonts w:ascii="Arial" w:hAnsi="Arial" w:cs="Arial"/>
        </w:rPr>
        <w:t>URB-I</w:t>
      </w:r>
      <w:r w:rsidR="0045674C" w:rsidRPr="005C2A9C">
        <w:rPr>
          <w:rFonts w:ascii="Arial" w:hAnsi="Arial" w:cs="Arial"/>
        </w:rPr>
        <w:t>I</w:t>
      </w:r>
      <w:r w:rsidR="000450BB" w:rsidRPr="005C2A9C">
        <w:rPr>
          <w:rFonts w:ascii="Arial" w:hAnsi="Arial" w:cs="Arial"/>
        </w:rPr>
        <w:t>I.6720</w:t>
      </w:r>
      <w:r w:rsidRPr="005C2A9C">
        <w:rPr>
          <w:rFonts w:ascii="Arial" w:hAnsi="Arial" w:cs="Arial"/>
        </w:rPr>
        <w:t>.</w:t>
      </w:r>
      <w:r w:rsidR="000450BB" w:rsidRPr="005C2A9C">
        <w:rPr>
          <w:rFonts w:ascii="Arial" w:hAnsi="Arial" w:cs="Arial"/>
        </w:rPr>
        <w:t>1</w:t>
      </w:r>
      <w:r w:rsidRPr="005C2A9C">
        <w:rPr>
          <w:rFonts w:ascii="Arial" w:hAnsi="Arial" w:cs="Arial"/>
        </w:rPr>
        <w:t>.</w:t>
      </w:r>
      <w:r w:rsidR="00B336BC" w:rsidRPr="005C2A9C">
        <w:rPr>
          <w:rFonts w:ascii="Arial" w:hAnsi="Arial" w:cs="Arial"/>
        </w:rPr>
        <w:t>55</w:t>
      </w:r>
      <w:r w:rsidRPr="005C2A9C">
        <w:rPr>
          <w:rFonts w:ascii="Arial" w:hAnsi="Arial" w:cs="Arial"/>
        </w:rPr>
        <w:t>.2025</w:t>
      </w:r>
    </w:p>
    <w:p w14:paraId="66892ABC" w14:textId="77777777" w:rsidR="0075531A" w:rsidRPr="005C2A9C" w:rsidRDefault="0075531A" w:rsidP="00875074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DADA013" w14:textId="5B922599" w:rsidR="00AA23F4" w:rsidRPr="005C2A9C" w:rsidRDefault="00D32B26" w:rsidP="00875074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5C2A9C">
        <w:rPr>
          <w:rFonts w:ascii="Arial" w:hAnsi="Arial" w:cs="Arial"/>
          <w:b/>
          <w:sz w:val="28"/>
          <w:szCs w:val="28"/>
        </w:rPr>
        <w:t>OGŁOSZENIE</w:t>
      </w:r>
    </w:p>
    <w:p w14:paraId="70747A8F" w14:textId="77777777" w:rsidR="005B5D1E" w:rsidRPr="005C2A9C" w:rsidRDefault="005B5D1E" w:rsidP="00875074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5C2A9C">
        <w:rPr>
          <w:rFonts w:ascii="Arial" w:hAnsi="Arial" w:cs="Arial"/>
          <w:b/>
          <w:sz w:val="28"/>
          <w:szCs w:val="28"/>
        </w:rPr>
        <w:t>O ROZPOCZĘCIU KONSULTACJI SPOŁECZNYCH</w:t>
      </w:r>
    </w:p>
    <w:p w14:paraId="3F8EB8F5" w14:textId="753C3308" w:rsidR="005B5D1E" w:rsidRPr="005C2A9C" w:rsidRDefault="005B5D1E" w:rsidP="00875074">
      <w:pPr>
        <w:pStyle w:val="NormalnyWeb"/>
        <w:spacing w:before="60" w:beforeAutospacing="0" w:after="160" w:afterAutospacing="0"/>
        <w:rPr>
          <w:rFonts w:ascii="Arial" w:hAnsi="Arial" w:cs="Arial"/>
          <w:b/>
        </w:rPr>
      </w:pPr>
      <w:r w:rsidRPr="005C2A9C">
        <w:rPr>
          <w:rFonts w:ascii="Arial" w:hAnsi="Arial" w:cs="Arial"/>
          <w:b/>
        </w:rPr>
        <w:t xml:space="preserve">projektu </w:t>
      </w:r>
      <w:r w:rsidR="000450BB" w:rsidRPr="005C2A9C">
        <w:rPr>
          <w:rFonts w:ascii="Arial" w:hAnsi="Arial" w:cs="Arial"/>
          <w:b/>
          <w:bCs/>
        </w:rPr>
        <w:t>planu ogólnego miasta Białegostoku</w:t>
      </w:r>
    </w:p>
    <w:p w14:paraId="615A7654" w14:textId="1E5868F2" w:rsidR="005B5D1E" w:rsidRPr="005C2A9C" w:rsidRDefault="005B5D1E" w:rsidP="00875074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</w:t>
      </w:r>
      <w:r w:rsidR="000450BB" w:rsidRPr="005C2A9C">
        <w:rPr>
          <w:rFonts w:ascii="Arial" w:eastAsia="Times New Roman" w:hAnsi="Arial" w:cs="Arial"/>
          <w:sz w:val="24"/>
          <w:szCs w:val="24"/>
          <w:lang w:eastAsia="pl-PL"/>
        </w:rPr>
        <w:t>13i</w:t>
      </w:r>
      <w:r w:rsidR="005D3A15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ust. 3</w:t>
      </w:r>
      <w:r w:rsidR="000450BB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pkt 8 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w związku z art. 8h ust. 1 u</w:t>
      </w:r>
      <w:r w:rsidR="001E2213" w:rsidRPr="005C2A9C">
        <w:rPr>
          <w:rFonts w:ascii="Arial" w:eastAsia="Times New Roman" w:hAnsi="Arial" w:cs="Arial"/>
          <w:sz w:val="24"/>
          <w:szCs w:val="24"/>
          <w:lang w:eastAsia="pl-PL"/>
        </w:rPr>
        <w:t>stawy z dnia 27 marca 2003 r. o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planowaniu i zagospodarowaniu przestrzennym (Dz. U. z 2</w:t>
      </w:r>
      <w:r w:rsidR="006F4EC8" w:rsidRPr="005C2A9C">
        <w:rPr>
          <w:rFonts w:ascii="Arial" w:eastAsia="Times New Roman" w:hAnsi="Arial" w:cs="Arial"/>
          <w:sz w:val="24"/>
          <w:szCs w:val="24"/>
          <w:lang w:eastAsia="pl-PL"/>
        </w:rPr>
        <w:t>026 r. poz. 538</w:t>
      </w:r>
      <w:r w:rsidR="005C2A9C">
        <w:rPr>
          <w:rFonts w:ascii="Arial" w:eastAsia="Times New Roman" w:hAnsi="Arial" w:cs="Arial"/>
          <w:sz w:val="24"/>
          <w:szCs w:val="24"/>
          <w:lang w:eastAsia="pl-PL"/>
        </w:rPr>
        <w:t>) i </w:t>
      </w:r>
      <w:r w:rsidR="006F4EC8" w:rsidRPr="005C2A9C">
        <w:rPr>
          <w:rFonts w:ascii="Arial" w:eastAsia="Times New Roman" w:hAnsi="Arial" w:cs="Arial"/>
          <w:sz w:val="24"/>
          <w:szCs w:val="24"/>
          <w:lang w:eastAsia="pl-PL"/>
        </w:rPr>
        <w:t>uchwały Nr </w:t>
      </w:r>
      <w:r w:rsidR="000450BB" w:rsidRPr="005C2A9C">
        <w:rPr>
          <w:rFonts w:ascii="Arial" w:eastAsia="Times New Roman" w:hAnsi="Arial" w:cs="Arial"/>
          <w:sz w:val="24"/>
          <w:szCs w:val="24"/>
          <w:lang w:eastAsia="pl-PL"/>
        </w:rPr>
        <w:t>IV/49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/24 </w:t>
      </w:r>
      <w:r w:rsidR="001E2213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Rady Miasta Białystok </w:t>
      </w:r>
      <w:r w:rsidR="000450BB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z dnia 20 czerwca 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2024 r.</w:t>
      </w:r>
      <w:r w:rsidRPr="005C2A9C">
        <w:rPr>
          <w:rFonts w:ascii="Arial" w:hAnsi="Arial" w:cs="Arial"/>
        </w:rPr>
        <w:t xml:space="preserve"> </w:t>
      </w:r>
      <w:r w:rsidR="00B336BC" w:rsidRPr="005C2A9C">
        <w:rPr>
          <w:rFonts w:ascii="Arial" w:eastAsia="Times New Roman" w:hAnsi="Arial" w:cs="Arial"/>
          <w:sz w:val="24"/>
          <w:szCs w:val="24"/>
          <w:lang w:eastAsia="pl-PL"/>
        </w:rPr>
        <w:t>oraz art. 39 ust. 1,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art. 46</w:t>
      </w:r>
      <w:r w:rsidR="005D3A15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6F4EC8" w:rsidRPr="005C2A9C">
        <w:rPr>
          <w:rFonts w:ascii="Arial" w:eastAsia="Times New Roman" w:hAnsi="Arial" w:cs="Arial"/>
          <w:sz w:val="24"/>
          <w:szCs w:val="24"/>
          <w:lang w:eastAsia="pl-PL"/>
        </w:rPr>
        <w:t>art. </w:t>
      </w:r>
      <w:r w:rsidR="005D3A15" w:rsidRPr="005C2A9C">
        <w:rPr>
          <w:rFonts w:ascii="Arial" w:eastAsia="Times New Roman" w:hAnsi="Arial" w:cs="Arial"/>
          <w:sz w:val="24"/>
          <w:szCs w:val="24"/>
          <w:lang w:eastAsia="pl-PL"/>
        </w:rPr>
        <w:t>54</w:t>
      </w:r>
      <w:r w:rsidR="00E861F8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ust. 2 i 3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3 października 2008 r. o udostępnianiu informacji o środowisku i jego ochronie, udziale społeczeństwa w ochronie środowiska oraz o ocenach oddziaływania na środowisko (Dz. U. z 2024 r. poz. 1112 z późn. zm.), w ramach strategicznej oceny oddziaływania na środowisko </w:t>
      </w:r>
      <w:r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zawiadamiam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o rozpoczęciu konsultacji społecznych projektu </w:t>
      </w:r>
      <w:r w:rsidR="000450BB" w:rsidRPr="005C2A9C">
        <w:rPr>
          <w:rFonts w:ascii="Arial" w:eastAsia="Times New Roman" w:hAnsi="Arial" w:cs="Arial"/>
          <w:sz w:val="24"/>
          <w:szCs w:val="24"/>
          <w:lang w:eastAsia="pl-PL"/>
        </w:rPr>
        <w:t>planu ogólnego miasta Białegostoku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C90B2EC" w14:textId="1DF837C6" w:rsidR="00A00D97" w:rsidRPr="005C2A9C" w:rsidRDefault="00A00D97" w:rsidP="00875074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Konsultacje społeczne będą prowadzone w terminie od </w:t>
      </w:r>
      <w:r w:rsidR="006F4EC8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13</w:t>
      </w:r>
      <w:r w:rsidR="00854288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B527D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maja</w:t>
      </w:r>
      <w:r w:rsidR="009A2133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 </w:t>
      </w:r>
      <w:r w:rsidR="006F4EC8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09</w:t>
      </w:r>
      <w:r w:rsidR="00B22703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B527D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czerwca</w:t>
      </w:r>
      <w:r w:rsidR="00C86DD1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</w:t>
      </w:r>
      <w:r w:rsidR="001411E9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(włącznie).</w:t>
      </w:r>
    </w:p>
    <w:p w14:paraId="1D420D30" w14:textId="582A5278" w:rsidR="006B6ED7" w:rsidRPr="005C2A9C" w:rsidRDefault="00A00D97" w:rsidP="00875074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>Ww. projekt</w:t>
      </w:r>
      <w:r w:rsidR="008A171F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planu ogólnego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82F6B" w:rsidRPr="005C2A9C">
        <w:rPr>
          <w:rFonts w:ascii="Arial" w:eastAsia="Times New Roman" w:hAnsi="Arial" w:cs="Arial"/>
          <w:sz w:val="24"/>
          <w:szCs w:val="24"/>
          <w:lang w:eastAsia="pl-PL"/>
        </w:rPr>
        <w:t>i prognoza oddziaływania na środowisko będą udostępnione</w:t>
      </w:r>
      <w:r w:rsidR="006F4EC8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terminie konsultacji społecznych </w:t>
      </w:r>
      <w:r w:rsidR="00605420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na stronie </w:t>
      </w:r>
      <w:r w:rsidR="00605420" w:rsidRPr="005C2A9C">
        <w:rPr>
          <w:rFonts w:ascii="Arial" w:hAnsi="Arial" w:cs="Arial"/>
          <w:sz w:val="24"/>
          <w:szCs w:val="24"/>
        </w:rPr>
        <w:t xml:space="preserve">internetowej: </w:t>
      </w:r>
      <w:hyperlink r:id="rId6" w:history="1">
        <w:r w:rsidR="00605420" w:rsidRPr="005C2A9C">
          <w:rPr>
            <w:rStyle w:val="Hipercze"/>
            <w:rFonts w:ascii="Arial" w:hAnsi="Arial" w:cs="Arial"/>
            <w:color w:val="auto"/>
            <w:sz w:val="24"/>
            <w:szCs w:val="24"/>
          </w:rPr>
          <w:t>https://bip.bialystok.pl/rozwoj_gminy/zagospodarowanie-przestrzenne/plan-ogolny-miasta-bialystok.html</w:t>
        </w:r>
      </w:hyperlink>
      <w:r w:rsidR="00605420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oraz w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siedzibie Departamentu </w:t>
      </w:r>
      <w:r w:rsidR="0023472D" w:rsidRPr="005C2A9C">
        <w:rPr>
          <w:rFonts w:ascii="Arial" w:eastAsia="Times New Roman" w:hAnsi="Arial" w:cs="Arial"/>
          <w:sz w:val="24"/>
          <w:szCs w:val="24"/>
          <w:lang w:eastAsia="pl-PL"/>
        </w:rPr>
        <w:t>Urbanistyki Urzędu Miejskiego w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Białymstoku </w:t>
      </w:r>
      <w:r w:rsidR="001411E9" w:rsidRPr="005C2A9C">
        <w:rPr>
          <w:rFonts w:ascii="Arial" w:eastAsia="Times New Roman" w:hAnsi="Arial" w:cs="Arial"/>
          <w:sz w:val="24"/>
          <w:szCs w:val="24"/>
          <w:lang w:eastAsia="pl-PL"/>
        </w:rPr>
        <w:t>przy ul. dr I. Białówny 1</w:t>
      </w:r>
      <w:r w:rsidR="004E7604" w:rsidRPr="005C2A9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411E9" w:rsidRPr="005C2A9C">
        <w:rPr>
          <w:rFonts w:ascii="Arial" w:eastAsia="Times New Roman" w:hAnsi="Arial" w:cs="Arial"/>
          <w:sz w:val="24"/>
          <w:szCs w:val="24"/>
          <w:lang w:eastAsia="pl-PL"/>
        </w:rPr>
        <w:t>, (II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piętro) w godzinach </w:t>
      </w:r>
      <w:r w:rsidR="00605420" w:rsidRPr="005C2A9C">
        <w:rPr>
          <w:rFonts w:ascii="Arial" w:hAnsi="Arial" w:cs="Arial"/>
          <w:sz w:val="24"/>
          <w:szCs w:val="24"/>
        </w:rPr>
        <w:t>9.00-14.00</w:t>
      </w:r>
      <w:r w:rsidR="00E861F8" w:rsidRPr="005C2A9C">
        <w:rPr>
          <w:rFonts w:ascii="Arial" w:hAnsi="Arial" w:cs="Arial"/>
          <w:sz w:val="24"/>
          <w:szCs w:val="24"/>
        </w:rPr>
        <w:t>.</w:t>
      </w:r>
    </w:p>
    <w:p w14:paraId="379EA1E7" w14:textId="4221C691" w:rsidR="00605420" w:rsidRPr="005C2A9C" w:rsidRDefault="00605420" w:rsidP="00875074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5C2A9C">
        <w:rPr>
          <w:rFonts w:ascii="Arial" w:hAnsi="Arial" w:cs="Arial"/>
          <w:b/>
          <w:sz w:val="24"/>
          <w:szCs w:val="24"/>
        </w:rPr>
        <w:t xml:space="preserve">Spotkanie otwarte </w:t>
      </w:r>
      <w:r w:rsidR="006F4EC8" w:rsidRPr="005C2A9C">
        <w:rPr>
          <w:rFonts w:ascii="Arial" w:hAnsi="Arial" w:cs="Arial"/>
          <w:sz w:val="24"/>
          <w:szCs w:val="24"/>
        </w:rPr>
        <w:t xml:space="preserve">nad rozwiązaniami przyjętymi w projekcie planu odbędzie się </w:t>
      </w:r>
      <w:r w:rsidR="005C2A9C">
        <w:rPr>
          <w:rFonts w:ascii="Arial" w:hAnsi="Arial" w:cs="Arial"/>
          <w:sz w:val="24"/>
          <w:szCs w:val="24"/>
        </w:rPr>
        <w:t>w </w:t>
      </w:r>
      <w:r w:rsidRPr="005C2A9C">
        <w:rPr>
          <w:rFonts w:ascii="Arial" w:hAnsi="Arial" w:cs="Arial"/>
          <w:sz w:val="24"/>
          <w:szCs w:val="24"/>
        </w:rPr>
        <w:t xml:space="preserve">formie stacjonarnej </w:t>
      </w:r>
      <w:r w:rsidR="006F4EC8" w:rsidRPr="005C2A9C">
        <w:rPr>
          <w:rFonts w:ascii="Arial" w:hAnsi="Arial" w:cs="Arial"/>
          <w:b/>
          <w:sz w:val="24"/>
          <w:szCs w:val="24"/>
        </w:rPr>
        <w:t>21</w:t>
      </w:r>
      <w:r w:rsidRPr="005C2A9C">
        <w:rPr>
          <w:rFonts w:ascii="Arial" w:hAnsi="Arial" w:cs="Arial"/>
          <w:b/>
          <w:sz w:val="24"/>
          <w:szCs w:val="24"/>
        </w:rPr>
        <w:t xml:space="preserve"> maja 2026 r.</w:t>
      </w:r>
      <w:r w:rsidR="006F4EC8" w:rsidRPr="005C2A9C">
        <w:rPr>
          <w:rFonts w:ascii="Arial" w:hAnsi="Arial" w:cs="Arial"/>
          <w:sz w:val="24"/>
          <w:szCs w:val="24"/>
        </w:rPr>
        <w:t xml:space="preserve"> o</w:t>
      </w:r>
      <w:r w:rsidRPr="005C2A9C">
        <w:rPr>
          <w:rFonts w:ascii="Arial" w:hAnsi="Arial" w:cs="Arial"/>
          <w:sz w:val="24"/>
          <w:szCs w:val="24"/>
        </w:rPr>
        <w:t xml:space="preserve"> godz. </w:t>
      </w:r>
      <w:r w:rsidR="006F4EC8" w:rsidRPr="005C2A9C">
        <w:rPr>
          <w:rFonts w:ascii="Arial" w:hAnsi="Arial" w:cs="Arial"/>
          <w:b/>
          <w:sz w:val="24"/>
          <w:szCs w:val="24"/>
        </w:rPr>
        <w:t>16.00</w:t>
      </w:r>
      <w:r w:rsidRPr="005C2A9C">
        <w:rPr>
          <w:rFonts w:ascii="Arial" w:hAnsi="Arial" w:cs="Arial"/>
          <w:sz w:val="24"/>
          <w:szCs w:val="24"/>
        </w:rPr>
        <w:t xml:space="preserve"> </w:t>
      </w:r>
      <w:r w:rsidR="006F4EC8" w:rsidRPr="005C2A9C">
        <w:rPr>
          <w:rFonts w:ascii="Arial" w:hAnsi="Arial" w:cs="Arial"/>
          <w:sz w:val="24"/>
          <w:szCs w:val="24"/>
        </w:rPr>
        <w:t xml:space="preserve">w </w:t>
      </w:r>
      <w:r w:rsidRPr="005C2A9C">
        <w:rPr>
          <w:rFonts w:ascii="Arial" w:hAnsi="Arial" w:cs="Arial"/>
          <w:sz w:val="24"/>
          <w:szCs w:val="24"/>
        </w:rPr>
        <w:t xml:space="preserve">siedzibie </w:t>
      </w:r>
      <w:r w:rsidR="006F4EC8" w:rsidRPr="005C2A9C">
        <w:rPr>
          <w:rFonts w:ascii="Arial" w:hAnsi="Arial" w:cs="Arial"/>
          <w:sz w:val="24"/>
          <w:szCs w:val="24"/>
        </w:rPr>
        <w:t>Centrum Aktywności Społecznej</w:t>
      </w:r>
      <w:r w:rsidRPr="005C2A9C">
        <w:rPr>
          <w:rFonts w:ascii="Arial" w:hAnsi="Arial" w:cs="Arial"/>
          <w:sz w:val="24"/>
          <w:szCs w:val="24"/>
        </w:rPr>
        <w:t xml:space="preserve"> przy ul. </w:t>
      </w:r>
      <w:r w:rsidR="006F4EC8" w:rsidRPr="005C2A9C">
        <w:rPr>
          <w:rFonts w:ascii="Arial" w:hAnsi="Arial" w:cs="Arial"/>
          <w:sz w:val="24"/>
          <w:szCs w:val="24"/>
        </w:rPr>
        <w:t xml:space="preserve">św. Rocha 3, </w:t>
      </w:r>
      <w:r w:rsidR="00E861F8" w:rsidRPr="005C2A9C">
        <w:rPr>
          <w:rFonts w:ascii="Arial" w:hAnsi="Arial" w:cs="Arial"/>
          <w:sz w:val="24"/>
          <w:szCs w:val="24"/>
        </w:rPr>
        <w:t>w sali nr 1</w:t>
      </w:r>
      <w:r w:rsidRPr="005C2A9C">
        <w:rPr>
          <w:rFonts w:ascii="Arial" w:hAnsi="Arial" w:cs="Arial"/>
          <w:sz w:val="24"/>
          <w:szCs w:val="24"/>
        </w:rPr>
        <w:t>04.</w:t>
      </w:r>
    </w:p>
    <w:p w14:paraId="5B9904BD" w14:textId="62123C0B" w:rsidR="006B6ED7" w:rsidRPr="005C2A9C" w:rsidRDefault="006B6ED7" w:rsidP="00875074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5C2A9C">
        <w:rPr>
          <w:rFonts w:ascii="Arial" w:hAnsi="Arial" w:cs="Arial"/>
          <w:b/>
          <w:sz w:val="24"/>
          <w:szCs w:val="24"/>
        </w:rPr>
        <w:t>Dyżur projektanta</w:t>
      </w:r>
      <w:r w:rsidRPr="005C2A9C">
        <w:rPr>
          <w:rFonts w:ascii="Arial" w:hAnsi="Arial" w:cs="Arial"/>
          <w:sz w:val="24"/>
          <w:szCs w:val="24"/>
        </w:rPr>
        <w:t xml:space="preserve"> odbęd</w:t>
      </w:r>
      <w:r w:rsidR="006F4EC8" w:rsidRPr="005C2A9C">
        <w:rPr>
          <w:rFonts w:ascii="Arial" w:hAnsi="Arial" w:cs="Arial"/>
          <w:sz w:val="24"/>
          <w:szCs w:val="24"/>
        </w:rPr>
        <w:t>zie</w:t>
      </w:r>
      <w:r w:rsidRPr="005C2A9C">
        <w:rPr>
          <w:rFonts w:ascii="Arial" w:hAnsi="Arial" w:cs="Arial"/>
          <w:sz w:val="24"/>
          <w:szCs w:val="24"/>
        </w:rPr>
        <w:t xml:space="preserve"> się stacjonarnie </w:t>
      </w:r>
      <w:r w:rsidR="006F4EC8" w:rsidRPr="005C2A9C">
        <w:rPr>
          <w:rFonts w:ascii="Arial" w:hAnsi="Arial" w:cs="Arial"/>
          <w:b/>
          <w:sz w:val="24"/>
          <w:szCs w:val="24"/>
        </w:rPr>
        <w:t>28</w:t>
      </w:r>
      <w:r w:rsidR="00207F37" w:rsidRPr="005C2A9C">
        <w:rPr>
          <w:rFonts w:ascii="Arial" w:hAnsi="Arial" w:cs="Arial"/>
          <w:b/>
          <w:sz w:val="24"/>
          <w:szCs w:val="24"/>
        </w:rPr>
        <w:t xml:space="preserve"> </w:t>
      </w:r>
      <w:r w:rsidR="006B527D" w:rsidRPr="005C2A9C">
        <w:rPr>
          <w:rFonts w:ascii="Arial" w:hAnsi="Arial" w:cs="Arial"/>
          <w:b/>
          <w:sz w:val="24"/>
          <w:szCs w:val="24"/>
        </w:rPr>
        <w:t>maja</w:t>
      </w:r>
      <w:r w:rsidRPr="005C2A9C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5C2A9C">
        <w:rPr>
          <w:rFonts w:ascii="Arial" w:hAnsi="Arial" w:cs="Arial"/>
          <w:b/>
          <w:sz w:val="24"/>
          <w:szCs w:val="24"/>
        </w:rPr>
        <w:t>6</w:t>
      </w:r>
      <w:r w:rsidRPr="005C2A9C">
        <w:rPr>
          <w:rFonts w:ascii="Arial" w:hAnsi="Arial" w:cs="Arial"/>
          <w:b/>
          <w:sz w:val="24"/>
          <w:szCs w:val="24"/>
        </w:rPr>
        <w:t xml:space="preserve"> r.</w:t>
      </w:r>
      <w:r w:rsidR="006F4EC8" w:rsidRPr="005C2A9C">
        <w:rPr>
          <w:rFonts w:ascii="Arial" w:hAnsi="Arial" w:cs="Arial"/>
          <w:b/>
          <w:sz w:val="24"/>
          <w:szCs w:val="24"/>
        </w:rPr>
        <w:t xml:space="preserve"> </w:t>
      </w:r>
      <w:r w:rsidRPr="005C2A9C">
        <w:rPr>
          <w:rFonts w:ascii="Arial" w:hAnsi="Arial" w:cs="Arial"/>
          <w:sz w:val="24"/>
          <w:szCs w:val="24"/>
        </w:rPr>
        <w:t xml:space="preserve">w godz. </w:t>
      </w:r>
      <w:r w:rsidRPr="005C2A9C">
        <w:rPr>
          <w:rFonts w:ascii="Arial" w:hAnsi="Arial" w:cs="Arial"/>
          <w:b/>
          <w:sz w:val="24"/>
          <w:szCs w:val="24"/>
        </w:rPr>
        <w:t>15.30-17.30</w:t>
      </w:r>
      <w:r w:rsidR="005C2A9C">
        <w:rPr>
          <w:rFonts w:ascii="Arial" w:hAnsi="Arial" w:cs="Arial"/>
          <w:sz w:val="24"/>
          <w:szCs w:val="24"/>
        </w:rPr>
        <w:t xml:space="preserve"> w </w:t>
      </w:r>
      <w:r w:rsidRPr="005C2A9C">
        <w:rPr>
          <w:rFonts w:ascii="Arial" w:hAnsi="Arial" w:cs="Arial"/>
          <w:sz w:val="24"/>
          <w:szCs w:val="24"/>
        </w:rPr>
        <w:t>siedzibie Departamentu Urbanistyki przy ul. dr I. Bia</w:t>
      </w:r>
      <w:r w:rsidR="005C2A9C">
        <w:rPr>
          <w:rFonts w:ascii="Arial" w:hAnsi="Arial" w:cs="Arial"/>
          <w:sz w:val="24"/>
          <w:szCs w:val="24"/>
        </w:rPr>
        <w:t>łówny 11, (II piętro) w sali nr </w:t>
      </w:r>
      <w:r w:rsidRPr="005C2A9C">
        <w:rPr>
          <w:rFonts w:ascii="Arial" w:hAnsi="Arial" w:cs="Arial"/>
          <w:sz w:val="24"/>
          <w:szCs w:val="24"/>
        </w:rPr>
        <w:t>204 oraz przez cały okres trwania konsultacji społecznych pod n</w:t>
      </w:r>
      <w:r w:rsidR="005D3A15" w:rsidRPr="005C2A9C">
        <w:rPr>
          <w:rFonts w:ascii="Arial" w:hAnsi="Arial" w:cs="Arial"/>
          <w:sz w:val="24"/>
          <w:szCs w:val="24"/>
        </w:rPr>
        <w:t>r</w:t>
      </w:r>
      <w:r w:rsidRPr="005C2A9C">
        <w:rPr>
          <w:rFonts w:ascii="Arial" w:hAnsi="Arial" w:cs="Arial"/>
          <w:sz w:val="24"/>
          <w:szCs w:val="24"/>
        </w:rPr>
        <w:t xml:space="preserve"> telefonu</w:t>
      </w:r>
      <w:r w:rsidR="00605420" w:rsidRPr="005C2A9C">
        <w:rPr>
          <w:rFonts w:ascii="Arial" w:hAnsi="Arial" w:cs="Arial"/>
          <w:sz w:val="24"/>
          <w:szCs w:val="24"/>
        </w:rPr>
        <w:t>:</w:t>
      </w:r>
      <w:r w:rsidRPr="005C2A9C">
        <w:rPr>
          <w:rFonts w:ascii="Arial" w:hAnsi="Arial" w:cs="Arial"/>
          <w:sz w:val="24"/>
          <w:szCs w:val="24"/>
        </w:rPr>
        <w:t xml:space="preserve"> </w:t>
      </w:r>
      <w:r w:rsidR="005C2A9C">
        <w:rPr>
          <w:rFonts w:ascii="Arial" w:eastAsia="Times New Roman" w:hAnsi="Arial" w:cs="Arial"/>
          <w:sz w:val="24"/>
          <w:szCs w:val="24"/>
          <w:lang w:eastAsia="pl-PL"/>
        </w:rPr>
        <w:t>85 869 </w:t>
      </w:r>
      <w:r w:rsidR="006E7891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6652, </w:t>
      </w:r>
      <w:r w:rsidR="00922ECB" w:rsidRPr="005C2A9C">
        <w:rPr>
          <w:rFonts w:ascii="Arial" w:eastAsia="Times New Roman" w:hAnsi="Arial" w:cs="Arial"/>
          <w:sz w:val="24"/>
          <w:szCs w:val="24"/>
          <w:lang w:eastAsia="pl-PL"/>
        </w:rPr>
        <w:t>85 869 6603 lub 85 869 6608</w:t>
      </w:r>
      <w:r w:rsidR="006E7891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F71CC" w:rsidRPr="005C2A9C">
        <w:rPr>
          <w:rFonts w:ascii="Arial" w:hAnsi="Arial" w:cs="Arial"/>
          <w:sz w:val="24"/>
          <w:szCs w:val="24"/>
        </w:rPr>
        <w:t>w </w:t>
      </w:r>
      <w:r w:rsidRPr="005C2A9C">
        <w:rPr>
          <w:rFonts w:ascii="Arial" w:hAnsi="Arial" w:cs="Arial"/>
          <w:sz w:val="24"/>
          <w:szCs w:val="24"/>
        </w:rPr>
        <w:t xml:space="preserve">godzinach </w:t>
      </w:r>
      <w:r w:rsidR="006E7891" w:rsidRPr="005C2A9C">
        <w:rPr>
          <w:rFonts w:ascii="Arial" w:hAnsi="Arial" w:cs="Arial"/>
          <w:b/>
          <w:sz w:val="24"/>
          <w:szCs w:val="24"/>
        </w:rPr>
        <w:t>9.00-14.00</w:t>
      </w:r>
      <w:r w:rsidRPr="005C2A9C">
        <w:rPr>
          <w:rFonts w:ascii="Arial" w:hAnsi="Arial" w:cs="Arial"/>
          <w:sz w:val="24"/>
          <w:szCs w:val="24"/>
        </w:rPr>
        <w:t>.</w:t>
      </w:r>
    </w:p>
    <w:p w14:paraId="54EF3464" w14:textId="11A00478" w:rsidR="00D82F6B" w:rsidRPr="005C2A9C" w:rsidRDefault="00D82F6B" w:rsidP="00875074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>Zgodnie z art. 8g ust. 1 ustawy o planowaniu i zagospodarowaniu przestrzennym oraz art. 39 ust. 1 pkt 3 ustawy z dnia 3 października 2008 r. o udostępnianiu informacji o środowisku (…), można wnosić uwagi</w:t>
      </w:r>
      <w:r w:rsidR="005C2A9C">
        <w:rPr>
          <w:rFonts w:ascii="Arial" w:eastAsia="Times New Roman" w:hAnsi="Arial" w:cs="Arial"/>
          <w:sz w:val="24"/>
          <w:szCs w:val="24"/>
          <w:lang w:eastAsia="pl-PL"/>
        </w:rPr>
        <w:t xml:space="preserve"> dotyczące ustaleń przyjętych w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projekcie planu </w:t>
      </w:r>
      <w:r w:rsidR="006E7891" w:rsidRPr="005C2A9C">
        <w:rPr>
          <w:rFonts w:ascii="Arial" w:eastAsia="Times New Roman" w:hAnsi="Arial" w:cs="Arial"/>
          <w:sz w:val="24"/>
          <w:szCs w:val="24"/>
          <w:lang w:eastAsia="pl-PL"/>
        </w:rPr>
        <w:t>ogólnego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i prognozie oddziaływania na środowisko. Uwagi należy kierować do Prezydenta Miasta Białegostoku.</w:t>
      </w:r>
    </w:p>
    <w:p w14:paraId="59C40668" w14:textId="5BA6B85A" w:rsidR="00FD425F" w:rsidRPr="005C2A9C" w:rsidRDefault="00A00D97" w:rsidP="00875074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Uwagi można wnosić podczas trwania konsultacji społecznych w terminie </w:t>
      </w:r>
      <w:r w:rsidR="00B22703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 </w:t>
      </w:r>
      <w:r w:rsidR="006F4EC8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13</w:t>
      </w:r>
      <w:r w:rsidR="006B527D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maja</w:t>
      </w:r>
      <w:r w:rsidR="00B22703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</w:t>
      </w:r>
      <w:r w:rsidR="006F4EC8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>09</w:t>
      </w:r>
      <w:r w:rsidR="006B527D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czerwca</w:t>
      </w:r>
      <w:r w:rsidR="00B22703" w:rsidRPr="005C2A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 r.</w:t>
      </w:r>
      <w:r w:rsidR="005D3A15" w:rsidRPr="00B87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3A15" w:rsidRPr="005C2A9C">
        <w:rPr>
          <w:rFonts w:ascii="Arial" w:eastAsia="Times New Roman" w:hAnsi="Arial" w:cs="Arial"/>
          <w:sz w:val="24"/>
          <w:szCs w:val="24"/>
          <w:lang w:eastAsia="pl-PL"/>
        </w:rPr>
        <w:t>Uwagi złożone poza wyznaczonym t</w:t>
      </w:r>
      <w:bookmarkStart w:id="0" w:name="_GoBack"/>
      <w:bookmarkEnd w:id="0"/>
      <w:r w:rsidR="005D3A15" w:rsidRPr="005C2A9C">
        <w:rPr>
          <w:rFonts w:ascii="Arial" w:eastAsia="Times New Roman" w:hAnsi="Arial" w:cs="Arial"/>
          <w:sz w:val="24"/>
          <w:szCs w:val="24"/>
          <w:lang w:eastAsia="pl-PL"/>
        </w:rPr>
        <w:t>erminem nie będą podlegać rozpatrzeniu.</w:t>
      </w:r>
    </w:p>
    <w:p w14:paraId="0779B289" w14:textId="77777777" w:rsidR="0034383C" w:rsidRPr="005C2A9C" w:rsidRDefault="00A00D97" w:rsidP="00875074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>Uwagi do projektu planu</w:t>
      </w:r>
      <w:r w:rsidR="006E7891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ogólnego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składa się </w:t>
      </w:r>
      <w:r w:rsidRPr="005C2A9C">
        <w:rPr>
          <w:rFonts w:ascii="Arial" w:eastAsia="Times New Roman" w:hAnsi="Arial" w:cs="Arial"/>
          <w:sz w:val="24"/>
          <w:szCs w:val="24"/>
          <w:u w:val="single"/>
          <w:lang w:eastAsia="pl-PL"/>
        </w:rPr>
        <w:t>wyłącznie na formularzu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F71CC" w:rsidRPr="005C2A9C">
        <w:rPr>
          <w:rFonts w:ascii="Arial" w:eastAsia="Times New Roman" w:hAnsi="Arial" w:cs="Arial"/>
          <w:sz w:val="24"/>
          <w:szCs w:val="24"/>
          <w:lang w:eastAsia="pl-PL"/>
        </w:rPr>
        <w:t>którego wzór został określony w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rozporządzeniu Ministra Rozwoju i Technologi</w:t>
      </w:r>
      <w:r w:rsidR="00FD425F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i z dnia 13 listopada </w:t>
      </w:r>
      <w:r w:rsidR="00FD425F" w:rsidRPr="005C2A9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2023 r. w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sprawie wzoru formularza pisma dotyczącego aktu planowania przestrzennego </w:t>
      </w:r>
      <w:r w:rsidR="00FD425F" w:rsidRPr="005C2A9C">
        <w:rPr>
          <w:rFonts w:ascii="Arial" w:eastAsia="Times New Roman" w:hAnsi="Arial" w:cs="Arial"/>
          <w:sz w:val="24"/>
          <w:szCs w:val="24"/>
          <w:lang w:eastAsia="pl-PL"/>
        </w:rPr>
        <w:t>(Dz. U. z 2023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FD425F" w:rsidRPr="005C2A9C">
        <w:rPr>
          <w:rFonts w:ascii="Arial" w:eastAsia="Times New Roman" w:hAnsi="Arial" w:cs="Arial"/>
          <w:sz w:val="24"/>
          <w:szCs w:val="24"/>
          <w:lang w:eastAsia="pl-PL"/>
        </w:rPr>
        <w:t>2509)</w:t>
      </w:r>
      <w:r w:rsidR="002B7AEF" w:rsidRPr="005C2A9C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w posta</w:t>
      </w:r>
      <w:r w:rsidR="002B7AEF" w:rsidRPr="005C2A9C">
        <w:rPr>
          <w:rFonts w:ascii="Arial" w:eastAsia="Times New Roman" w:hAnsi="Arial" w:cs="Arial"/>
          <w:sz w:val="24"/>
          <w:szCs w:val="24"/>
          <w:lang w:eastAsia="pl-PL"/>
        </w:rPr>
        <w:t>ci papierowej lub elektronicznej</w:t>
      </w:r>
      <w:r w:rsidR="0034383C" w:rsidRPr="005C2A9C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18457CAA" w14:textId="77777777" w:rsidR="0034383C" w:rsidRPr="005C2A9C" w:rsidRDefault="00A00D97" w:rsidP="00875074">
      <w:pPr>
        <w:pStyle w:val="Akapitzlist"/>
        <w:numPr>
          <w:ilvl w:val="0"/>
          <w:numId w:val="9"/>
        </w:numPr>
        <w:spacing w:before="120" w:after="0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osobiście, </w:t>
      </w:r>
      <w:r w:rsidR="004E7604" w:rsidRPr="005C2A9C">
        <w:rPr>
          <w:rFonts w:ascii="Arial" w:eastAsia="Times New Roman" w:hAnsi="Arial" w:cs="Arial"/>
          <w:sz w:val="24"/>
          <w:szCs w:val="24"/>
          <w:lang w:eastAsia="pl-PL"/>
        </w:rPr>
        <w:t>za pośrednictwem poczty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(na adres: Urząd Miejski w Białymstoku, Departament Urbanistyki, ul. Słonimska 1, 15-950 Białystok lub Departament Urbanistyki, ul. dr I. Białówny 11, 15-43</w:t>
      </w:r>
      <w:r w:rsidR="0034383C" w:rsidRPr="005C2A9C">
        <w:rPr>
          <w:rFonts w:ascii="Arial" w:eastAsia="Times New Roman" w:hAnsi="Arial" w:cs="Arial"/>
          <w:sz w:val="24"/>
          <w:szCs w:val="24"/>
          <w:lang w:eastAsia="pl-PL"/>
        </w:rPr>
        <w:t>7 Białystok)</w:t>
      </w:r>
    </w:p>
    <w:p w14:paraId="15C2DDFB" w14:textId="27464376" w:rsidR="006E7891" w:rsidRPr="005C2A9C" w:rsidRDefault="00C94BCE" w:rsidP="00875074">
      <w:pPr>
        <w:pStyle w:val="Akapitzlist"/>
        <w:numPr>
          <w:ilvl w:val="0"/>
          <w:numId w:val="9"/>
        </w:numPr>
        <w:spacing w:before="120" w:after="0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="00A00D97" w:rsidRPr="005C2A9C">
        <w:rPr>
          <w:rFonts w:ascii="Arial" w:eastAsia="Times New Roman" w:hAnsi="Arial" w:cs="Arial"/>
          <w:sz w:val="24"/>
          <w:szCs w:val="24"/>
          <w:lang w:eastAsia="pl-PL"/>
        </w:rPr>
        <w:t>pomocą środków komunikacji elek</w:t>
      </w:r>
      <w:r w:rsidR="00FD425F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tronicznej (na adres e-mail: </w:t>
      </w:r>
      <w:hyperlink r:id="rId7" w:history="1">
        <w:r w:rsidR="00C86DD1" w:rsidRPr="005C2A9C">
          <w:rPr>
            <w:rStyle w:val="Hipercze"/>
            <w:rFonts w:ascii="Arial" w:eastAsia="Times New Roman" w:hAnsi="Arial" w:cs="Arial"/>
            <w:i/>
            <w:color w:val="auto"/>
            <w:sz w:val="24"/>
            <w:szCs w:val="24"/>
            <w:u w:val="none"/>
            <w:lang w:eastAsia="pl-PL"/>
          </w:rPr>
          <w:t>du@um.bialystok.pl</w:t>
        </w:r>
      </w:hyperlink>
      <w:r w:rsidR="00C86DD1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="00A00D97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pomocą </w:t>
      </w:r>
      <w:proofErr w:type="spellStart"/>
      <w:r w:rsidR="00A00D97" w:rsidRPr="005C2A9C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="00C86DD1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</w:t>
      </w:r>
      <w:r w:rsidR="00C15BE0" w:rsidRPr="005C2A9C">
        <w:rPr>
          <w:rFonts w:ascii="Arial" w:eastAsia="Times New Roman" w:hAnsi="Arial" w:cs="Arial"/>
          <w:sz w:val="24"/>
          <w:szCs w:val="24"/>
          <w:lang w:eastAsia="pl-PL"/>
        </w:rPr>
        <w:t>).</w:t>
      </w:r>
    </w:p>
    <w:p w14:paraId="709153AB" w14:textId="2AD3D336" w:rsidR="00A00D97" w:rsidRPr="005C2A9C" w:rsidRDefault="00A00D97" w:rsidP="00875074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Składający uwagę do projektu planu </w:t>
      </w:r>
      <w:r w:rsidR="006E7891" w:rsidRPr="005C2A9C">
        <w:rPr>
          <w:rFonts w:ascii="Arial" w:eastAsia="Times New Roman" w:hAnsi="Arial" w:cs="Arial"/>
          <w:sz w:val="24"/>
          <w:szCs w:val="24"/>
          <w:lang w:eastAsia="pl-PL"/>
        </w:rPr>
        <w:t xml:space="preserve">ogólnego 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zobo</w:t>
      </w:r>
      <w:r w:rsidR="005C2A9C">
        <w:rPr>
          <w:rFonts w:ascii="Arial" w:eastAsia="Times New Roman" w:hAnsi="Arial" w:cs="Arial"/>
          <w:sz w:val="24"/>
          <w:szCs w:val="24"/>
          <w:lang w:eastAsia="pl-PL"/>
        </w:rPr>
        <w:t>wiązany jest podać swoje imię i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nazwisko albo nazwę oraz adres zamieszkania albo siedziby oraz adres poczty elektr</w:t>
      </w:r>
      <w:r w:rsidR="00FF71CC" w:rsidRPr="005C2A9C">
        <w:rPr>
          <w:rFonts w:ascii="Arial" w:eastAsia="Times New Roman" w:hAnsi="Arial" w:cs="Arial"/>
          <w:sz w:val="24"/>
          <w:szCs w:val="24"/>
          <w:lang w:eastAsia="pl-PL"/>
        </w:rPr>
        <w:t>onicznej, o ile taki posiada, a </w:t>
      </w:r>
      <w:r w:rsidRPr="005C2A9C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</w:t>
      </w:r>
      <w:r w:rsidR="00E861F8" w:rsidRPr="005C2A9C">
        <w:rPr>
          <w:rFonts w:ascii="Arial" w:eastAsia="Times New Roman" w:hAnsi="Arial" w:cs="Arial"/>
          <w:sz w:val="24"/>
          <w:szCs w:val="24"/>
          <w:lang w:eastAsia="pl-PL"/>
        </w:rPr>
        <w:t>tym nieruchomości objętej uwagą.</w:t>
      </w:r>
    </w:p>
    <w:p w14:paraId="0A228A98" w14:textId="04905AEB" w:rsidR="0023472D" w:rsidRPr="005C2A9C" w:rsidRDefault="0023472D" w:rsidP="00875074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5C2A9C">
        <w:rPr>
          <w:rFonts w:ascii="Arial" w:hAnsi="Arial" w:cs="Arial"/>
        </w:rPr>
        <w:t>W ramach strategicznej oceny oddziaływania na środowisko sporządzona została prognoza oddziaływania na środowisko.</w:t>
      </w:r>
    </w:p>
    <w:p w14:paraId="5AEEA28F" w14:textId="27E712AC" w:rsidR="00130908" w:rsidRPr="005C2A9C" w:rsidRDefault="00D82F6B" w:rsidP="00875074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5C2A9C">
        <w:rPr>
          <w:rFonts w:ascii="Arial" w:hAnsi="Arial" w:cs="Arial"/>
        </w:rPr>
        <w:t xml:space="preserve">Uwagi do </w:t>
      </w:r>
      <w:r w:rsidR="006626E5" w:rsidRPr="005C2A9C">
        <w:rPr>
          <w:rFonts w:ascii="Arial" w:hAnsi="Arial" w:cs="Arial"/>
        </w:rPr>
        <w:t xml:space="preserve">prognozy oddziaływania na środowisko </w:t>
      </w:r>
      <w:r w:rsidRPr="005C2A9C">
        <w:rPr>
          <w:rFonts w:ascii="Arial" w:hAnsi="Arial" w:cs="Arial"/>
        </w:rPr>
        <w:t>można składać w formie pisemnej (na adres: Urząd Miejski w Białymstoku, Departament Urbanistyki, ul. Słonimska 1, 15-950 Białystok), ustnej do protokołu (w siedzibie De</w:t>
      </w:r>
      <w:r w:rsidR="005C2A9C">
        <w:rPr>
          <w:rFonts w:ascii="Arial" w:hAnsi="Arial" w:cs="Arial"/>
        </w:rPr>
        <w:t>partamentu Urbanistyki przy ul. </w:t>
      </w:r>
      <w:r w:rsidRPr="005C2A9C">
        <w:rPr>
          <w:rFonts w:ascii="Arial" w:hAnsi="Arial" w:cs="Arial"/>
        </w:rPr>
        <w:t xml:space="preserve">dr I. </w:t>
      </w:r>
      <w:proofErr w:type="spellStart"/>
      <w:r w:rsidRPr="005C2A9C">
        <w:rPr>
          <w:rFonts w:ascii="Arial" w:hAnsi="Arial" w:cs="Arial"/>
        </w:rPr>
        <w:t>Białówny</w:t>
      </w:r>
      <w:proofErr w:type="spellEnd"/>
      <w:r w:rsidRPr="005C2A9C">
        <w:rPr>
          <w:rFonts w:ascii="Arial" w:hAnsi="Arial" w:cs="Arial"/>
        </w:rPr>
        <w:t xml:space="preserve"> 11</w:t>
      </w:r>
      <w:r w:rsidR="005D3A15" w:rsidRPr="005C2A9C">
        <w:rPr>
          <w:rFonts w:ascii="Arial" w:hAnsi="Arial" w:cs="Arial"/>
        </w:rPr>
        <w:t xml:space="preserve"> (II piętro)</w:t>
      </w:r>
      <w:r w:rsidR="008A171F" w:rsidRPr="005C2A9C">
        <w:rPr>
          <w:rFonts w:ascii="Arial" w:hAnsi="Arial" w:cs="Arial"/>
        </w:rPr>
        <w:t xml:space="preserve"> </w:t>
      </w:r>
      <w:r w:rsidRPr="005C2A9C">
        <w:rPr>
          <w:rFonts w:ascii="Arial" w:hAnsi="Arial" w:cs="Arial"/>
        </w:rPr>
        <w:t xml:space="preserve">– po </w:t>
      </w:r>
      <w:r w:rsidR="00AA671E" w:rsidRPr="005C2A9C">
        <w:rPr>
          <w:rFonts w:ascii="Arial" w:hAnsi="Arial" w:cs="Arial"/>
        </w:rPr>
        <w:t xml:space="preserve">telefonicznym umówieniu </w:t>
      </w:r>
      <w:r w:rsidR="005D3A15" w:rsidRPr="005C2A9C">
        <w:rPr>
          <w:rFonts w:ascii="Arial" w:hAnsi="Arial" w:cs="Arial"/>
        </w:rPr>
        <w:t>wizyty</w:t>
      </w:r>
      <w:r w:rsidRPr="005C2A9C">
        <w:rPr>
          <w:rFonts w:ascii="Arial" w:hAnsi="Arial" w:cs="Arial"/>
        </w:rPr>
        <w:t xml:space="preserve">, tel. </w:t>
      </w:r>
      <w:r w:rsidR="006E7891" w:rsidRPr="005C2A9C">
        <w:rPr>
          <w:rFonts w:ascii="Arial" w:hAnsi="Arial" w:cs="Arial"/>
        </w:rPr>
        <w:t>85 869 6652</w:t>
      </w:r>
      <w:r w:rsidR="00922ECB" w:rsidRPr="005C2A9C">
        <w:rPr>
          <w:rFonts w:ascii="Arial" w:hAnsi="Arial" w:cs="Arial"/>
        </w:rPr>
        <w:t>;</w:t>
      </w:r>
      <w:r w:rsidR="005D3A15" w:rsidRPr="005C2A9C">
        <w:rPr>
          <w:rFonts w:ascii="Arial" w:hAnsi="Arial" w:cs="Arial"/>
        </w:rPr>
        <w:t xml:space="preserve"> </w:t>
      </w:r>
      <w:r w:rsidRPr="005C2A9C">
        <w:rPr>
          <w:rFonts w:ascii="Arial" w:hAnsi="Arial" w:cs="Arial"/>
        </w:rPr>
        <w:t>85 8</w:t>
      </w:r>
      <w:r w:rsidR="00922ECB" w:rsidRPr="005C2A9C">
        <w:rPr>
          <w:rFonts w:ascii="Arial" w:hAnsi="Arial" w:cs="Arial"/>
        </w:rPr>
        <w:t>69 6603 lub 85 869 6608) lub za </w:t>
      </w:r>
      <w:r w:rsidRPr="005C2A9C">
        <w:rPr>
          <w:rFonts w:ascii="Arial" w:hAnsi="Arial" w:cs="Arial"/>
        </w:rPr>
        <w:t>pomocą środków komunikacji elektronicznej</w:t>
      </w:r>
      <w:r w:rsidR="005E182F" w:rsidRPr="005C2A9C">
        <w:rPr>
          <w:rFonts w:ascii="Arial" w:hAnsi="Arial" w:cs="Arial"/>
        </w:rPr>
        <w:t>, bez konieczności opatrywania ich kwalifikowanym podpisem elektronicznym</w:t>
      </w:r>
      <w:r w:rsidR="005C2A9C">
        <w:rPr>
          <w:rFonts w:ascii="Arial" w:hAnsi="Arial" w:cs="Arial"/>
        </w:rPr>
        <w:t xml:space="preserve"> (na </w:t>
      </w:r>
      <w:r w:rsidRPr="005C2A9C">
        <w:rPr>
          <w:rFonts w:ascii="Arial" w:hAnsi="Arial" w:cs="Arial"/>
        </w:rPr>
        <w:t xml:space="preserve">adres e-mail: </w:t>
      </w:r>
      <w:hyperlink r:id="rId8" w:history="1">
        <w:r w:rsidRPr="005C2A9C">
          <w:rPr>
            <w:rStyle w:val="Hipercze"/>
            <w:rFonts w:ascii="Arial" w:hAnsi="Arial" w:cs="Arial"/>
            <w:i/>
            <w:color w:val="auto"/>
            <w:u w:val="none"/>
          </w:rPr>
          <w:t>du@um.bialystok.pl</w:t>
        </w:r>
      </w:hyperlink>
      <w:r w:rsidRPr="005C2A9C">
        <w:rPr>
          <w:rFonts w:ascii="Arial" w:hAnsi="Arial" w:cs="Arial"/>
        </w:rPr>
        <w:t xml:space="preserve">, za pomocą </w:t>
      </w:r>
      <w:proofErr w:type="spellStart"/>
      <w:r w:rsidRPr="005C2A9C">
        <w:rPr>
          <w:rFonts w:ascii="Arial" w:hAnsi="Arial" w:cs="Arial"/>
        </w:rPr>
        <w:t>ePUAP</w:t>
      </w:r>
      <w:proofErr w:type="spellEnd"/>
      <w:r w:rsidRPr="005C2A9C">
        <w:rPr>
          <w:rFonts w:ascii="Arial" w:hAnsi="Arial" w:cs="Arial"/>
        </w:rPr>
        <w:t xml:space="preserve"> lub e-Doręczeń).</w:t>
      </w:r>
    </w:p>
    <w:p w14:paraId="6E42FBBC" w14:textId="089A0D00" w:rsidR="008A171F" w:rsidRPr="005C2A9C" w:rsidRDefault="008A171F" w:rsidP="00875074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5C2A9C">
        <w:rPr>
          <w:rFonts w:ascii="Arial" w:hAnsi="Arial" w:cs="Arial"/>
        </w:rPr>
        <w:t xml:space="preserve">Wszystkie niezbędne informacje na temat projektu planu ogólnego, w tym wzór ww. formularza, dostępne są na stronie </w:t>
      </w:r>
      <w:hyperlink r:id="rId9" w:history="1">
        <w:r w:rsidRPr="005C2A9C">
          <w:rPr>
            <w:rStyle w:val="Hipercze"/>
            <w:rFonts w:ascii="Arial" w:hAnsi="Arial" w:cs="Arial"/>
            <w:color w:val="auto"/>
          </w:rPr>
          <w:t>https://bip.bialystok.pl/rozwoj_gminy/zagospodarowanie-przestrzenne/plan-ogolny-miasta-bialystok.html</w:t>
        </w:r>
      </w:hyperlink>
      <w:r w:rsidRPr="005C2A9C">
        <w:rPr>
          <w:rFonts w:ascii="Arial" w:hAnsi="Arial" w:cs="Arial"/>
        </w:rPr>
        <w:t xml:space="preserve"> oraz w siedzibie Departamentu Urbanistyki, ul. </w:t>
      </w:r>
      <w:proofErr w:type="spellStart"/>
      <w:r w:rsidRPr="005C2A9C">
        <w:rPr>
          <w:rFonts w:ascii="Arial" w:hAnsi="Arial" w:cs="Arial"/>
        </w:rPr>
        <w:t>Białówny</w:t>
      </w:r>
      <w:proofErr w:type="spellEnd"/>
      <w:r w:rsidRPr="005C2A9C">
        <w:rPr>
          <w:rFonts w:ascii="Arial" w:hAnsi="Arial" w:cs="Arial"/>
        </w:rPr>
        <w:t xml:space="preserve"> 11.</w:t>
      </w:r>
    </w:p>
    <w:p w14:paraId="057CC640" w14:textId="443E7936" w:rsidR="00A00D97" w:rsidRDefault="00A00D97" w:rsidP="00875074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0AD051EF" w14:textId="77777777" w:rsidR="00875074" w:rsidRPr="005052B8" w:rsidRDefault="00875074" w:rsidP="00875074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052B8"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14:paraId="74E404EE" w14:textId="77777777" w:rsidR="00875074" w:rsidRPr="005052B8" w:rsidRDefault="00875074" w:rsidP="00875074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052B8"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14:paraId="5AA9EDE8" w14:textId="77777777" w:rsidR="009A2133" w:rsidRPr="005C2A9C" w:rsidRDefault="009A2133" w:rsidP="00875074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5936A70E" w14:textId="77777777" w:rsidR="005C2A9C" w:rsidRPr="00BC3455" w:rsidRDefault="005C2A9C" w:rsidP="00875074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BC3455">
        <w:rPr>
          <w:rFonts w:ascii="Arial" w:eastAsia="Times New Roman" w:hAnsi="Arial" w:cs="Arial"/>
          <w:b/>
          <w:color w:val="000000"/>
          <w:lang w:eastAsia="pl-PL"/>
        </w:rPr>
        <w:t>Informacja o przetwarzaniu danych osobowych</w:t>
      </w:r>
    </w:p>
    <w:p w14:paraId="20B39E14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1.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Administratorem danych jest Prezydent Miasta Białegostoku adres: Urząd Miejski w Białymstoku, ul. Słonimska 1, 15-950 Białystok.</w:t>
      </w:r>
    </w:p>
    <w:p w14:paraId="25C41E83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2.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BC3455">
        <w:rPr>
          <w:rFonts w:ascii="Arial" w:eastAsia="Times New Roman" w:hAnsi="Arial" w:cs="Arial"/>
          <w:color w:val="000000"/>
          <w:u w:val="single"/>
          <w:lang w:eastAsia="pl-PL"/>
        </w:rPr>
        <w:t>bbi@um.bialystok.pl</w:t>
      </w:r>
      <w:r w:rsidRPr="00BC3455">
        <w:rPr>
          <w:rFonts w:ascii="Arial" w:eastAsia="Times New Roman" w:hAnsi="Arial" w:cs="Arial"/>
          <w:color w:val="000000"/>
          <w:lang w:eastAsia="pl-PL"/>
        </w:rPr>
        <w:t>.</w:t>
      </w:r>
    </w:p>
    <w:p w14:paraId="6FD358BC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3.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14:paraId="1A0019A3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4.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14:paraId="10E44714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5.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20877AF9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6.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Przysługuje Pani/Panu prawo do:</w:t>
      </w:r>
    </w:p>
    <w:p w14:paraId="0885587C" w14:textId="77777777" w:rsidR="005C2A9C" w:rsidRPr="00BC3455" w:rsidRDefault="005C2A9C" w:rsidP="00875074">
      <w:pPr>
        <w:numPr>
          <w:ilvl w:val="0"/>
          <w:numId w:val="10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dostępu do danych, na zasadach określonych w art. 15 RODO;</w:t>
      </w:r>
    </w:p>
    <w:p w14:paraId="7EA03F18" w14:textId="77777777" w:rsidR="005C2A9C" w:rsidRPr="00BC3455" w:rsidRDefault="005C2A9C" w:rsidP="00875074">
      <w:pPr>
        <w:numPr>
          <w:ilvl w:val="0"/>
          <w:numId w:val="10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sprostowania danych, na zasadach określonych w art. 16 RODO;</w:t>
      </w:r>
    </w:p>
    <w:p w14:paraId="64A188CF" w14:textId="77777777" w:rsidR="005C2A9C" w:rsidRPr="00BC3455" w:rsidRDefault="005C2A9C" w:rsidP="00875074">
      <w:pPr>
        <w:numPr>
          <w:ilvl w:val="0"/>
          <w:numId w:val="10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usunięcia danych („prawo do bycia zapomnianym”), na zasadach określonych w art. 17 RODO;</w:t>
      </w:r>
    </w:p>
    <w:p w14:paraId="240A483D" w14:textId="77777777" w:rsidR="005C2A9C" w:rsidRPr="00BC3455" w:rsidRDefault="005C2A9C" w:rsidP="00875074">
      <w:pPr>
        <w:numPr>
          <w:ilvl w:val="0"/>
          <w:numId w:val="10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ograniczenia przetwarzania, na zasadach określonych w art. 18 RODO.</w:t>
      </w:r>
    </w:p>
    <w:p w14:paraId="39821A3C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7.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14:paraId="4F3553FA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8.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Informacje o źródle pochodzenia danych osobowych przysługują Pani/Panu w zakresie, w jakim nie ma to wpływu na ochronę praw i wolności osoby, od której dane pozyskano.</w:t>
      </w:r>
    </w:p>
    <w:p w14:paraId="4BE3720A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9.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6F9AC9C3" w14:textId="77777777" w:rsidR="005C2A9C" w:rsidRPr="00BC3455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10.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Składający wniosek lub uwagę może podać dodatkowe dane do kontaktu takie jak adres do korespondencji lub numer telefonu.</w:t>
      </w:r>
    </w:p>
    <w:p w14:paraId="48E1B766" w14:textId="4B763AAF" w:rsidR="00A00D97" w:rsidRPr="00875074" w:rsidRDefault="005C2A9C" w:rsidP="00875074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11.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nie będą podlegały zautomatyzowanemu podejmowaniu decyzji, w tym profilowaniu.</w:t>
      </w:r>
    </w:p>
    <w:sectPr w:rsidR="00A00D97" w:rsidRPr="00875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70FFD"/>
    <w:multiLevelType w:val="hybridMultilevel"/>
    <w:tmpl w:val="3A3A4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26B45"/>
    <w:multiLevelType w:val="hybridMultilevel"/>
    <w:tmpl w:val="E66A0DF0"/>
    <w:lvl w:ilvl="0" w:tplc="041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26"/>
    <w:rsid w:val="000450BB"/>
    <w:rsid w:val="000D3573"/>
    <w:rsid w:val="000E34A0"/>
    <w:rsid w:val="00112974"/>
    <w:rsid w:val="00130908"/>
    <w:rsid w:val="00137133"/>
    <w:rsid w:val="001411E9"/>
    <w:rsid w:val="00160709"/>
    <w:rsid w:val="00174A6B"/>
    <w:rsid w:val="00194C72"/>
    <w:rsid w:val="001A5FFB"/>
    <w:rsid w:val="001C4D75"/>
    <w:rsid w:val="001E1A6F"/>
    <w:rsid w:val="001E2213"/>
    <w:rsid w:val="00207F37"/>
    <w:rsid w:val="0021255B"/>
    <w:rsid w:val="0023472D"/>
    <w:rsid w:val="002974A0"/>
    <w:rsid w:val="002A60CD"/>
    <w:rsid w:val="002B7AEF"/>
    <w:rsid w:val="00313A1F"/>
    <w:rsid w:val="00331951"/>
    <w:rsid w:val="00337A54"/>
    <w:rsid w:val="003422B8"/>
    <w:rsid w:val="0034383C"/>
    <w:rsid w:val="003A08E3"/>
    <w:rsid w:val="003B569B"/>
    <w:rsid w:val="003B5FFA"/>
    <w:rsid w:val="003D3D1F"/>
    <w:rsid w:val="003E706C"/>
    <w:rsid w:val="004202B6"/>
    <w:rsid w:val="0045674C"/>
    <w:rsid w:val="004B46CF"/>
    <w:rsid w:val="004E7604"/>
    <w:rsid w:val="004F550D"/>
    <w:rsid w:val="00527861"/>
    <w:rsid w:val="00540023"/>
    <w:rsid w:val="005455B0"/>
    <w:rsid w:val="00564406"/>
    <w:rsid w:val="0059422C"/>
    <w:rsid w:val="005B2E9E"/>
    <w:rsid w:val="005B3B19"/>
    <w:rsid w:val="005B5D1E"/>
    <w:rsid w:val="005C2A9C"/>
    <w:rsid w:val="005C4D68"/>
    <w:rsid w:val="005D3A15"/>
    <w:rsid w:val="005E182F"/>
    <w:rsid w:val="006048B7"/>
    <w:rsid w:val="00605420"/>
    <w:rsid w:val="00613A16"/>
    <w:rsid w:val="00623564"/>
    <w:rsid w:val="00633321"/>
    <w:rsid w:val="006626E5"/>
    <w:rsid w:val="0069632B"/>
    <w:rsid w:val="006B527D"/>
    <w:rsid w:val="006B6ED7"/>
    <w:rsid w:val="006E7891"/>
    <w:rsid w:val="006F4EC8"/>
    <w:rsid w:val="006F793E"/>
    <w:rsid w:val="00736EEE"/>
    <w:rsid w:val="0075252A"/>
    <w:rsid w:val="0075531A"/>
    <w:rsid w:val="007A7B8C"/>
    <w:rsid w:val="007E253C"/>
    <w:rsid w:val="007F1B0F"/>
    <w:rsid w:val="00807079"/>
    <w:rsid w:val="00807D10"/>
    <w:rsid w:val="008333CF"/>
    <w:rsid w:val="00854288"/>
    <w:rsid w:val="0087407F"/>
    <w:rsid w:val="00875074"/>
    <w:rsid w:val="00891DA5"/>
    <w:rsid w:val="008A171F"/>
    <w:rsid w:val="008C6C74"/>
    <w:rsid w:val="008E5CBB"/>
    <w:rsid w:val="008F231F"/>
    <w:rsid w:val="008F3940"/>
    <w:rsid w:val="00922ECB"/>
    <w:rsid w:val="00941C5B"/>
    <w:rsid w:val="009A2133"/>
    <w:rsid w:val="009B6858"/>
    <w:rsid w:val="009C2620"/>
    <w:rsid w:val="00A00D97"/>
    <w:rsid w:val="00A1736C"/>
    <w:rsid w:val="00A805D1"/>
    <w:rsid w:val="00AA23F4"/>
    <w:rsid w:val="00AA472B"/>
    <w:rsid w:val="00AA671E"/>
    <w:rsid w:val="00AD39DC"/>
    <w:rsid w:val="00AE0EBC"/>
    <w:rsid w:val="00B103E7"/>
    <w:rsid w:val="00B22703"/>
    <w:rsid w:val="00B336BC"/>
    <w:rsid w:val="00B372BA"/>
    <w:rsid w:val="00B50527"/>
    <w:rsid w:val="00B66368"/>
    <w:rsid w:val="00B877FE"/>
    <w:rsid w:val="00BA3CB3"/>
    <w:rsid w:val="00BC3087"/>
    <w:rsid w:val="00BE553A"/>
    <w:rsid w:val="00C15BE0"/>
    <w:rsid w:val="00C23FC6"/>
    <w:rsid w:val="00C7231F"/>
    <w:rsid w:val="00C811A5"/>
    <w:rsid w:val="00C86DD1"/>
    <w:rsid w:val="00C94BCE"/>
    <w:rsid w:val="00CD26EA"/>
    <w:rsid w:val="00CE23FE"/>
    <w:rsid w:val="00CF1769"/>
    <w:rsid w:val="00CF3EAF"/>
    <w:rsid w:val="00D07B2E"/>
    <w:rsid w:val="00D107EE"/>
    <w:rsid w:val="00D16492"/>
    <w:rsid w:val="00D32B26"/>
    <w:rsid w:val="00D4499E"/>
    <w:rsid w:val="00D653D4"/>
    <w:rsid w:val="00D82F6B"/>
    <w:rsid w:val="00DC1E22"/>
    <w:rsid w:val="00E47BD1"/>
    <w:rsid w:val="00E73A41"/>
    <w:rsid w:val="00E861F8"/>
    <w:rsid w:val="00E91886"/>
    <w:rsid w:val="00E9225D"/>
    <w:rsid w:val="00EF4671"/>
    <w:rsid w:val="00EF797B"/>
    <w:rsid w:val="00F11699"/>
    <w:rsid w:val="00F16FAB"/>
    <w:rsid w:val="00F31BCE"/>
    <w:rsid w:val="00F80E5D"/>
    <w:rsid w:val="00F97011"/>
    <w:rsid w:val="00FC71CA"/>
    <w:rsid w:val="00FD425F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D16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E2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1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du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-ogolny-miasta-bialystok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p.bialystok.pl/rozwoj_gminy/zagospodarowanie-przestrzenne/plan-ogolny-miasta-bialystok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1937F-9AB8-472D-BC36-89D0040F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989</Words>
  <Characters>5934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2026-04-02T07:09:00Z</cp:lastPrinted>
  <dcterms:created xsi:type="dcterms:W3CDTF">2026-03-20T10:27:00Z</dcterms:created>
  <dcterms:modified xsi:type="dcterms:W3CDTF">2026-05-12T06:56:00Z</dcterms:modified>
</cp:coreProperties>
</file>