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47E2E" w14:textId="7CAB12E2" w:rsidR="00D9186F" w:rsidRDefault="00D9186F" w:rsidP="00D9186F">
      <w:pPr>
        <w:pStyle w:val="Nagwek1"/>
        <w:shd w:val="clear" w:color="auto" w:fill="auto"/>
      </w:pPr>
      <w:bookmarkStart w:id="0" w:name="_Hlk39584249"/>
      <w:bookmarkStart w:id="1" w:name="_GoBack"/>
      <w:bookmarkEnd w:id="1"/>
    </w:p>
    <w:p w14:paraId="4A005EDD" w14:textId="77777777" w:rsidR="00D9186F" w:rsidRPr="00D9186F" w:rsidRDefault="00D9186F" w:rsidP="00D9186F">
      <w:pPr>
        <w:rPr>
          <w:lang w:eastAsia="en-US"/>
        </w:rPr>
      </w:pPr>
    </w:p>
    <w:p w14:paraId="2A864679" w14:textId="043C361C" w:rsidR="00702973" w:rsidRPr="008D60EE" w:rsidRDefault="00BA437D" w:rsidP="00AD58E2">
      <w:pPr>
        <w:pStyle w:val="Nagwek1"/>
      </w:pPr>
      <w:r>
        <w:t xml:space="preserve">Pismo dotyczące </w:t>
      </w:r>
      <w:r w:rsidR="00C001CB">
        <w:t>aktu planowania przestrzennego</w:t>
      </w:r>
    </w:p>
    <w:p w14:paraId="330FE087" w14:textId="1145E7D9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2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4378EFBF" w:rsidR="00D670C1" w:rsidRDefault="00702973" w:rsidP="00540F25">
      <w:r w:rsidRPr="00B73AE6">
        <w:t xml:space="preserve">Nazwa: </w:t>
      </w:r>
      <w:r w:rsidR="00D9186F">
        <w:t xml:space="preserve"> Prezydent Miasta Białegostoku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3" w:name="_Ref141440906"/>
      <w:r w:rsidR="00E85132">
        <w:t>PISMA</w:t>
      </w:r>
      <w:bookmarkEnd w:id="3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BC4C6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2FDAA33C" w:rsidR="00131B07" w:rsidRDefault="00BC4C6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4" w:name="_Ref147224400"/>
      <w:r w:rsidR="00C63693">
        <w:rPr>
          <w:rStyle w:val="Odwoanieprzypisukocowego"/>
          <w:lang w:eastAsia="en-US"/>
        </w:rPr>
        <w:endnoteReference w:id="4"/>
      </w:r>
      <w:bookmarkEnd w:id="4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5" w:name="_Hlk145671776"/>
    <w:p w14:paraId="7186DCFE" w14:textId="07F657AD" w:rsidR="00F12646" w:rsidRDefault="00BC4C6A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>
        <w:rPr>
          <w:lang w:eastAsia="en-US"/>
        </w:rPr>
        <w:t xml:space="preserve"> </w:t>
      </w:r>
      <w:r w:rsidR="00131B07">
        <w:rPr>
          <w:lang w:eastAsia="en-US"/>
        </w:rPr>
        <w:t xml:space="preserve">3.1. </w:t>
      </w:r>
      <w:r w:rsidR="00D506D7">
        <w:rPr>
          <w:lang w:eastAsia="en-US"/>
        </w:rPr>
        <w:t xml:space="preserve">plan </w:t>
      </w:r>
      <w:r w:rsidR="00D506D7" w:rsidRPr="003D23C8">
        <w:rPr>
          <w:lang w:eastAsia="en-US"/>
        </w:rPr>
        <w:t>ogólny gminy</w:t>
      </w:r>
    </w:p>
    <w:p w14:paraId="12FE4E2E" w14:textId="27E821D0" w:rsidR="00F12646" w:rsidRDefault="00BC4C6A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E5C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6" w:name="_Hlk145671398"/>
    </w:p>
    <w:p w14:paraId="71FE1FE8" w14:textId="5A2F863B" w:rsidR="00986D77" w:rsidRPr="00E52476" w:rsidRDefault="00BC4C6A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BC4C6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BC4C6A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5"/>
    <w:bookmarkEnd w:id="6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7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7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8" w:name="_Hlk39475881"/>
      <w:bookmarkStart w:id="9" w:name="_Hlk39476049"/>
      <w:bookmarkEnd w:id="2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10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10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1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1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8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2" w:name="_Ref141442516"/>
      <w:r w:rsidR="001061E3" w:rsidRPr="008734F3">
        <w:rPr>
          <w:rStyle w:val="Odwoanieprzypisukocowego"/>
          <w:szCs w:val="20"/>
        </w:rPr>
        <w:endnoteReference w:id="6"/>
      </w:r>
      <w:bookmarkEnd w:id="12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BC4C6A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4" w:name="_Hlk39476200"/>
      <w:bookmarkEnd w:id="9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BC4C6A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5" w:name="_Hlk60938603"/>
      <w:bookmarkStart w:id="16" w:name="_Hlk39479541"/>
      <w:bookmarkEnd w:id="14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5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lastRenderedPageBreak/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1B585DA8" w14:textId="5FF6EF4D" w:rsidR="00E578E0" w:rsidRDefault="00891E66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</w:t>
      </w:r>
      <w:r w:rsidR="00E578E0">
        <w:t>…………………………………………………</w:t>
      </w:r>
      <w:r w:rsidR="00E578E0" w:rsidRPr="00540F25">
        <w:t>……</w:t>
      </w:r>
      <w:r w:rsidR="00E578E0">
        <w:t>….…………………………………………………</w:t>
      </w:r>
      <w:r w:rsidR="00E578E0" w:rsidRPr="00540F25">
        <w:t>……</w:t>
      </w:r>
      <w:r w:rsidR="00E578E0"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E578E0">
        <w:trPr>
          <w:trHeight w:val="1191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3693E299" w:rsidR="00891E66" w:rsidRPr="00973ABD" w:rsidRDefault="00376C20" w:rsidP="00E578E0">
            <w:pPr>
              <w:spacing w:before="40" w:after="0"/>
            </w:pPr>
            <w:r w:rsidRPr="00973ABD">
              <w:t>………………………………………………………….…</w:t>
            </w:r>
            <w:r w:rsidR="00D1134D">
              <w:t>..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E578E0">
            <w:pPr>
              <w:spacing w:before="4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BC4C6A" w:rsidP="00E578E0">
            <w:pPr>
              <w:spacing w:before="4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BC4C6A" w:rsidP="00E578E0">
            <w:pPr>
              <w:spacing w:before="4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E578E0">
            <w:pPr>
              <w:spacing w:before="4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7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7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E578E0">
        <w:trPr>
          <w:trHeight w:val="907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BC4C6A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BC4C6A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20" w:name="_Hlk39498299"/>
      <w:bookmarkEnd w:id="16"/>
    </w:p>
    <w:bookmarkEnd w:id="0"/>
    <w:bookmarkEnd w:id="20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E578E0">
      <w:pPr>
        <w:spacing w:after="120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BC4C6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BC4C6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BC4C6A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BC4C6A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E578E0">
            <w:pPr>
              <w:spacing w:after="8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6268C818" w:rsidR="00F12646" w:rsidRDefault="00880E09" w:rsidP="00C242D8">
      <w:pPr>
        <w:spacing w:before="240"/>
        <w:jc w:val="both"/>
        <w:rPr>
          <w:sz w:val="2"/>
          <w:szCs w:val="2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p w14:paraId="68D1299E" w14:textId="3B3677A1" w:rsidR="00D1134D" w:rsidRPr="00590BE8" w:rsidRDefault="00D1134D" w:rsidP="00590BE8">
      <w:pPr>
        <w:spacing w:before="120" w:after="0"/>
        <w:jc w:val="both"/>
        <w:rPr>
          <w:szCs w:val="2"/>
        </w:rPr>
      </w:pPr>
    </w:p>
    <w:p w14:paraId="33981E2D" w14:textId="77777777" w:rsidR="00D1134D" w:rsidRPr="00F16806" w:rsidRDefault="00D1134D" w:rsidP="00590BE8">
      <w:pPr>
        <w:spacing w:before="200" w:after="0"/>
        <w:jc w:val="both"/>
        <w:rPr>
          <w:rFonts w:eastAsia="Calibri"/>
          <w:iCs w:val="0"/>
          <w:szCs w:val="24"/>
          <w:lang w:eastAsia="en-US"/>
        </w:rPr>
      </w:pPr>
    </w:p>
    <w:sectPr w:rsidR="00D1134D" w:rsidRPr="00F16806" w:rsidSect="00C8222F"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9DB8B" w14:textId="77777777" w:rsidR="00265454" w:rsidRDefault="00265454" w:rsidP="00C8222F">
      <w:r>
        <w:separator/>
      </w:r>
    </w:p>
  </w:endnote>
  <w:endnote w:type="continuationSeparator" w:id="0">
    <w:p w14:paraId="6392FEAA" w14:textId="77777777" w:rsidR="00265454" w:rsidRDefault="00265454" w:rsidP="005F02B9">
      <w:r>
        <w:continuationSeparator/>
      </w:r>
    </w:p>
    <w:p w14:paraId="19409AE0" w14:textId="77777777" w:rsidR="00265454" w:rsidRDefault="00265454" w:rsidP="005F02B9"/>
    <w:p w14:paraId="5E82320E" w14:textId="77777777" w:rsidR="00265454" w:rsidRDefault="00265454" w:rsidP="005F02B9"/>
    <w:p w14:paraId="43C72325" w14:textId="77777777" w:rsidR="00265454" w:rsidRDefault="00265454"/>
  </w:endnote>
  <w:endnote w:type="continuationNotice" w:id="1">
    <w:p w14:paraId="042C90E3" w14:textId="77777777" w:rsidR="00265454" w:rsidRDefault="00265454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3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3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8" w:name="_Hlk150008530"/>
      <w:bookmarkStart w:id="19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8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9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2CCC8724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3D6945DF" w14:textId="0AAA5508" w:rsidR="00D9186F" w:rsidRDefault="00D9186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2D45DA9E" w14:textId="38E42296" w:rsidR="00D9186F" w:rsidRPr="001061E3" w:rsidRDefault="00D9186F" w:rsidP="00D9186F">
      <w:pPr>
        <w:pStyle w:val="Nagwek3"/>
        <w:ind w:left="0" w:firstLine="1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 w14:paraId="74F9C6A0" w14:textId="395F32F6" w:rsidR="00D9186F" w:rsidRPr="00D1134D" w:rsidRDefault="00D9186F" w:rsidP="009B01E8">
      <w:pPr>
        <w:pStyle w:val="Tekstprzypisukocowego"/>
        <w:jc w:val="both"/>
        <w:rPr>
          <w:sz w:val="16"/>
          <w:szCs w:val="16"/>
        </w:rPr>
      </w:pPr>
    </w:p>
    <w:p w14:paraId="358DA42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sz w:val="16"/>
          <w:szCs w:val="18"/>
        </w:rPr>
        <w:t>Administratorem danych jest Prezydent Miasta Białegostoku adres: Urząd Miejski w Białymstoku, ul. Słonimska 1, 15-950 Białystok</w:t>
      </w:r>
      <w:r w:rsidRPr="00D1134D">
        <w:rPr>
          <w:color w:val="000000"/>
          <w:sz w:val="16"/>
          <w:szCs w:val="18"/>
        </w:rPr>
        <w:t>.</w:t>
      </w:r>
    </w:p>
    <w:p w14:paraId="15DF7644" w14:textId="7A07E97D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sprawach ochrony danych osobowych można kontaktować się z Inspektorem Ochrony Danych: U</w:t>
      </w:r>
      <w:r w:rsidR="00287EC7">
        <w:rPr>
          <w:color w:val="000000"/>
          <w:sz w:val="16"/>
          <w:szCs w:val="18"/>
        </w:rPr>
        <w:t>rząd Miejski w Białymstoku, ul. </w:t>
      </w:r>
      <w:r w:rsidRPr="00D1134D">
        <w:rPr>
          <w:color w:val="000000"/>
          <w:sz w:val="16"/>
          <w:szCs w:val="18"/>
        </w:rPr>
        <w:t xml:space="preserve">Słonimska 1, 15-950 Białystok, tel. 85 879 79 79, e-mail: </w:t>
      </w:r>
      <w:hyperlink r:id="rId1" w:tgtFrame="_blank" w:history="1">
        <w:r w:rsidRPr="00D1134D">
          <w:rPr>
            <w:color w:val="0000FF"/>
            <w:sz w:val="16"/>
            <w:szCs w:val="18"/>
            <w:u w:val="single"/>
          </w:rPr>
          <w:t>bbi@um.bialystok.pl</w:t>
        </w:r>
      </w:hyperlink>
      <w:r w:rsidRPr="00D1134D">
        <w:rPr>
          <w:color w:val="000000"/>
          <w:sz w:val="16"/>
          <w:szCs w:val="18"/>
        </w:rPr>
        <w:t>.</w:t>
      </w:r>
    </w:p>
    <w:p w14:paraId="38C8B91D" w14:textId="52C02E29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 xml:space="preserve">Dane osobowe będą przetwarzane w celu prowadzenia postepowania dotyczącego sporządzenia </w:t>
      </w:r>
      <w:r w:rsidR="00590BE8">
        <w:rPr>
          <w:color w:val="000000"/>
          <w:sz w:val="16"/>
          <w:szCs w:val="18"/>
        </w:rPr>
        <w:t>aktu planowania przestrzennego</w:t>
      </w:r>
      <w:r w:rsidRPr="00D1134D">
        <w:rPr>
          <w:color w:val="000000"/>
          <w:sz w:val="16"/>
          <w:szCs w:val="18"/>
        </w:rPr>
        <w:t xml:space="preserve"> </w:t>
      </w:r>
      <w:r w:rsidRPr="00D1134D">
        <w:rPr>
          <w:color w:val="000000" w:themeColor="text1"/>
          <w:sz w:val="16"/>
          <w:szCs w:val="18"/>
        </w:rPr>
        <w:t xml:space="preserve">na podstawie </w:t>
      </w:r>
      <w:r w:rsidRPr="00D1134D">
        <w:rPr>
          <w:sz w:val="16"/>
          <w:szCs w:val="18"/>
        </w:rPr>
        <w:t xml:space="preserve">art. 6 ust. 1 lit. c) RODO w związku z ustawą z dnia 27 marca 2003 r. o </w:t>
      </w:r>
      <w:r w:rsidRPr="00D1134D">
        <w:rPr>
          <w:color w:val="000000"/>
          <w:sz w:val="16"/>
          <w:szCs w:val="18"/>
        </w:rPr>
        <w:t>planowaniu i zagospodarowaniu przestrzennym.</w:t>
      </w:r>
    </w:p>
    <w:p w14:paraId="0772600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nie będą ujawniane odbiorcom innym, niż uprawnieni na podstawie przepisów prawa oraz podmiotom, którym dane zostały powierzone do przetwarzania.</w:t>
      </w:r>
    </w:p>
    <w:p w14:paraId="49DAEC38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Dane osobowe będą przechowywane przez okres 50 lat od końca roku, w którym zakończyła się sprawa w której dane osobowe zostały zgromadzone, a po tym okresie zostaną poddane ocenie przydatności przez Archiwum Państwowe.</w:t>
      </w:r>
    </w:p>
    <w:p w14:paraId="6EA50DF6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color w:val="000000"/>
          <w:sz w:val="16"/>
          <w:szCs w:val="18"/>
        </w:rPr>
      </w:pPr>
      <w:r w:rsidRPr="00D1134D">
        <w:rPr>
          <w:color w:val="000000"/>
          <w:sz w:val="16"/>
          <w:szCs w:val="18"/>
        </w:rPr>
        <w:t>Przysługuje Pani/Panu prawo do:</w:t>
      </w:r>
    </w:p>
    <w:p w14:paraId="4D158C9B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dostępu do danych, na zasadach określonych w art. 15 RODO;</w:t>
      </w:r>
    </w:p>
    <w:p w14:paraId="4EBFE20F" w14:textId="77777777" w:rsidR="00D9186F" w:rsidRPr="00D1134D" w:rsidRDefault="00D9186F" w:rsidP="00D9186F">
      <w:pPr>
        <w:pStyle w:val="Akapitzlist"/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color w:val="000000" w:themeColor="text1"/>
          <w:sz w:val="16"/>
          <w:szCs w:val="18"/>
        </w:rPr>
      </w:pPr>
      <w:r w:rsidRPr="00D1134D">
        <w:rPr>
          <w:color w:val="000000" w:themeColor="text1"/>
          <w:sz w:val="16"/>
          <w:szCs w:val="18"/>
        </w:rPr>
        <w:t>sprostowania danych, na zasadach określonych w art. 16 RODO;</w:t>
      </w:r>
    </w:p>
    <w:p w14:paraId="32504BCA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usunięcia danych („prawo do bycia zapomnianym”), na zasadach określonych w art. 17 RODO;</w:t>
      </w:r>
    </w:p>
    <w:p w14:paraId="4D786544" w14:textId="77777777" w:rsidR="00D9186F" w:rsidRPr="00D1134D" w:rsidRDefault="00D9186F" w:rsidP="00D9186F">
      <w:pPr>
        <w:widowControl/>
        <w:numPr>
          <w:ilvl w:val="0"/>
          <w:numId w:val="19"/>
        </w:numPr>
        <w:suppressAutoHyphens/>
        <w:spacing w:before="0" w:after="0" w:line="288" w:lineRule="auto"/>
        <w:ind w:left="851" w:hanging="283"/>
        <w:contextualSpacing/>
        <w:jc w:val="both"/>
        <w:rPr>
          <w:rFonts w:eastAsia="Calibri"/>
          <w:color w:val="000000" w:themeColor="text1"/>
          <w:sz w:val="16"/>
          <w:szCs w:val="18"/>
        </w:rPr>
      </w:pPr>
      <w:r w:rsidRPr="00D1134D">
        <w:rPr>
          <w:rFonts w:eastAsia="Calibri"/>
          <w:color w:val="000000" w:themeColor="text1"/>
          <w:sz w:val="16"/>
          <w:szCs w:val="18"/>
        </w:rPr>
        <w:t>ograniczenia przetwarzania, na zasadach określonych w art. 18 RODO.</w:t>
      </w:r>
    </w:p>
    <w:p w14:paraId="1ED1B63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W związku z przetwarzaniem danych osobowych przysługuje Pani/Panu prawo do wniesienia skargi do organu nadzorczego, którym jest Prezes Urzędu Ochrony Danych Osobowych.</w:t>
      </w:r>
    </w:p>
    <w:p w14:paraId="6E487E59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Informacje o źródle pochodzenia danych osobowych przysługują Pani/Panu w zakresie, w jakim nie ma to wpływu na ochronę praw i wolności osoby, od której dane pozyskano.</w:t>
      </w:r>
    </w:p>
    <w:p w14:paraId="6E240DC5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Podanie danych takich jak: imię, nazwisko, adres zamieszkania, adres poczty elektronicznej (jeśli składający wniosek/uwagę taki adres posiada) oraz wskazanie czy składający wniosek lub uwagę jest właścicielem lub użytkownikiem wieczystym nieruchomości objętej wnioskiem lub uwagą jest wymogiem ustawowym i ma charakter obowiązkowy, a ich niepodanie uniemożliwi rozpatrzenie wniosków/uwag.</w:t>
      </w:r>
    </w:p>
    <w:p w14:paraId="78313F11" w14:textId="77777777" w:rsidR="00D9186F" w:rsidRPr="00D1134D" w:rsidRDefault="00D9186F" w:rsidP="00D9186F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8"/>
        </w:rPr>
      </w:pPr>
      <w:r w:rsidRPr="00D1134D">
        <w:rPr>
          <w:color w:val="000000"/>
          <w:sz w:val="16"/>
          <w:szCs w:val="18"/>
        </w:rPr>
        <w:t>Składający wniosek lub uwagę może podać dodatkowe dane do kontaktu takie jak adres do korespondencji lub numer telefonu.</w:t>
      </w:r>
    </w:p>
    <w:p w14:paraId="1432E5EE" w14:textId="77A9958A" w:rsidR="00D9186F" w:rsidRPr="005108FF" w:rsidRDefault="00D9186F" w:rsidP="009B01E8">
      <w:pPr>
        <w:pStyle w:val="Akapitzlist"/>
        <w:widowControl/>
        <w:numPr>
          <w:ilvl w:val="0"/>
          <w:numId w:val="20"/>
        </w:numPr>
        <w:spacing w:before="0" w:after="0" w:line="288" w:lineRule="auto"/>
        <w:ind w:left="426"/>
        <w:contextualSpacing/>
        <w:jc w:val="both"/>
        <w:rPr>
          <w:sz w:val="16"/>
          <w:szCs w:val="16"/>
        </w:rPr>
      </w:pPr>
      <w:r w:rsidRPr="005108FF">
        <w:rPr>
          <w:color w:val="000000"/>
          <w:sz w:val="16"/>
          <w:szCs w:val="16"/>
        </w:rPr>
        <w:t>Dane nie będą podlegały zautomatyzowanemu podejmowaniu decyzji, w tym profilowaniu.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454837"/>
      <w:docPartObj>
        <w:docPartGallery w:val="Page Numbers (Bottom of Page)"/>
        <w:docPartUnique/>
      </w:docPartObj>
    </w:sdtPr>
    <w:sdtEndPr/>
    <w:sdtContent>
      <w:p w14:paraId="284228AC" w14:textId="2BA39CBC" w:rsidR="00C8222F" w:rsidRDefault="00C8222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C6A">
          <w:rPr>
            <w:noProof/>
          </w:rPr>
          <w:t>3</w:t>
        </w:r>
        <w:r>
          <w:fldChar w:fldCharType="end"/>
        </w:r>
      </w:p>
    </w:sdtContent>
  </w:sdt>
  <w:p w14:paraId="253C3BDF" w14:textId="77777777" w:rsidR="00C8222F" w:rsidRDefault="00C822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1FD9B" w14:textId="77777777" w:rsidR="00265454" w:rsidRDefault="00265454" w:rsidP="005F02B9">
      <w:r>
        <w:separator/>
      </w:r>
    </w:p>
    <w:p w14:paraId="364B09E3" w14:textId="77777777" w:rsidR="00265454" w:rsidRDefault="00265454" w:rsidP="005F02B9"/>
    <w:p w14:paraId="77C7167D" w14:textId="77777777" w:rsidR="00265454" w:rsidRDefault="00265454" w:rsidP="005F02B9"/>
    <w:p w14:paraId="2BB6AF20" w14:textId="77777777" w:rsidR="00265454" w:rsidRDefault="00265454"/>
  </w:footnote>
  <w:footnote w:type="continuationSeparator" w:id="0">
    <w:p w14:paraId="4DF92952" w14:textId="77777777" w:rsidR="00265454" w:rsidRDefault="00265454" w:rsidP="005F02B9">
      <w:r>
        <w:continuationSeparator/>
      </w:r>
    </w:p>
    <w:p w14:paraId="6AB3112B" w14:textId="77777777" w:rsidR="00265454" w:rsidRDefault="00265454" w:rsidP="005F02B9"/>
    <w:p w14:paraId="72A68B6A" w14:textId="77777777" w:rsidR="00265454" w:rsidRDefault="00265454" w:rsidP="005F02B9"/>
    <w:p w14:paraId="7A3F57D1" w14:textId="77777777" w:rsidR="00265454" w:rsidRDefault="00265454"/>
  </w:footnote>
  <w:footnote w:type="continuationNotice" w:id="1">
    <w:p w14:paraId="3539E927" w14:textId="77777777" w:rsidR="00265454" w:rsidRDefault="0026545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0E6E6" w14:textId="4114C128" w:rsidR="00C8222F" w:rsidRDefault="00C8222F" w:rsidP="00C8222F"/>
  <w:p w14:paraId="7B311BC4" w14:textId="77777777" w:rsidR="00C8222F" w:rsidRPr="00BC4C6A" w:rsidRDefault="00C8222F">
    <w:pPr>
      <w:pStyle w:val="Nagwek"/>
      <w:rPr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4ACB2070"/>
    <w:multiLevelType w:val="hybridMultilevel"/>
    <w:tmpl w:val="C1045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8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3"/>
  </w:num>
  <w:num w:numId="8">
    <w:abstractNumId w:val="12"/>
  </w:num>
  <w:num w:numId="9">
    <w:abstractNumId w:val="4"/>
  </w:num>
  <w:num w:numId="10">
    <w:abstractNumId w:val="13"/>
  </w:num>
  <w:num w:numId="11">
    <w:abstractNumId w:val="18"/>
  </w:num>
  <w:num w:numId="12">
    <w:abstractNumId w:val="6"/>
  </w:num>
  <w:num w:numId="13">
    <w:abstractNumId w:val="5"/>
  </w:num>
  <w:num w:numId="14">
    <w:abstractNumId w:val="17"/>
  </w:num>
  <w:num w:numId="15">
    <w:abstractNumId w:val="0"/>
  </w:num>
  <w:num w:numId="16">
    <w:abstractNumId w:val="2"/>
  </w:num>
  <w:num w:numId="17">
    <w:abstractNumId w:val="16"/>
  </w:num>
  <w:num w:numId="18">
    <w:abstractNumId w:val="14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87EC7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08FF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BE8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135F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D31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4C6A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222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134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302A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186F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578E0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757C6-D967-4F0C-9FEB-BD3424F1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885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2023-11-29T12:59:00Z</dcterms:created>
  <dcterms:modified xsi:type="dcterms:W3CDTF">2026-05-12T12:01:00Z</dcterms:modified>
</cp:coreProperties>
</file>