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1B0EE" w14:textId="72BDA787" w:rsidR="00A53AA0" w:rsidRPr="00124EE3" w:rsidRDefault="00A53AA0" w:rsidP="00A53AA0">
      <w:pPr>
        <w:pStyle w:val="Tytu"/>
        <w:jc w:val="center"/>
        <w:rPr>
          <w:rFonts w:asciiTheme="minorHAnsi" w:hAnsiTheme="minorHAnsi" w:cstheme="minorHAnsi"/>
          <w:b/>
          <w:noProof/>
          <w:sz w:val="36"/>
          <w:szCs w:val="36"/>
          <w:lang w:eastAsia="pl-PL"/>
        </w:rPr>
      </w:pPr>
      <w:r w:rsidRPr="00124EE3"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t>BUDŻET OBYWATELSKI 2023</w:t>
      </w:r>
    </w:p>
    <w:p w14:paraId="0797F3B2" w14:textId="6B6CB5C0" w:rsidR="00124EE3" w:rsidRDefault="00124EE3" w:rsidP="00124EE3">
      <w:pPr>
        <w:rPr>
          <w:lang w:eastAsia="pl-PL"/>
        </w:rPr>
      </w:pPr>
    </w:p>
    <w:p w14:paraId="4D12DBC0" w14:textId="6B00A810" w:rsidR="00CD1618" w:rsidRDefault="00124EE3" w:rsidP="00124EE3">
      <w:pPr>
        <w:jc w:val="center"/>
      </w:pPr>
      <w:r w:rsidRPr="00124EE3">
        <w:rPr>
          <w:b/>
          <w:bCs/>
          <w:sz w:val="28"/>
          <w:szCs w:val="28"/>
          <w:lang w:eastAsia="pl-PL"/>
        </w:rPr>
        <w:t>PROJEKTY OGÓLNOMIEJSKIE I OSIEDLOWE</w:t>
      </w:r>
    </w:p>
    <w:tbl>
      <w:tblPr>
        <w:tblStyle w:val="Tabela-Siatka"/>
        <w:tblW w:w="14459" w:type="dxa"/>
        <w:tblLook w:val="04A0" w:firstRow="1" w:lastRow="0" w:firstColumn="1" w:lastColumn="0" w:noHBand="0" w:noVBand="1"/>
      </w:tblPr>
      <w:tblGrid>
        <w:gridCol w:w="560"/>
        <w:gridCol w:w="2235"/>
        <w:gridCol w:w="2623"/>
        <w:gridCol w:w="9041"/>
      </w:tblGrid>
      <w:tr w:rsidR="00124EE3" w:rsidRPr="006263B9" w14:paraId="2CF40A33" w14:textId="1A32C042" w:rsidTr="00A6343B">
        <w:trPr>
          <w:trHeight w:val="645"/>
        </w:trPr>
        <w:tc>
          <w:tcPr>
            <w:tcW w:w="524" w:type="dxa"/>
            <w:shd w:val="clear" w:color="auto" w:fill="C00000"/>
            <w:noWrap/>
            <w:vAlign w:val="center"/>
            <w:hideMark/>
          </w:tcPr>
          <w:p w14:paraId="7128BCFF" w14:textId="77777777" w:rsidR="00124EE3" w:rsidRPr="006263B9" w:rsidRDefault="00124EE3" w:rsidP="006263B9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6263B9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2238" w:type="dxa"/>
            <w:shd w:val="clear" w:color="auto" w:fill="C00000"/>
            <w:vAlign w:val="center"/>
            <w:hideMark/>
          </w:tcPr>
          <w:p w14:paraId="42E76A6A" w14:textId="77777777" w:rsidR="00124EE3" w:rsidRPr="006263B9" w:rsidRDefault="00124EE3" w:rsidP="006263B9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6263B9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Nazwa projektu</w:t>
            </w:r>
          </w:p>
        </w:tc>
        <w:tc>
          <w:tcPr>
            <w:tcW w:w="2625" w:type="dxa"/>
            <w:shd w:val="clear" w:color="auto" w:fill="C00000"/>
            <w:vAlign w:val="center"/>
          </w:tcPr>
          <w:p w14:paraId="255DE73D" w14:textId="72E41C95" w:rsidR="00124EE3" w:rsidRPr="006263B9" w:rsidRDefault="00124EE3" w:rsidP="006263B9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6263B9">
              <w:rPr>
                <w:rFonts w:cstheme="minorHAnsi"/>
                <w:b/>
                <w:bCs/>
                <w:sz w:val="28"/>
                <w:szCs w:val="28"/>
              </w:rPr>
              <w:t>Lokalizacja projektu</w:t>
            </w:r>
          </w:p>
        </w:tc>
        <w:tc>
          <w:tcPr>
            <w:tcW w:w="9072" w:type="dxa"/>
            <w:shd w:val="clear" w:color="auto" w:fill="C00000"/>
            <w:vAlign w:val="center"/>
          </w:tcPr>
          <w:p w14:paraId="42EA2E03" w14:textId="3DCE108E" w:rsidR="00124EE3" w:rsidRPr="006263B9" w:rsidRDefault="00124EE3" w:rsidP="006263B9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6263B9">
              <w:rPr>
                <w:rFonts w:cstheme="minorHAnsi"/>
                <w:b/>
                <w:bCs/>
                <w:sz w:val="28"/>
                <w:szCs w:val="28"/>
              </w:rPr>
              <w:t>Status realizacji projektu</w:t>
            </w:r>
          </w:p>
        </w:tc>
      </w:tr>
      <w:tr w:rsidR="00124EE3" w:rsidRPr="006263B9" w14:paraId="228B8079" w14:textId="182D399B" w:rsidTr="00A6343B">
        <w:trPr>
          <w:trHeight w:val="330"/>
        </w:trPr>
        <w:tc>
          <w:tcPr>
            <w:tcW w:w="524" w:type="dxa"/>
            <w:noWrap/>
            <w:hideMark/>
          </w:tcPr>
          <w:p w14:paraId="29380997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238" w:type="dxa"/>
            <w:hideMark/>
          </w:tcPr>
          <w:p w14:paraId="65D4AF22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Zielone ławki na Rynku Kościuszki</w:t>
            </w:r>
          </w:p>
        </w:tc>
        <w:tc>
          <w:tcPr>
            <w:tcW w:w="2625" w:type="dxa"/>
          </w:tcPr>
          <w:p w14:paraId="33BF5354" w14:textId="224D0982" w:rsidR="00124EE3" w:rsidRPr="006263B9" w:rsidRDefault="00124EE3" w:rsidP="006263B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sz w:val="24"/>
                <w:szCs w:val="24"/>
                <w:lang w:eastAsia="pl-PL"/>
              </w:rPr>
              <w:t>Rynek Kościuszki</w:t>
            </w:r>
          </w:p>
        </w:tc>
        <w:tc>
          <w:tcPr>
            <w:tcW w:w="9072" w:type="dxa"/>
          </w:tcPr>
          <w:p w14:paraId="2B4F9DEB" w14:textId="5BC21E65" w:rsidR="00124EE3" w:rsidRPr="00F22BCE" w:rsidRDefault="00124EE3" w:rsidP="006263B9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asciiTheme="minorHAnsi" w:eastAsia="Times New Roman" w:hAnsiTheme="minorHAnsi" w:cstheme="minorHAnsi"/>
                <w:szCs w:val="24"/>
                <w:lang w:eastAsia="pl-PL"/>
              </w:rPr>
            </w:pPr>
            <w:r w:rsidRPr="00F22BC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Wykonawca, który wygrał </w:t>
            </w:r>
            <w:r w:rsidR="00F22BCE" w:rsidRPr="00F22BC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pierwsze </w:t>
            </w:r>
            <w:r w:rsidRPr="00F22BC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postępowanie przetargowe nie przystąpił do realizacji zamówienia (odstąpił od podpisania umowy). </w:t>
            </w:r>
          </w:p>
          <w:p w14:paraId="0E7B02C4" w14:textId="4C0483E0" w:rsidR="00F22BCE" w:rsidRPr="00F22BCE" w:rsidRDefault="00124EE3" w:rsidP="00F22BC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asciiTheme="minorHAnsi" w:hAnsiTheme="minorHAnsi" w:cstheme="minorHAnsi"/>
                <w:szCs w:val="24"/>
              </w:rPr>
            </w:pPr>
            <w:r w:rsidRPr="00F22BC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23 lutego 2024 r. na stronie BIP UM Białystok ukazało się </w:t>
            </w:r>
            <w:r w:rsidR="00F22BCE" w:rsidRPr="00F22BC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kolejne </w:t>
            </w:r>
            <w:r w:rsidRPr="00F22BC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ogłoszenie o zamówieniu o wartości poniżej 130 000 złotych netto. Wybrano najkorzystniejszą ofertę</w:t>
            </w:r>
            <w:r w:rsidRPr="00F22BCE">
              <w:rPr>
                <w:rFonts w:asciiTheme="minorHAnsi" w:hAnsiTheme="minorHAnsi" w:cstheme="minorHAnsi"/>
                <w:szCs w:val="24"/>
              </w:rPr>
              <w:t>.</w:t>
            </w:r>
          </w:p>
          <w:p w14:paraId="2184B3CA" w14:textId="77777777" w:rsidR="00F22BCE" w:rsidRPr="00F22BCE" w:rsidRDefault="00124EE3" w:rsidP="00F22BC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asciiTheme="minorHAnsi" w:hAnsiTheme="minorHAnsi" w:cstheme="minorHAnsi"/>
                <w:szCs w:val="24"/>
              </w:rPr>
            </w:pPr>
            <w:r w:rsidRPr="00F22BC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Wybrano projekt koncepcyjny, na podstawie którego opracowywana jest dokumentacja projektowa.</w:t>
            </w:r>
          </w:p>
          <w:p w14:paraId="108BCC83" w14:textId="77777777" w:rsidR="00F22BCE" w:rsidRPr="00F22BCE" w:rsidRDefault="00F22BCE" w:rsidP="00F22BC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asciiTheme="minorHAnsi" w:hAnsiTheme="minorHAnsi" w:cstheme="minorHAnsi"/>
                <w:szCs w:val="24"/>
              </w:rPr>
            </w:pPr>
            <w:r w:rsidRPr="00F22BC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Odebrano dokumentację wraz pozwoleniem konserwatorskim oraz pozwoleniem na budowę.</w:t>
            </w:r>
          </w:p>
          <w:p w14:paraId="07ECCD45" w14:textId="228CD9CA" w:rsidR="00F22BCE" w:rsidRPr="00F22BCE" w:rsidRDefault="00F22BCE" w:rsidP="00F22BCE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asciiTheme="minorHAnsi" w:hAnsiTheme="minorHAnsi" w:cstheme="minorHAnsi"/>
                <w:szCs w:val="24"/>
              </w:rPr>
            </w:pPr>
            <w:r w:rsidRPr="00F22BC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Trwa procedura związana z wyłonieniem wykonawcy prac związanych z realizacją projektu.</w:t>
            </w:r>
          </w:p>
        </w:tc>
      </w:tr>
      <w:tr w:rsidR="00124EE3" w:rsidRPr="006263B9" w14:paraId="2545220D" w14:textId="341EF21F" w:rsidTr="00A6343B">
        <w:trPr>
          <w:trHeight w:val="645"/>
        </w:trPr>
        <w:tc>
          <w:tcPr>
            <w:tcW w:w="524" w:type="dxa"/>
            <w:shd w:val="clear" w:color="auto" w:fill="92D050"/>
            <w:noWrap/>
            <w:hideMark/>
          </w:tcPr>
          <w:p w14:paraId="5CCC6278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238" w:type="dxa"/>
            <w:shd w:val="clear" w:color="auto" w:fill="92D050"/>
            <w:hideMark/>
          </w:tcPr>
          <w:p w14:paraId="27EA7E7F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Ratownictwo taktyczno-medyczne - Bezpieczny Białystok</w:t>
            </w:r>
          </w:p>
        </w:tc>
        <w:tc>
          <w:tcPr>
            <w:tcW w:w="2625" w:type="dxa"/>
            <w:shd w:val="clear" w:color="auto" w:fill="92D050"/>
          </w:tcPr>
          <w:p w14:paraId="04D6D982" w14:textId="2085E000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Miasto Białystok</w:t>
            </w:r>
          </w:p>
        </w:tc>
        <w:tc>
          <w:tcPr>
            <w:tcW w:w="9072" w:type="dxa"/>
            <w:shd w:val="clear" w:color="auto" w:fill="92D050"/>
          </w:tcPr>
          <w:p w14:paraId="68088917" w14:textId="77777777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4414AAF7" w14:textId="43FA1B9C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W ramach realizacji projektu Białostocka Straż Miejska otrzymała specjalistyczny pojazd wyposażony w sprzęt ratowniczy. </w:t>
            </w:r>
          </w:p>
          <w:p w14:paraId="2DB76E5E" w14:textId="77777777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Wyposażenie pojazdu:</w:t>
            </w:r>
          </w:p>
          <w:p w14:paraId="78E86401" w14:textId="63BB9106" w:rsidR="00124EE3" w:rsidRPr="006263B9" w:rsidRDefault="00124EE3" w:rsidP="006263B9">
            <w:pPr>
              <w:pStyle w:val="Akapitzlist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>8 plecaków transportowych przeznaczonych do różnego rodzaju działań ratowniczych,</w:t>
            </w:r>
          </w:p>
          <w:p w14:paraId="0651630B" w14:textId="5263574B" w:rsidR="00124EE3" w:rsidRPr="006263B9" w:rsidRDefault="00124EE3" w:rsidP="006263B9">
            <w:pPr>
              <w:pStyle w:val="Akapitzlist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>8 plecaków ratowniczych z systemem apteczek modułowych,</w:t>
            </w:r>
          </w:p>
          <w:p w14:paraId="7B514707" w14:textId="79EC88B2" w:rsidR="00124EE3" w:rsidRPr="006263B9" w:rsidRDefault="00124EE3" w:rsidP="006263B9">
            <w:pPr>
              <w:pStyle w:val="Akapitzlist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>2 defibrylatory półautomatyczne,</w:t>
            </w:r>
          </w:p>
          <w:p w14:paraId="6A038D00" w14:textId="6A57A787" w:rsidR="00124EE3" w:rsidRPr="006263B9" w:rsidRDefault="00124EE3" w:rsidP="006263B9">
            <w:pPr>
              <w:pStyle w:val="Akapitzlist"/>
              <w:numPr>
                <w:ilvl w:val="0"/>
                <w:numId w:val="6"/>
              </w:numPr>
              <w:rPr>
                <w:rFonts w:asciiTheme="minorHAnsi" w:eastAsia="Times New Roman" w:hAnsiTheme="minorHAnsi" w:cstheme="minorHAnsi"/>
                <w:b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>8 kamizelek medycznych.</w:t>
            </w:r>
          </w:p>
        </w:tc>
      </w:tr>
      <w:tr w:rsidR="00124EE3" w:rsidRPr="006263B9" w14:paraId="665D580E" w14:textId="59CEF80D" w:rsidTr="00A6343B">
        <w:trPr>
          <w:trHeight w:val="645"/>
        </w:trPr>
        <w:tc>
          <w:tcPr>
            <w:tcW w:w="524" w:type="dxa"/>
            <w:noWrap/>
            <w:hideMark/>
          </w:tcPr>
          <w:p w14:paraId="68381986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2238" w:type="dxa"/>
            <w:hideMark/>
          </w:tcPr>
          <w:p w14:paraId="4B380A7D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Prawo jest EKO. Budowa kanalizacji deszczowej w ul. Elektrycznej</w:t>
            </w:r>
          </w:p>
        </w:tc>
        <w:tc>
          <w:tcPr>
            <w:tcW w:w="2625" w:type="dxa"/>
          </w:tcPr>
          <w:p w14:paraId="0CC316E3" w14:textId="50320AB5" w:rsidR="00124EE3" w:rsidRPr="006263B9" w:rsidRDefault="00124EE3" w:rsidP="006263B9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sz w:val="24"/>
                <w:szCs w:val="24"/>
                <w:lang w:eastAsia="pl-PL"/>
              </w:rPr>
              <w:t>Ul. Elektryczna</w:t>
            </w:r>
          </w:p>
        </w:tc>
        <w:tc>
          <w:tcPr>
            <w:tcW w:w="9072" w:type="dxa"/>
          </w:tcPr>
          <w:p w14:paraId="3FF72AF6" w14:textId="20ED7C35" w:rsidR="00124EE3" w:rsidRPr="006263B9" w:rsidRDefault="00124EE3" w:rsidP="006263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Cs w:val="24"/>
              </w:rPr>
            </w:pPr>
            <w:r w:rsidRPr="006263B9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24 sierpnia 2023 r. ogłoszono postępowanie przetargowe na opracowanie dokumentacji projektowej. Wpłynęły 2 oferty</w:t>
            </w:r>
            <w:r w:rsidRPr="006263B9">
              <w:rPr>
                <w:rFonts w:asciiTheme="minorHAnsi" w:hAnsiTheme="minorHAnsi" w:cstheme="minorHAnsi"/>
                <w:szCs w:val="24"/>
              </w:rPr>
              <w:t xml:space="preserve">.  </w:t>
            </w:r>
          </w:p>
          <w:p w14:paraId="5422B35B" w14:textId="4EBF6E0B" w:rsidR="00124EE3" w:rsidRPr="008F3C34" w:rsidRDefault="00124EE3" w:rsidP="006263B9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Theme="minorHAnsi" w:eastAsia="Times New Roman" w:hAnsiTheme="minorHAnsi" w:cstheme="minorHAnsi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15 listopada 2023 r. zostało rozstrzygnięte postępowanie przetargowe. Najkorzystniejszą ofertę złoż</w:t>
            </w:r>
            <w:r w:rsidR="006A2F08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ono </w:t>
            </w:r>
            <w:r w:rsidR="006A2F08" w:rsidRPr="006263B9">
              <w:rPr>
                <w:rFonts w:asciiTheme="minorHAnsi" w:hAnsiTheme="minorHAnsi" w:cstheme="minorHAnsi"/>
                <w:szCs w:val="24"/>
              </w:rPr>
              <w:t>na kwotę 442 800 zł</w:t>
            </w:r>
            <w:r w:rsidR="006A2F08">
              <w:rPr>
                <w:rFonts w:asciiTheme="minorHAnsi" w:hAnsiTheme="minorHAnsi" w:cstheme="minorHAnsi"/>
                <w:szCs w:val="24"/>
              </w:rPr>
              <w:t>.</w:t>
            </w:r>
            <w:r w:rsidR="006A2F08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 </w:t>
            </w:r>
            <w:r w:rsidRPr="006263B9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27 listopada 2023 r. </w:t>
            </w:r>
            <w:r w:rsidR="006A2F08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z oferentem została</w:t>
            </w:r>
            <w:r w:rsidRPr="006263B9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 podpisana umowa na opracowanie </w:t>
            </w:r>
            <w:r w:rsidRPr="008F3C34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dokumentacji projektowej. Termin opracowania dokumentacji projektowej to 27</w:t>
            </w:r>
            <w:r w:rsidR="006263B9" w:rsidRPr="008F3C34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 </w:t>
            </w:r>
            <w:r w:rsidRPr="008F3C34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września 2024 r.</w:t>
            </w:r>
          </w:p>
          <w:p w14:paraId="20C2D392" w14:textId="71FF2C4B" w:rsidR="008F3C34" w:rsidRPr="008F3C34" w:rsidRDefault="00124EE3" w:rsidP="008F3C34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Theme="minorHAnsi" w:eastAsia="Times New Roman" w:hAnsiTheme="minorHAnsi" w:cstheme="minorHAnsi"/>
                <w:szCs w:val="24"/>
                <w:lang w:eastAsia="pl-PL"/>
              </w:rPr>
            </w:pPr>
            <w:r w:rsidRPr="008F3C34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26 września 2024 r. został podpisany </w:t>
            </w:r>
            <w:r w:rsidR="009775C1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a</w:t>
            </w:r>
            <w:r w:rsidRPr="008F3C34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neks wydłużający termin na opracowanie dokumentacji projektowej do 31 stycznia 2025 r.</w:t>
            </w:r>
          </w:p>
          <w:p w14:paraId="59452FFC" w14:textId="655326DD" w:rsidR="008F3C34" w:rsidRPr="008F3C34" w:rsidRDefault="006734F1" w:rsidP="008F3C34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Theme="minorHAnsi" w:eastAsia="Times New Roman" w:hAnsiTheme="minorHAnsi" w:cstheme="minorHAnsi"/>
                <w:szCs w:val="24"/>
                <w:lang w:eastAsia="pl-PL"/>
              </w:rPr>
            </w:pPr>
            <w:r w:rsidRPr="008F3C34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27 października 2025 r. została złożona dokumentacja projektowa.</w:t>
            </w:r>
          </w:p>
          <w:p w14:paraId="2D62F654" w14:textId="44EEE96E" w:rsidR="008F3C34" w:rsidRPr="008F3C34" w:rsidRDefault="008F3C34" w:rsidP="008F3C34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Theme="minorHAnsi" w:eastAsia="Times New Roman" w:hAnsiTheme="minorHAnsi" w:cstheme="minorHAnsi"/>
                <w:szCs w:val="24"/>
                <w:lang w:eastAsia="pl-PL"/>
              </w:rPr>
            </w:pPr>
            <w:r w:rsidRPr="008F3C34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28 listopada 2025 r. został złożony wniosek o pozwolenie na przebudowę ul.</w:t>
            </w:r>
            <w:r w:rsidR="00AB3F5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 </w:t>
            </w:r>
            <w:r w:rsidRPr="008F3C34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Elektrycznej.</w:t>
            </w:r>
          </w:p>
          <w:p w14:paraId="7BB191A6" w14:textId="77777777" w:rsidR="008F3C34" w:rsidRDefault="008F3C34" w:rsidP="008F3C34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Theme="minorHAnsi" w:eastAsia="Times New Roman" w:hAnsiTheme="minorHAnsi" w:cstheme="minorHAnsi"/>
                <w:szCs w:val="24"/>
                <w:lang w:eastAsia="pl-PL"/>
              </w:rPr>
            </w:pPr>
            <w:r w:rsidRPr="008F3C34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26 stycznia 2026 r. została wydana decyzja o pozwolenie na przebudowę ul.</w:t>
            </w:r>
            <w:r w:rsidR="00AB3F5E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 </w:t>
            </w:r>
            <w:r w:rsidRPr="008F3C34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Elektrycznej.  Planowany termin ogłoszenia przetargu na roboty budowlane to II kwartał 2026 r.</w:t>
            </w:r>
          </w:p>
          <w:p w14:paraId="0837F923" w14:textId="38CF371E" w:rsidR="00475F53" w:rsidRPr="00475F53" w:rsidRDefault="00AE21E6" w:rsidP="00475F53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Theme="minorHAnsi" w:eastAsia="Times New Roman" w:hAnsiTheme="minorHAnsi" w:cstheme="minorHAnsi"/>
                <w:szCs w:val="24"/>
                <w:lang w:eastAsia="pl-PL"/>
              </w:rPr>
            </w:pPr>
            <w:r w:rsidRPr="00AE21E6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9</w:t>
            </w:r>
            <w:r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 kwietnia </w:t>
            </w:r>
            <w:r w:rsidRPr="00AE21E6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202</w:t>
            </w:r>
            <w:r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6</w:t>
            </w:r>
            <w:r w:rsidRPr="00AE21E6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 r. ogłoszono przetarg na roboty budowlane. </w:t>
            </w:r>
            <w:r w:rsidR="00D6092F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T</w:t>
            </w:r>
            <w:r w:rsidR="00D6092F" w:rsidRPr="00D6092F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ermin składania ofert  został przesunięty do 1</w:t>
            </w:r>
            <w:r w:rsidR="00475F53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7</w:t>
            </w:r>
            <w:r w:rsidR="00D6092F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 </w:t>
            </w:r>
            <w:r w:rsidR="00475F53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 xml:space="preserve">sierpnia </w:t>
            </w:r>
            <w:r w:rsidR="00D6092F" w:rsidRPr="00D6092F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2026 r</w:t>
            </w:r>
            <w:r w:rsidR="00D6092F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.</w:t>
            </w:r>
          </w:p>
        </w:tc>
      </w:tr>
      <w:tr w:rsidR="00124EE3" w:rsidRPr="006263B9" w14:paraId="18DF4CD5" w14:textId="7B7CED4F" w:rsidTr="00A6343B">
        <w:trPr>
          <w:trHeight w:val="392"/>
        </w:trPr>
        <w:tc>
          <w:tcPr>
            <w:tcW w:w="524" w:type="dxa"/>
            <w:shd w:val="clear" w:color="auto" w:fill="92D050"/>
            <w:noWrap/>
            <w:hideMark/>
          </w:tcPr>
          <w:p w14:paraId="2607EE99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238" w:type="dxa"/>
            <w:shd w:val="clear" w:color="auto" w:fill="92D050"/>
            <w:hideMark/>
          </w:tcPr>
          <w:p w14:paraId="1959316F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Białystok WidziMisie</w:t>
            </w:r>
          </w:p>
        </w:tc>
        <w:tc>
          <w:tcPr>
            <w:tcW w:w="2625" w:type="dxa"/>
            <w:shd w:val="clear" w:color="auto" w:fill="92D050"/>
          </w:tcPr>
          <w:p w14:paraId="645E2D75" w14:textId="77777777" w:rsidR="00124EE3" w:rsidRPr="006263B9" w:rsidRDefault="00124EE3" w:rsidP="006263B9">
            <w:pPr>
              <w:pStyle w:val="Akapitzlist"/>
              <w:numPr>
                <w:ilvl w:val="0"/>
                <w:numId w:val="9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>ul. Stary Rynek</w:t>
            </w:r>
          </w:p>
          <w:p w14:paraId="51DB6126" w14:textId="77777777" w:rsidR="00124EE3" w:rsidRPr="006263B9" w:rsidRDefault="00124EE3" w:rsidP="006263B9">
            <w:pPr>
              <w:pStyle w:val="Akapitzlist"/>
              <w:numPr>
                <w:ilvl w:val="0"/>
                <w:numId w:val="9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>ul. Wiktorii</w:t>
            </w:r>
          </w:p>
          <w:p w14:paraId="6EA0CD2F" w14:textId="77777777" w:rsidR="00124EE3" w:rsidRPr="006263B9" w:rsidRDefault="00124EE3" w:rsidP="006263B9">
            <w:pPr>
              <w:pStyle w:val="Akapitzlist"/>
              <w:numPr>
                <w:ilvl w:val="0"/>
                <w:numId w:val="9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 xml:space="preserve">ul. Młynowa </w:t>
            </w:r>
          </w:p>
          <w:p w14:paraId="01EDAC8F" w14:textId="77777777" w:rsidR="00124EE3" w:rsidRPr="006263B9" w:rsidRDefault="00124EE3" w:rsidP="006263B9">
            <w:pPr>
              <w:pStyle w:val="Akapitzlist"/>
              <w:numPr>
                <w:ilvl w:val="0"/>
                <w:numId w:val="9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 xml:space="preserve">ul. Warszawska </w:t>
            </w:r>
          </w:p>
          <w:p w14:paraId="56BEF265" w14:textId="77777777" w:rsidR="00124EE3" w:rsidRPr="006263B9" w:rsidRDefault="00124EE3" w:rsidP="006263B9">
            <w:pPr>
              <w:pStyle w:val="Akapitzlist"/>
              <w:numPr>
                <w:ilvl w:val="0"/>
                <w:numId w:val="9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 xml:space="preserve">ul. Legionowa </w:t>
            </w:r>
          </w:p>
          <w:p w14:paraId="73A880BA" w14:textId="77777777" w:rsidR="00124EE3" w:rsidRPr="006263B9" w:rsidRDefault="00124EE3" w:rsidP="006263B9">
            <w:pPr>
              <w:pStyle w:val="Akapitzlist"/>
              <w:numPr>
                <w:ilvl w:val="0"/>
                <w:numId w:val="9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 xml:space="preserve">ul. Kalinowskiego </w:t>
            </w:r>
          </w:p>
          <w:p w14:paraId="0DB53FE8" w14:textId="77777777" w:rsidR="00124EE3" w:rsidRPr="006263B9" w:rsidRDefault="00124EE3" w:rsidP="006263B9">
            <w:pPr>
              <w:pStyle w:val="Akapitzlist"/>
              <w:numPr>
                <w:ilvl w:val="0"/>
                <w:numId w:val="9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 xml:space="preserve">ul. Kilińskiego </w:t>
            </w:r>
          </w:p>
          <w:p w14:paraId="625E7D78" w14:textId="7D615BA7" w:rsidR="00124EE3" w:rsidRPr="006263B9" w:rsidRDefault="00124EE3" w:rsidP="006263B9">
            <w:pPr>
              <w:pStyle w:val="Akapitzlist"/>
              <w:numPr>
                <w:ilvl w:val="0"/>
                <w:numId w:val="9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>ul. Świętojańska</w:t>
            </w:r>
          </w:p>
        </w:tc>
        <w:tc>
          <w:tcPr>
            <w:tcW w:w="9072" w:type="dxa"/>
            <w:shd w:val="clear" w:color="auto" w:fill="92D050"/>
          </w:tcPr>
          <w:p w14:paraId="0DCA3E9A" w14:textId="3351C0CE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2D39AE45" w14:textId="7CE6A5A7" w:rsidR="00124EE3" w:rsidRPr="006263B9" w:rsidRDefault="00124EE3" w:rsidP="006263B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 listopada 2023 r. zawarto umowę z Wykonawcą – autorem szlaku WidziMisie, rzeźbiarzem Damianem Kucabą, na zaprojektowanie i wykonanie 8 form rzeźbiarskich – figurek Misiów-Niedźwiadków, zlokalizowanych w przestrzeni publicznej, związanych z historią Białegostoku oraz kontynuujących szlak turystyczny „Białystok WidziMisie”. </w:t>
            </w:r>
            <w:r w:rsidRPr="006263B9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Wykonano figurki Rzeźbiarza, Kinomana, Handlarza, Misia Bojarskiego, Króla Chanajek, Strażaka, Misia z marionetką i Kupidyna.</w:t>
            </w:r>
          </w:p>
        </w:tc>
      </w:tr>
      <w:tr w:rsidR="00124EE3" w:rsidRPr="006263B9" w14:paraId="5F79E5B1" w14:textId="22EEE65C" w:rsidTr="00A6343B">
        <w:trPr>
          <w:trHeight w:val="645"/>
        </w:trPr>
        <w:tc>
          <w:tcPr>
            <w:tcW w:w="524" w:type="dxa"/>
            <w:shd w:val="clear" w:color="auto" w:fill="92D050"/>
            <w:noWrap/>
            <w:hideMark/>
          </w:tcPr>
          <w:p w14:paraId="499350F5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238" w:type="dxa"/>
            <w:shd w:val="clear" w:color="auto" w:fill="92D050"/>
            <w:hideMark/>
          </w:tcPr>
          <w:p w14:paraId="3395AF15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Zielone przystanki Białostockiej 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Komunikacji Miejskiej</w:t>
            </w:r>
          </w:p>
        </w:tc>
        <w:tc>
          <w:tcPr>
            <w:tcW w:w="2625" w:type="dxa"/>
            <w:shd w:val="clear" w:color="auto" w:fill="92D050"/>
          </w:tcPr>
          <w:p w14:paraId="3FE25A58" w14:textId="77777777" w:rsidR="00124EE3" w:rsidRPr="006263B9" w:rsidRDefault="00124EE3" w:rsidP="006263B9">
            <w:pPr>
              <w:pStyle w:val="Akapitzlist"/>
              <w:numPr>
                <w:ilvl w:val="0"/>
                <w:numId w:val="10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lastRenderedPageBreak/>
              <w:t>ul. Prezydenta R. Kaczorowskiego, przystanek nr 221</w:t>
            </w:r>
          </w:p>
          <w:p w14:paraId="19353C97" w14:textId="77777777" w:rsidR="00124EE3" w:rsidRPr="006263B9" w:rsidRDefault="00124EE3" w:rsidP="006263B9">
            <w:pPr>
              <w:pStyle w:val="Akapitzlist"/>
              <w:numPr>
                <w:ilvl w:val="0"/>
                <w:numId w:val="10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lastRenderedPageBreak/>
              <w:t>Al. J. Piłsudskiego, przystanek nr 304</w:t>
            </w:r>
          </w:p>
          <w:p w14:paraId="37142CA9" w14:textId="44AFEC13" w:rsidR="00124EE3" w:rsidRPr="006263B9" w:rsidRDefault="00124EE3" w:rsidP="006263B9">
            <w:pPr>
              <w:pStyle w:val="Akapitzlist"/>
              <w:numPr>
                <w:ilvl w:val="0"/>
                <w:numId w:val="10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>ul. Wiejska, przystanek nr 525,</w:t>
            </w:r>
          </w:p>
          <w:p w14:paraId="4CC67EB5" w14:textId="2C0062E7" w:rsidR="00124EE3" w:rsidRPr="006263B9" w:rsidRDefault="00124EE3" w:rsidP="006263B9">
            <w:pPr>
              <w:pStyle w:val="Akapitzlist"/>
              <w:numPr>
                <w:ilvl w:val="0"/>
                <w:numId w:val="10"/>
              </w:numPr>
              <w:ind w:left="357" w:hanging="357"/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bCs/>
                <w:color w:val="000000"/>
                <w:szCs w:val="24"/>
                <w:lang w:eastAsia="pl-PL"/>
              </w:rPr>
              <w:t>ul. Zwierzyniecka, przystanek nr 589</w:t>
            </w:r>
          </w:p>
        </w:tc>
        <w:tc>
          <w:tcPr>
            <w:tcW w:w="9072" w:type="dxa"/>
            <w:shd w:val="clear" w:color="auto" w:fill="92D050"/>
          </w:tcPr>
          <w:p w14:paraId="135D6AC9" w14:textId="77777777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lastRenderedPageBreak/>
              <w:t>Zrealizowany</w:t>
            </w:r>
          </w:p>
          <w:p w14:paraId="106A7792" w14:textId="74352101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W ramach realizacji projektu wymieniono 4 tradycyjne wiaty przystankowe na nowe, porośnięte zielenią i z funkcją retencjonowania wody opadowej.</w:t>
            </w:r>
          </w:p>
        </w:tc>
      </w:tr>
      <w:tr w:rsidR="00124EE3" w:rsidRPr="006263B9" w14:paraId="7B7B5E83" w14:textId="4E4B6C0B" w:rsidTr="00A6343B">
        <w:trPr>
          <w:trHeight w:val="599"/>
        </w:trPr>
        <w:tc>
          <w:tcPr>
            <w:tcW w:w="524" w:type="dxa"/>
            <w:shd w:val="clear" w:color="auto" w:fill="92D050"/>
            <w:noWrap/>
            <w:hideMark/>
          </w:tcPr>
          <w:p w14:paraId="626DA658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238" w:type="dxa"/>
            <w:shd w:val="clear" w:color="auto" w:fill="92D050"/>
            <w:hideMark/>
          </w:tcPr>
          <w:p w14:paraId="23935F27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Białostocki pilotażowy program in vitro</w:t>
            </w:r>
          </w:p>
        </w:tc>
        <w:tc>
          <w:tcPr>
            <w:tcW w:w="2625" w:type="dxa"/>
            <w:shd w:val="clear" w:color="auto" w:fill="92D050"/>
          </w:tcPr>
          <w:p w14:paraId="3E58468D" w14:textId="77777777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072" w:type="dxa"/>
            <w:shd w:val="clear" w:color="auto" w:fill="92D050"/>
          </w:tcPr>
          <w:p w14:paraId="67B62532" w14:textId="75F7CBF4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51BDDAAF" w14:textId="62CFAD0E" w:rsidR="00124EE3" w:rsidRPr="006263B9" w:rsidRDefault="000D060D" w:rsidP="006263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ramach realizacji projektu p</w:t>
            </w:r>
            <w:r w:rsidR="00124EE3" w:rsidRPr="006263B9">
              <w:rPr>
                <w:rFonts w:cstheme="minorHAnsi"/>
                <w:sz w:val="24"/>
                <w:szCs w:val="24"/>
              </w:rPr>
              <w:t>rzeprowadzono procedurę zapłodnienia pozaustrojowego u 9</w:t>
            </w:r>
            <w:r w:rsidR="006263B9">
              <w:rPr>
                <w:rFonts w:cstheme="minorHAnsi"/>
                <w:sz w:val="24"/>
                <w:szCs w:val="24"/>
              </w:rPr>
              <w:t> </w:t>
            </w:r>
            <w:r w:rsidR="00124EE3" w:rsidRPr="006263B9">
              <w:rPr>
                <w:rFonts w:cstheme="minorHAnsi"/>
                <w:sz w:val="24"/>
                <w:szCs w:val="24"/>
              </w:rPr>
              <w:t xml:space="preserve">kobiet </w:t>
            </w:r>
            <w:r w:rsidR="006263B9">
              <w:rPr>
                <w:rFonts w:cstheme="minorHAnsi"/>
                <w:sz w:val="24"/>
                <w:szCs w:val="24"/>
              </w:rPr>
              <w:t xml:space="preserve">– </w:t>
            </w:r>
            <w:r w:rsidR="00124EE3" w:rsidRPr="006263B9">
              <w:rPr>
                <w:rFonts w:cstheme="minorHAnsi"/>
                <w:sz w:val="24"/>
                <w:szCs w:val="24"/>
              </w:rPr>
              <w:t>mieszkanek Białegostoku.</w:t>
            </w:r>
          </w:p>
        </w:tc>
      </w:tr>
      <w:tr w:rsidR="00124EE3" w:rsidRPr="006263B9" w14:paraId="0E9EEE00" w14:textId="50C3637C" w:rsidTr="00A6343B">
        <w:trPr>
          <w:trHeight w:val="667"/>
        </w:trPr>
        <w:tc>
          <w:tcPr>
            <w:tcW w:w="524" w:type="dxa"/>
            <w:shd w:val="clear" w:color="auto" w:fill="92D050"/>
            <w:noWrap/>
            <w:hideMark/>
          </w:tcPr>
          <w:p w14:paraId="46E5B9DB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238" w:type="dxa"/>
            <w:shd w:val="clear" w:color="auto" w:fill="92D050"/>
            <w:hideMark/>
          </w:tcPr>
          <w:p w14:paraId="60152C4D" w14:textId="7B9B54C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Zazieleńmy ronda! –</w:t>
            </w:r>
          </w:p>
          <w:p w14:paraId="7617E08B" w14:textId="3A37DEDE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Rondo gen. Ludwika Kmicic-Skarzyńskiego</w:t>
            </w:r>
          </w:p>
        </w:tc>
        <w:tc>
          <w:tcPr>
            <w:tcW w:w="2625" w:type="dxa"/>
            <w:shd w:val="clear" w:color="auto" w:fill="92D050"/>
          </w:tcPr>
          <w:p w14:paraId="5C2D4AE5" w14:textId="0CDB670D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Rondo gen. Ludwika Kmicic-Skarzyńskiego (skrzyżowanie: ul.</w:t>
            </w:r>
            <w:r w:rsidR="00C753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Ks.</w:t>
            </w:r>
            <w:r w:rsidR="00C753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J.</w:t>
            </w:r>
            <w:r w:rsidR="00C753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Popiełuszki, ul.</w:t>
            </w:r>
            <w:r w:rsidR="00C753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Wrocławska, gen.</w:t>
            </w:r>
            <w:r w:rsidR="00C753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Wł.</w:t>
            </w:r>
            <w:r w:rsidR="00C753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Sikorskiego)</w:t>
            </w:r>
          </w:p>
        </w:tc>
        <w:tc>
          <w:tcPr>
            <w:tcW w:w="9072" w:type="dxa"/>
            <w:shd w:val="clear" w:color="auto" w:fill="92D050"/>
          </w:tcPr>
          <w:p w14:paraId="0D0E3A79" w14:textId="5B977340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75E5DEBD" w14:textId="1DFA75A4" w:rsidR="00124EE3" w:rsidRPr="006263B9" w:rsidRDefault="00124EE3" w:rsidP="006263B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sz w:val="24"/>
                <w:szCs w:val="24"/>
                <w:lang w:eastAsia="pl-PL"/>
              </w:rPr>
              <w:t>W ramach realizacji projektu założono rabatę o powierzchni ok. 600 m2 na zieleńcu przy skrzyżowaniu ulic ks. Jerzego Popiełuszki, gen. Władysława Sikorskiego i Wrocławskiej. Nasadzono krzewy, byliny, trawy ozdobne oraz rośliny cebulowe. Dobór gatunkowy ma zapewnić atrakcyjny wygląd rabaty przez cały sezon wegetacyjny. Wśród roślin znajdują się również gatunki miododajne.</w:t>
            </w:r>
          </w:p>
        </w:tc>
      </w:tr>
      <w:tr w:rsidR="00124EE3" w:rsidRPr="006263B9" w14:paraId="0DDD2108" w14:textId="2764BC04" w:rsidTr="00A6343B">
        <w:trPr>
          <w:trHeight w:val="831"/>
        </w:trPr>
        <w:tc>
          <w:tcPr>
            <w:tcW w:w="524" w:type="dxa"/>
            <w:shd w:val="clear" w:color="auto" w:fill="92D050"/>
            <w:noWrap/>
            <w:hideMark/>
          </w:tcPr>
          <w:p w14:paraId="021D3ADD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238" w:type="dxa"/>
            <w:shd w:val="clear" w:color="auto" w:fill="92D050"/>
            <w:hideMark/>
          </w:tcPr>
          <w:p w14:paraId="3667E0FD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Zielone pochłaniacze smogu na ekranach akustycznych</w:t>
            </w:r>
          </w:p>
        </w:tc>
        <w:tc>
          <w:tcPr>
            <w:tcW w:w="2625" w:type="dxa"/>
            <w:shd w:val="clear" w:color="auto" w:fill="92D050"/>
          </w:tcPr>
          <w:p w14:paraId="02F1647E" w14:textId="76B74434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Ekrany pomiędzy ul.</w:t>
            </w:r>
            <w:r w:rsidR="00C753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gen. Wł. Andersa i</w:t>
            </w:r>
            <w:r w:rsidR="00C753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Błękitną oraz między ul. gen. Wł. Andersa i</w:t>
            </w:r>
            <w:r w:rsidR="00C753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ul.</w:t>
            </w:r>
            <w:r w:rsidR="00C7531C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Wł. Warneńczyka</w:t>
            </w:r>
          </w:p>
        </w:tc>
        <w:tc>
          <w:tcPr>
            <w:tcW w:w="9072" w:type="dxa"/>
            <w:shd w:val="clear" w:color="auto" w:fill="92D050"/>
          </w:tcPr>
          <w:p w14:paraId="79984BF0" w14:textId="77777777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4A2F264C" w14:textId="28CA6BCA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Projekt przewiduje wykonanie nasadzeń roślinności pyłochwytnej, (tj. pnączy) przy istniejących ekranach akustycznych.</w:t>
            </w:r>
          </w:p>
        </w:tc>
      </w:tr>
      <w:tr w:rsidR="00124EE3" w:rsidRPr="006263B9" w14:paraId="63E3B16A" w14:textId="7D808278" w:rsidTr="00A6343B">
        <w:trPr>
          <w:trHeight w:val="330"/>
        </w:trPr>
        <w:tc>
          <w:tcPr>
            <w:tcW w:w="524" w:type="dxa"/>
            <w:shd w:val="clear" w:color="auto" w:fill="92D050"/>
            <w:noWrap/>
            <w:hideMark/>
          </w:tcPr>
          <w:p w14:paraId="7748E733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238" w:type="dxa"/>
            <w:shd w:val="clear" w:color="auto" w:fill="92D050"/>
            <w:hideMark/>
          </w:tcPr>
          <w:p w14:paraId="42DA91AE" w14:textId="08B011EC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„Jestem bezpieczny na drodze!”</w:t>
            </w:r>
          </w:p>
        </w:tc>
        <w:tc>
          <w:tcPr>
            <w:tcW w:w="2625" w:type="dxa"/>
            <w:shd w:val="clear" w:color="auto" w:fill="92D050"/>
          </w:tcPr>
          <w:p w14:paraId="48E38418" w14:textId="561E0A1B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Teren miasta Białystok</w:t>
            </w:r>
          </w:p>
        </w:tc>
        <w:tc>
          <w:tcPr>
            <w:tcW w:w="9072" w:type="dxa"/>
            <w:shd w:val="clear" w:color="auto" w:fill="92D050"/>
          </w:tcPr>
          <w:p w14:paraId="56138751" w14:textId="01A8EEF3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463B16BA" w14:textId="550084CD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 ramach realizacji projektu zakupiono w Fundacji CREDU z Sopotu (jedynej firma w Polsce produkującej tego typu produkty) zestaw „Miasteczko drogowe” w którego skład wszedł autobus, pluszowy pojazd Straży Miejskiej, dwa pluszowe auta samochodowe, dwie maty (zebra i ulica), 12 kompletów słupków z podstawą gumową i tyczkami, 12</w:t>
            </w:r>
            <w:r w:rsid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znaków drogowych, 4 sygnalizatory podwójne (dla kierowców i dla pieszych).</w:t>
            </w:r>
          </w:p>
        </w:tc>
      </w:tr>
      <w:tr w:rsidR="00124EE3" w:rsidRPr="006263B9" w14:paraId="316E5F6A" w14:textId="750D762F" w:rsidTr="00A6343B">
        <w:trPr>
          <w:trHeight w:val="960"/>
        </w:trPr>
        <w:tc>
          <w:tcPr>
            <w:tcW w:w="524" w:type="dxa"/>
            <w:shd w:val="clear" w:color="auto" w:fill="92D050"/>
            <w:noWrap/>
            <w:hideMark/>
          </w:tcPr>
          <w:p w14:paraId="61D1962B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10.</w:t>
            </w:r>
          </w:p>
        </w:tc>
        <w:tc>
          <w:tcPr>
            <w:tcW w:w="2238" w:type="dxa"/>
            <w:shd w:val="clear" w:color="auto" w:fill="92D050"/>
            <w:hideMark/>
          </w:tcPr>
          <w:p w14:paraId="407AE5A2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Nowoczesna czytelnia i biblioteka ZSE miejscem edukacji, aktywizacji i integracji</w:t>
            </w:r>
          </w:p>
        </w:tc>
        <w:tc>
          <w:tcPr>
            <w:tcW w:w="2625" w:type="dxa"/>
            <w:shd w:val="clear" w:color="auto" w:fill="92D050"/>
          </w:tcPr>
          <w:p w14:paraId="22E8966E" w14:textId="77777777" w:rsidR="00124EE3" w:rsidRPr="009A03C1" w:rsidRDefault="00124EE3" w:rsidP="006263B9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Białostoczek</w:t>
            </w:r>
          </w:p>
          <w:p w14:paraId="128DD817" w14:textId="4E4407B5" w:rsidR="00124EE3" w:rsidRPr="006263B9" w:rsidRDefault="00124EE3" w:rsidP="006263B9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Elektrycznych, ul. 1000-lecia P.P. 14</w:t>
            </w:r>
          </w:p>
        </w:tc>
        <w:tc>
          <w:tcPr>
            <w:tcW w:w="9072" w:type="dxa"/>
            <w:shd w:val="clear" w:color="auto" w:fill="92D050"/>
          </w:tcPr>
          <w:p w14:paraId="4E50747D" w14:textId="5B4F76CF" w:rsidR="00124EE3" w:rsidRPr="006263B9" w:rsidRDefault="00124EE3" w:rsidP="006263B9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45C854EA" w14:textId="05C4E8BF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 ramach realizacji projektu przeprowadzono remont biblioteki szkolnej, sali czytelni</w:t>
            </w:r>
            <w:r w:rsidR="00E90BA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anej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klatki schodowej, pomieszczenia telewizyjnego oraz zakupiono wyposażenie.</w:t>
            </w:r>
          </w:p>
        </w:tc>
      </w:tr>
      <w:tr w:rsidR="00124EE3" w:rsidRPr="006263B9" w14:paraId="35089B90" w14:textId="4A30174E" w:rsidTr="00A6343B">
        <w:trPr>
          <w:trHeight w:val="645"/>
        </w:trPr>
        <w:tc>
          <w:tcPr>
            <w:tcW w:w="524" w:type="dxa"/>
            <w:noWrap/>
            <w:hideMark/>
          </w:tcPr>
          <w:p w14:paraId="724F2724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2238" w:type="dxa"/>
            <w:hideMark/>
          </w:tcPr>
          <w:p w14:paraId="619D94C6" w14:textId="7F34590F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 Sportowe Tysiąclecia przy Zespole Szkół Elektrycznych – III etap</w:t>
            </w:r>
          </w:p>
        </w:tc>
        <w:tc>
          <w:tcPr>
            <w:tcW w:w="2625" w:type="dxa"/>
          </w:tcPr>
          <w:p w14:paraId="1787A28E" w14:textId="77777777" w:rsidR="00124EE3" w:rsidRPr="009A03C1" w:rsidRDefault="00124EE3" w:rsidP="006263B9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Białostoczek</w:t>
            </w:r>
          </w:p>
          <w:p w14:paraId="496FAE41" w14:textId="4973EEFD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Elektrycznych, ul. 1000-lecia P.P. 14</w:t>
            </w:r>
          </w:p>
        </w:tc>
        <w:tc>
          <w:tcPr>
            <w:tcW w:w="9072" w:type="dxa"/>
          </w:tcPr>
          <w:p w14:paraId="75616424" w14:textId="40E39C37" w:rsidR="00124EE3" w:rsidRPr="006263B9" w:rsidRDefault="00124EE3" w:rsidP="006263B9">
            <w:pPr>
              <w:pStyle w:val="Akapitzlist"/>
              <w:numPr>
                <w:ilvl w:val="0"/>
                <w:numId w:val="11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24 listopada 2023 r. opublikowano ogłoszenie o zamówieniu, a 13 grudnia 2023 r. rozstrzygnięto postępowanie. Najkorzystniejsza oferta została złożona na kwotę 89</w:t>
            </w:r>
            <w:r w:rsid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</w:t>
            </w: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500 zł.</w:t>
            </w:r>
          </w:p>
          <w:p w14:paraId="344BAEB7" w14:textId="77777777" w:rsidR="00124EE3" w:rsidRPr="006263B9" w:rsidRDefault="00124EE3" w:rsidP="006263B9">
            <w:pPr>
              <w:pStyle w:val="Akapitzlist"/>
              <w:numPr>
                <w:ilvl w:val="0"/>
                <w:numId w:val="11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 stycznia 2024 r. podpisano umowę na opracowanie dokumentacji projektowej z terminem realizacji do 5 czerwca 2024 r. i uzyskaniem pozwolenia na budowę  do 5 sierpnia 2024 r. oraz pełnieniem nadzoru autorskiego do 30 listopada 2024 r.</w:t>
            </w:r>
          </w:p>
          <w:p w14:paraId="0145E9D7" w14:textId="77777777" w:rsidR="00124EE3" w:rsidRPr="006263B9" w:rsidRDefault="00124EE3" w:rsidP="006263B9">
            <w:pPr>
              <w:pStyle w:val="Akapitzlist"/>
              <w:numPr>
                <w:ilvl w:val="0"/>
                <w:numId w:val="11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19 czerwca 2024 r. podpisano aneks wydłużający termin opracowania dokumentacji do 7 października 2024 r. oraz uzyskania pozwolenia na budowę do 7 grudnia 2024 r. Dokumentacja projektowa została opracowana. </w:t>
            </w:r>
          </w:p>
          <w:p w14:paraId="136E2EBE" w14:textId="77777777" w:rsidR="00124EE3" w:rsidRPr="006263B9" w:rsidRDefault="00124EE3" w:rsidP="006263B9">
            <w:pPr>
              <w:pStyle w:val="Akapitzlist"/>
              <w:numPr>
                <w:ilvl w:val="0"/>
                <w:numId w:val="11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9 grudnia 2024 r. podpisano aneks wydłużający termin uzyskania pozwolenia na budowę do 28 lutego 2025 r. 7 marca 2025 r. podpisano aneks wydłużający termin uzyskania pozwolenia na budowę do 30 kwietnia 2025 r.</w:t>
            </w:r>
          </w:p>
          <w:p w14:paraId="567A8336" w14:textId="1728CDDC" w:rsidR="00124EE3" w:rsidRPr="006263B9" w:rsidRDefault="00124EE3" w:rsidP="006263B9">
            <w:pPr>
              <w:pStyle w:val="Akapitzlist"/>
              <w:numPr>
                <w:ilvl w:val="0"/>
                <w:numId w:val="11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28 marca 2025 r. uzyskano decyzję o pozwoleniu na budowę.</w:t>
            </w:r>
          </w:p>
        </w:tc>
      </w:tr>
      <w:tr w:rsidR="00124EE3" w:rsidRPr="006263B9" w14:paraId="36895050" w14:textId="00E364C6" w:rsidTr="000F34CA">
        <w:trPr>
          <w:trHeight w:val="645"/>
        </w:trPr>
        <w:tc>
          <w:tcPr>
            <w:tcW w:w="524" w:type="dxa"/>
            <w:shd w:val="clear" w:color="auto" w:fill="92D050"/>
            <w:noWrap/>
            <w:hideMark/>
          </w:tcPr>
          <w:p w14:paraId="2644C133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2238" w:type="dxa"/>
            <w:shd w:val="clear" w:color="auto" w:fill="92D050"/>
            <w:hideMark/>
          </w:tcPr>
          <w:p w14:paraId="36B48BDB" w14:textId="2EC0FBEC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Rozwój, edukacja, relaks – nowa funkcjonalność pomieszczeń w</w:t>
            </w:r>
            <w:r w:rsidR="00C7531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r w:rsidR="00C7531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2625" w:type="dxa"/>
            <w:shd w:val="clear" w:color="auto" w:fill="92D050"/>
          </w:tcPr>
          <w:p w14:paraId="5ADC50DC" w14:textId="7A0757A8" w:rsidR="00124EE3" w:rsidRPr="009A03C1" w:rsidRDefault="00124EE3" w:rsidP="006263B9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Antoniuk</w:t>
            </w:r>
          </w:p>
          <w:p w14:paraId="3C2A5E12" w14:textId="44C4C5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nr 16, ul.</w:t>
            </w:r>
            <w:r w:rsidR="00C7531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Zwycięstwa 28</w:t>
            </w:r>
          </w:p>
        </w:tc>
        <w:tc>
          <w:tcPr>
            <w:tcW w:w="9072" w:type="dxa"/>
            <w:shd w:val="clear" w:color="auto" w:fill="92D050"/>
          </w:tcPr>
          <w:p w14:paraId="0029BBAF" w14:textId="77777777" w:rsidR="008B7579" w:rsidRPr="002E0B74" w:rsidRDefault="002E0B74" w:rsidP="002E0B7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8"/>
                <w:lang w:eastAsia="pl-PL"/>
              </w:rPr>
            </w:pPr>
            <w:r w:rsidRPr="002E0B74">
              <w:rPr>
                <w:rFonts w:eastAsia="Times New Roman" w:cstheme="minorHAnsi"/>
                <w:b/>
                <w:bCs/>
                <w:color w:val="000000"/>
                <w:sz w:val="24"/>
                <w:szCs w:val="28"/>
                <w:lang w:eastAsia="pl-PL"/>
              </w:rPr>
              <w:t>Zrealizowany</w:t>
            </w:r>
          </w:p>
          <w:p w14:paraId="47663197" w14:textId="0B4E2998" w:rsidR="002E0B74" w:rsidRPr="002E0B74" w:rsidRDefault="002E0B74" w:rsidP="002E0B74">
            <w:pPr>
              <w:rPr>
                <w:rFonts w:eastAsia="Times New Roman" w:cstheme="minorHAnsi"/>
                <w:color w:val="000000"/>
                <w:szCs w:val="24"/>
                <w:lang w:eastAsia="pl-PL"/>
              </w:rPr>
            </w:pPr>
            <w:r w:rsidRPr="002E0B74">
              <w:rPr>
                <w:rFonts w:eastAsia="Times New Roman" w:cstheme="minorHAnsi"/>
                <w:color w:val="000000"/>
                <w:sz w:val="24"/>
                <w:szCs w:val="28"/>
                <w:lang w:eastAsia="pl-PL"/>
              </w:rPr>
              <w:t xml:space="preserve">W ramach realizacji projektu zmodernizowano pomieszczenia świetlicy szkolnej, która pełni jednocześnie funkcje biblioteki z czytelnia oraz miejsca do cichej nauki i prowadzenia zajęć. </w:t>
            </w:r>
            <w:r>
              <w:rPr>
                <w:rFonts w:eastAsia="Times New Roman" w:cstheme="minorHAnsi"/>
                <w:color w:val="000000"/>
                <w:sz w:val="24"/>
                <w:szCs w:val="28"/>
                <w:lang w:eastAsia="pl-PL"/>
              </w:rPr>
              <w:t xml:space="preserve">Utworzono także strefę relaksu na szkolnym korytarzu. </w:t>
            </w:r>
            <w:r w:rsidRPr="002E0B74">
              <w:rPr>
                <w:rFonts w:eastAsia="Times New Roman" w:cstheme="minorHAnsi"/>
                <w:color w:val="000000"/>
                <w:sz w:val="24"/>
                <w:szCs w:val="28"/>
                <w:lang w:eastAsia="pl-PL"/>
              </w:rPr>
              <w:t xml:space="preserve">   </w:t>
            </w:r>
          </w:p>
        </w:tc>
      </w:tr>
      <w:tr w:rsidR="00124EE3" w:rsidRPr="006263B9" w14:paraId="6EBA72AF" w14:textId="7390C799" w:rsidTr="00A6343B">
        <w:trPr>
          <w:trHeight w:val="645"/>
        </w:trPr>
        <w:tc>
          <w:tcPr>
            <w:tcW w:w="524" w:type="dxa"/>
            <w:noWrap/>
            <w:hideMark/>
          </w:tcPr>
          <w:p w14:paraId="4CDADA77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2238" w:type="dxa"/>
            <w:hideMark/>
          </w:tcPr>
          <w:p w14:paraId="02FBD310" w14:textId="70D65AE3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Rozwijamy talenty – modernizacja auli ZS16 w Białymstoku</w:t>
            </w:r>
          </w:p>
        </w:tc>
        <w:tc>
          <w:tcPr>
            <w:tcW w:w="2625" w:type="dxa"/>
          </w:tcPr>
          <w:p w14:paraId="3EFD4EE1" w14:textId="77777777" w:rsidR="00124EE3" w:rsidRPr="009A03C1" w:rsidRDefault="00124EE3" w:rsidP="006263B9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Antoniuk</w:t>
            </w:r>
          </w:p>
          <w:p w14:paraId="63B795FB" w14:textId="1574604C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nr 16, ul.</w:t>
            </w:r>
            <w:r w:rsidR="00C7531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Zwycięstwa 28</w:t>
            </w:r>
          </w:p>
        </w:tc>
        <w:tc>
          <w:tcPr>
            <w:tcW w:w="9072" w:type="dxa"/>
          </w:tcPr>
          <w:p w14:paraId="11DCB966" w14:textId="2C9EF49D" w:rsidR="00124EE3" w:rsidRPr="006263B9" w:rsidRDefault="00124EE3" w:rsidP="006263B9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20 czerwca 2023 r. ogłoszono postępowanie na opracowanie dokumentacji projektowej. Planowany termin otwarcia ofert – 4 lipca 2023 r. Termin otwarcia ofert przesunięto na 19 lipca 2023 r.</w:t>
            </w:r>
          </w:p>
          <w:p w14:paraId="5BC13474" w14:textId="567493F3" w:rsidR="00124EE3" w:rsidRPr="006263B9" w:rsidRDefault="00124EE3" w:rsidP="006263B9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lastRenderedPageBreak/>
              <w:t xml:space="preserve">Postępowanie na wykonanie dokumentacji projektowej w trybie ogłoszenia o zamówieniu zostało unieważnione, z uwagi na fakt, iż w obiekcie szkoły planowane są również inne inwestycje i realizacja dokumentacji we wskazanej formule nie leży w interesie Zamawiającego. </w:t>
            </w:r>
          </w:p>
          <w:p w14:paraId="76B254E0" w14:textId="7BEC0679" w:rsidR="00124EE3" w:rsidRPr="006263B9" w:rsidRDefault="00124EE3" w:rsidP="006263B9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Przeprowadzono postępowanie w formie ogłoszenia o zamówieniu na opracowanie dokumentacji projektowej. Złożono 4 oferty. Najkorzystniejszą ofertę zło</w:t>
            </w:r>
            <w:r w:rsidR="004B1FF7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żono </w:t>
            </w: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na kwotę 79 900,00 zł.</w:t>
            </w:r>
          </w:p>
          <w:p w14:paraId="7909D9D1" w14:textId="77777777" w:rsidR="001E6CCC" w:rsidRPr="006263B9" w:rsidRDefault="00124EE3" w:rsidP="006263B9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19 kwietnia 2024 r. podpisano umowę na opracowanie dokumentacji projektowej z terminem jej wykonania do 19 lipca 2024 r. Dokumentacja projektowa została opracowana.</w:t>
            </w:r>
          </w:p>
          <w:p w14:paraId="6FC3E0F6" w14:textId="77777777" w:rsidR="00432D9B" w:rsidRDefault="00432D9B" w:rsidP="00432D9B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832244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26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marca </w:t>
            </w:r>
            <w:r w:rsidRPr="00832244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2026 r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otwarto oferty zgłoszone </w:t>
            </w:r>
            <w:r w:rsidR="00AD6D51" w:rsidRPr="00AD6D51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do postępowania przetargoweg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o</w:t>
            </w:r>
            <w:r w:rsidR="00832244" w:rsidRPr="00832244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</w:t>
            </w:r>
            <w:r w:rsidRPr="00432D9B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Wpłynęło 6 ofert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.</w:t>
            </w:r>
          </w:p>
          <w:p w14:paraId="33565809" w14:textId="7627457B" w:rsidR="00432D9B" w:rsidRDefault="00432D9B" w:rsidP="00432D9B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432D9B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13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marca </w:t>
            </w:r>
            <w:r w:rsidRPr="00432D9B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2026 r. podpisano zlecenie dla </w:t>
            </w:r>
            <w:r w:rsidR="004B1FF7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Wykonawcy </w:t>
            </w:r>
            <w:r w:rsidRPr="00432D9B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na wykonanie projektu modernizacji układu zasilającego (przygotowania zasilania do auli) z terminem realizacji do dnia 27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marca </w:t>
            </w:r>
            <w:r w:rsidRPr="00432D9B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2026 r.</w:t>
            </w:r>
          </w:p>
          <w:p w14:paraId="3716F61D" w14:textId="1761D522" w:rsidR="00FE16CA" w:rsidRDefault="00FE16CA" w:rsidP="00432D9B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FE16CA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30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kwietnia </w:t>
            </w:r>
            <w:r w:rsidRPr="00FE16CA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2026 r. rozstrzygnięto postępowanie przetargowe na roboty budowlane. Najkorzystniejszą ofertę złoż</w:t>
            </w:r>
            <w:r w:rsidR="004B1FF7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ono na </w:t>
            </w:r>
            <w:r w:rsidRPr="00FE16CA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kwotę 1 931 228,50 zł brutto.</w:t>
            </w:r>
          </w:p>
          <w:p w14:paraId="1E06320A" w14:textId="7B260F48" w:rsidR="008C1696" w:rsidRPr="006263B9" w:rsidRDefault="008C1696" w:rsidP="00432D9B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8C1696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22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maja </w:t>
            </w:r>
            <w:r w:rsidRPr="008C1696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2026 r. podpisano umowę z ww. Wykonawcą z terminem realizacji do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</w:t>
            </w:r>
            <w:r w:rsidRPr="008C1696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22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listopada </w:t>
            </w:r>
            <w:r w:rsidRPr="008C1696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2026 r. 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Natomiast </w:t>
            </w:r>
            <w:r w:rsidRPr="008C1696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21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maja </w:t>
            </w:r>
            <w:r w:rsidRPr="008C1696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2026 r. podpisano umowę na dofinansowanie inwestycji ze środków Państwowego Funduszu Rehabilitacji Osób Niepełnosprawnych na kwotę 690 000,00 zł.</w:t>
            </w:r>
          </w:p>
        </w:tc>
      </w:tr>
      <w:tr w:rsidR="00124EE3" w:rsidRPr="006263B9" w14:paraId="6ABA16C4" w14:textId="62A8D390" w:rsidTr="00A6343B">
        <w:trPr>
          <w:trHeight w:val="960"/>
        </w:trPr>
        <w:tc>
          <w:tcPr>
            <w:tcW w:w="524" w:type="dxa"/>
            <w:shd w:val="clear" w:color="auto" w:fill="92D050"/>
            <w:noWrap/>
            <w:hideMark/>
          </w:tcPr>
          <w:p w14:paraId="01CEA79A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14.</w:t>
            </w:r>
          </w:p>
        </w:tc>
        <w:tc>
          <w:tcPr>
            <w:tcW w:w="2238" w:type="dxa"/>
            <w:shd w:val="clear" w:color="auto" w:fill="92D050"/>
            <w:hideMark/>
          </w:tcPr>
          <w:p w14:paraId="70007484" w14:textId="692E6F94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Zjesz smacznie i zdrowo u Andersiaków – modernizacja stołówki Zespołu Szkół Technicznych</w:t>
            </w:r>
          </w:p>
        </w:tc>
        <w:tc>
          <w:tcPr>
            <w:tcW w:w="2625" w:type="dxa"/>
            <w:shd w:val="clear" w:color="auto" w:fill="92D050"/>
          </w:tcPr>
          <w:p w14:paraId="402DD0FD" w14:textId="77777777" w:rsidR="00124EE3" w:rsidRPr="009A03C1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Przydworcowe</w:t>
            </w:r>
          </w:p>
          <w:p w14:paraId="7A2924BA" w14:textId="0B2B19EF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Zespół Szkół Technicznych im. gen.</w:t>
            </w:r>
            <w:r w:rsidR="009C268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Wł. Andersa, ul.</w:t>
            </w:r>
            <w:r w:rsidR="009C268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Stołeczna 21</w:t>
            </w:r>
          </w:p>
        </w:tc>
        <w:tc>
          <w:tcPr>
            <w:tcW w:w="9072" w:type="dxa"/>
            <w:shd w:val="clear" w:color="auto" w:fill="92D050"/>
          </w:tcPr>
          <w:p w14:paraId="5C82E749" w14:textId="15019E78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365AE2E7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 grudnia 2024 r. nastąpił odbiór końcowy inwestycji.</w:t>
            </w:r>
          </w:p>
          <w:p w14:paraId="031262CE" w14:textId="380B9C94" w:rsidR="00124EE3" w:rsidRPr="006263B9" w:rsidRDefault="00124EE3" w:rsidP="006263B9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W ramach inwestycji przebudowano i zmodernizowano kuchnię, stołówkę szkolną i</w:t>
            </w:r>
            <w:r w:rsidR="009C2689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pomieszczenia zaplecza kuchennego (wydawalnie, zmywalnie, magazyny produktów i</w:t>
            </w:r>
            <w:r w:rsidR="009C2689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pomieszczenia socjalne).</w:t>
            </w:r>
          </w:p>
          <w:p w14:paraId="0CDD39AB" w14:textId="77777777" w:rsidR="00124EE3" w:rsidRPr="006263B9" w:rsidRDefault="00124EE3" w:rsidP="006263B9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Prace budowlane obejmowały:</w:t>
            </w:r>
          </w:p>
          <w:p w14:paraId="1E844C19" w14:textId="305C147F" w:rsidR="00124EE3" w:rsidRPr="006263B9" w:rsidRDefault="00124EE3" w:rsidP="006263B9">
            <w:pPr>
              <w:pStyle w:val="Akapitzlist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  <w:lastRenderedPageBreak/>
              <w:t>rozbiórkę i wykonanie nowych ścian działowych,</w:t>
            </w:r>
          </w:p>
          <w:p w14:paraId="54681F0B" w14:textId="122FB792" w:rsidR="00124EE3" w:rsidRPr="006263B9" w:rsidRDefault="00124EE3" w:rsidP="006263B9">
            <w:pPr>
              <w:pStyle w:val="Akapitzlist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  <w:t>obudowę pionów instalacji sanitarnej,</w:t>
            </w:r>
          </w:p>
          <w:p w14:paraId="397BB92C" w14:textId="0B558BFC" w:rsidR="00124EE3" w:rsidRPr="006263B9" w:rsidRDefault="00124EE3" w:rsidP="006263B9">
            <w:pPr>
              <w:pStyle w:val="Akapitzlist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  <w:t>wykonanie hydroizolacji,</w:t>
            </w:r>
          </w:p>
          <w:p w14:paraId="5A7B8E19" w14:textId="3E39AA0D" w:rsidR="00124EE3" w:rsidRPr="006263B9" w:rsidRDefault="00124EE3" w:rsidP="006263B9">
            <w:pPr>
              <w:pStyle w:val="Akapitzlist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  <w:t>wymianę posadzek,</w:t>
            </w:r>
          </w:p>
          <w:p w14:paraId="51072900" w14:textId="0A08658F" w:rsidR="00124EE3" w:rsidRPr="006263B9" w:rsidRDefault="00124EE3" w:rsidP="006263B9">
            <w:pPr>
              <w:pStyle w:val="Akapitzlist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  <w:t>wykonanie sufitów podwieszanych,</w:t>
            </w:r>
          </w:p>
          <w:p w14:paraId="1ABCCFA0" w14:textId="79FFE921" w:rsidR="00124EE3" w:rsidRPr="006263B9" w:rsidRDefault="00124EE3" w:rsidP="006263B9">
            <w:pPr>
              <w:pStyle w:val="Akapitzlist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  <w:t>tynkowanie, szpachlowanie i malowanie ścian oraz sufitów,</w:t>
            </w:r>
          </w:p>
          <w:p w14:paraId="5875F2CF" w14:textId="290BD0F6" w:rsidR="00124EE3" w:rsidRPr="006263B9" w:rsidRDefault="00124EE3" w:rsidP="006263B9">
            <w:pPr>
              <w:pStyle w:val="Akapitzlist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  <w:t>wymianę stolarki drzwiowej,</w:t>
            </w:r>
          </w:p>
          <w:p w14:paraId="3FF0C631" w14:textId="638D06F4" w:rsidR="00124EE3" w:rsidRPr="006263B9" w:rsidRDefault="00124EE3" w:rsidP="006263B9">
            <w:pPr>
              <w:pStyle w:val="Akapitzlist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  <w:t>odnowienie parapetów,</w:t>
            </w:r>
          </w:p>
          <w:p w14:paraId="12F01B39" w14:textId="7061C667" w:rsidR="00124EE3" w:rsidRPr="006263B9" w:rsidRDefault="00124EE3" w:rsidP="006263B9">
            <w:pPr>
              <w:pStyle w:val="Akapitzlist"/>
              <w:numPr>
                <w:ilvl w:val="0"/>
                <w:numId w:val="13"/>
              </w:numPr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 w:themeColor="text1"/>
                <w:szCs w:val="24"/>
                <w:lang w:eastAsia="pl-PL"/>
              </w:rPr>
              <w:t>przygotowanie terenu i konstrukcji wsporczej pod montaż centrali wentylacyjnej.</w:t>
            </w:r>
          </w:p>
          <w:p w14:paraId="763502D2" w14:textId="60DB1117" w:rsidR="00124EE3" w:rsidRPr="006263B9" w:rsidRDefault="00124EE3" w:rsidP="006263B9">
            <w:pPr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Ponadto przebudowano instalację centralnego ogrzewania, wewnętrzną instalację gazową oraz instalację wentylacji mechanicznej, którą wyposażono w centralę wentylacyjną zlokalizowaną na zewnątrz budynku. Doprowadzono również podłączenie instalacji wodno-kanalizacyjnej i elektrycznej do miejsc przyszłego montażu urządzeń w kuchni.</w:t>
            </w:r>
          </w:p>
        </w:tc>
      </w:tr>
      <w:tr w:rsidR="00124EE3" w:rsidRPr="006263B9" w14:paraId="1D54881B" w14:textId="1C5C9266" w:rsidTr="00A6343B">
        <w:trPr>
          <w:trHeight w:val="645"/>
        </w:trPr>
        <w:tc>
          <w:tcPr>
            <w:tcW w:w="524" w:type="dxa"/>
            <w:noWrap/>
            <w:hideMark/>
          </w:tcPr>
          <w:p w14:paraId="00084D60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15.</w:t>
            </w:r>
          </w:p>
        </w:tc>
        <w:tc>
          <w:tcPr>
            <w:tcW w:w="2238" w:type="dxa"/>
            <w:hideMark/>
          </w:tcPr>
          <w:p w14:paraId="598D0C21" w14:textId="234F3ADA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Sport dla każdego – od małego do dużego w Zespole Szkół Technicznych</w:t>
            </w:r>
          </w:p>
        </w:tc>
        <w:tc>
          <w:tcPr>
            <w:tcW w:w="2625" w:type="dxa"/>
          </w:tcPr>
          <w:p w14:paraId="2AA34737" w14:textId="77777777" w:rsidR="00124EE3" w:rsidRPr="009A03C1" w:rsidRDefault="00124EE3" w:rsidP="006263B9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Przydworcowe</w:t>
            </w:r>
          </w:p>
          <w:p w14:paraId="2E8ED53B" w14:textId="792EB058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Zespół Szkół Technicznych im.</w:t>
            </w:r>
            <w:r w:rsidR="009C268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gen.</w:t>
            </w:r>
            <w:r w:rsidR="009C268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Wł. Andersa, ul.</w:t>
            </w:r>
            <w:r w:rsidR="009C268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Stołeczna 21</w:t>
            </w:r>
          </w:p>
        </w:tc>
        <w:tc>
          <w:tcPr>
            <w:tcW w:w="9072" w:type="dxa"/>
          </w:tcPr>
          <w:p w14:paraId="7A5CD996" w14:textId="4B7AC4C7" w:rsidR="00124EE3" w:rsidRPr="006263B9" w:rsidRDefault="00124EE3" w:rsidP="006263B9">
            <w:pPr>
              <w:pStyle w:val="Akapitzlist"/>
              <w:numPr>
                <w:ilvl w:val="0"/>
                <w:numId w:val="15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4 września 2023 r. ogłoszono postępowanie przetargowe na opracowanie dokumentacji projektowej, a w 12 września 2023 r. nastąpiło otwarcie 9 złożonych. Najkorzystniejszą ofertę złoż</w:t>
            </w:r>
            <w:r w:rsidR="00F23E2C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ono </w:t>
            </w: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na kwotę 29 500 zł. 9 października 2023 r. została podpisana umowa na opracowanie dokumentacji.</w:t>
            </w:r>
          </w:p>
          <w:p w14:paraId="131726EF" w14:textId="60D49FB2" w:rsidR="00124EE3" w:rsidRPr="006263B9" w:rsidRDefault="00124EE3" w:rsidP="006263B9">
            <w:pPr>
              <w:pStyle w:val="Akapitzlist"/>
              <w:numPr>
                <w:ilvl w:val="0"/>
                <w:numId w:val="15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15 listopada 2023 r. podpisano aneks wydłużający termin opracowania dokumentacji projektowej z uzyskaniem pozwolenia na budowę do 26 stycznia 2024 r. oraz pełnienia nadzoru autorskiego do 30 listopada 2024 r. Podpisano aneks wydłużający termin opracowania dokumentacji projektowej z uzyskaniem pozwolenia na budowę do 13</w:t>
            </w:r>
            <w:r w:rsidR="00EE1525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 </w:t>
            </w: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marca 2024 r. </w:t>
            </w:r>
          </w:p>
          <w:p w14:paraId="632EDF47" w14:textId="77777777" w:rsidR="00124EE3" w:rsidRPr="006263B9" w:rsidRDefault="00124EE3" w:rsidP="006263B9">
            <w:pPr>
              <w:pStyle w:val="Akapitzlist"/>
              <w:numPr>
                <w:ilvl w:val="0"/>
                <w:numId w:val="15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28 marca 2024 r. został podpisany kolejny aneks wydłużający terminu opracowania dokumentacji do 25 kwietnia 2024 r. Miasto wezwało wykonawcę do przekazania dokumentacji projektowej.</w:t>
            </w:r>
          </w:p>
          <w:p w14:paraId="5B673785" w14:textId="77777777" w:rsidR="00124EE3" w:rsidRPr="006263B9" w:rsidRDefault="00124EE3" w:rsidP="006263B9">
            <w:pPr>
              <w:pStyle w:val="Akapitzlist"/>
              <w:numPr>
                <w:ilvl w:val="0"/>
                <w:numId w:val="15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szCs w:val="24"/>
                <w:lang w:eastAsia="pl-PL"/>
              </w:rPr>
              <w:t>12 sierpnia 2024 r. odstąpiono od umowy. Zostały naliczone kary umowne</w:t>
            </w: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.</w:t>
            </w:r>
          </w:p>
          <w:p w14:paraId="423D5183" w14:textId="3FDBE18E" w:rsidR="00124EE3" w:rsidRPr="006263B9" w:rsidRDefault="00124EE3" w:rsidP="006263B9">
            <w:pPr>
              <w:pStyle w:val="Akapitzlist"/>
              <w:numPr>
                <w:ilvl w:val="0"/>
                <w:numId w:val="15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lastRenderedPageBreak/>
              <w:t>17 września 2024 r. ogłoszono postępowanie przetargowe na opracowanie dokumentacji projektowej. Złożono 3 oferty. Najkorzystniejsza oferta została złożona na kwotę 52 890 zł, z którą 15</w:t>
            </w:r>
            <w:r w:rsidR="00EE1525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 </w:t>
            </w: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października 2024 r. podpisano umowę z terminem jej realizacji do 15 stycznia 2025 r. oraz pełnienia nadzoru autorskiego do 30 listopada 2025 r.</w:t>
            </w:r>
          </w:p>
          <w:p w14:paraId="263ED74C" w14:textId="26C1141D" w:rsidR="00124EE3" w:rsidRPr="006263B9" w:rsidRDefault="00124EE3" w:rsidP="006263B9">
            <w:pPr>
              <w:pStyle w:val="Akapitzlist"/>
              <w:numPr>
                <w:ilvl w:val="0"/>
                <w:numId w:val="15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13 stycznia 2025 r. podpisano aneks wydłużający termin realizacji inwestycji do 12</w:t>
            </w:r>
            <w:r w:rsidR="00EE1525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 </w:t>
            </w: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lutego 2025 r. oraz zwiększający wartość do kwoty 66 420 zł.</w:t>
            </w:r>
          </w:p>
          <w:p w14:paraId="77D86376" w14:textId="77777777" w:rsidR="00124EE3" w:rsidRPr="006263B9" w:rsidRDefault="00124EE3" w:rsidP="006263B9">
            <w:pPr>
              <w:pStyle w:val="Akapitzlist"/>
              <w:numPr>
                <w:ilvl w:val="0"/>
                <w:numId w:val="15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Podpisano kolejny aneks wydłużający termin opracowania dokumentacji projektowej oraz uzyskania pozwolenia na budowę do 24 marca 2025 r.</w:t>
            </w:r>
          </w:p>
          <w:p w14:paraId="1A4A36D0" w14:textId="77777777" w:rsidR="007D65C1" w:rsidRDefault="007D65C1" w:rsidP="006263B9">
            <w:pPr>
              <w:pStyle w:val="Akapitzlist"/>
              <w:numPr>
                <w:ilvl w:val="0"/>
                <w:numId w:val="15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6263B9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W związku z planami inwestycyjnymi spółki ENEA na przedmiotowej działce, przesunięto wszczęcie postępowania przetargowego na roboty budowlane.</w:t>
            </w:r>
          </w:p>
          <w:p w14:paraId="38FD09BE" w14:textId="7D0F81C7" w:rsidR="00B549A4" w:rsidRPr="00F23E2C" w:rsidRDefault="00B43CB4" w:rsidP="00324D35">
            <w:pPr>
              <w:pStyle w:val="Akapitzlist"/>
              <w:numPr>
                <w:ilvl w:val="0"/>
                <w:numId w:val="15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F23E2C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25 lutego 2026 r. ogłoszono postępowanie przetargowe na roboty budowlane. </w:t>
            </w:r>
            <w:r w:rsidR="00646A45" w:rsidRPr="00F23E2C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W związku z kolejnymi pytaniami Wykonawców do postępowania przetargowego termin otwarcia przesunięto na dzień 13 maja 2026 r. Wpłynęły 2 oferty.</w:t>
            </w:r>
            <w:r w:rsidR="00B549A4" w:rsidRPr="00F23E2C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</w:t>
            </w:r>
            <w:r w:rsidR="00F23E2C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N</w:t>
            </w:r>
            <w:r w:rsidR="00B549A4" w:rsidRPr="00F23E2C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ajkorzystniejszą ofertę złoż</w:t>
            </w:r>
            <w:r w:rsidR="00F23E2C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ono na</w:t>
            </w:r>
            <w:r w:rsidR="00B549A4" w:rsidRPr="00F23E2C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 xml:space="preserve"> kwotę 2 132 820,00 zł brutto. </w:t>
            </w:r>
          </w:p>
          <w:p w14:paraId="7A3D50E0" w14:textId="1F2CD766" w:rsidR="00646A45" w:rsidRPr="00B549A4" w:rsidRDefault="00B549A4" w:rsidP="00B549A4">
            <w:pPr>
              <w:pStyle w:val="Akapitzlist"/>
              <w:numPr>
                <w:ilvl w:val="0"/>
                <w:numId w:val="15"/>
              </w:numPr>
              <w:ind w:left="357" w:hanging="357"/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</w:pPr>
            <w:r w:rsidRPr="00B549A4">
              <w:rPr>
                <w:rFonts w:asciiTheme="minorHAnsi" w:eastAsia="Times New Roman" w:hAnsiTheme="minorHAnsi" w:cstheme="minorHAnsi"/>
                <w:color w:val="000000"/>
                <w:szCs w:val="24"/>
                <w:lang w:eastAsia="pl-PL"/>
              </w:rPr>
              <w:t>14 lipca 2026 r. podpisano umowę z ww. Wykonawcą z terminem realizacji do 14 listopada 2026 r.</w:t>
            </w:r>
          </w:p>
        </w:tc>
      </w:tr>
      <w:tr w:rsidR="00124EE3" w:rsidRPr="006263B9" w14:paraId="319D0B45" w14:textId="2A1D6AB0" w:rsidTr="00D04036">
        <w:trPr>
          <w:trHeight w:val="960"/>
        </w:trPr>
        <w:tc>
          <w:tcPr>
            <w:tcW w:w="524" w:type="dxa"/>
            <w:shd w:val="clear" w:color="auto" w:fill="92D050"/>
            <w:noWrap/>
            <w:hideMark/>
          </w:tcPr>
          <w:p w14:paraId="4EF6287C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16.</w:t>
            </w:r>
          </w:p>
        </w:tc>
        <w:tc>
          <w:tcPr>
            <w:tcW w:w="2238" w:type="dxa"/>
            <w:shd w:val="clear" w:color="auto" w:fill="92D050"/>
            <w:hideMark/>
          </w:tcPr>
          <w:p w14:paraId="547BEB1F" w14:textId="13598081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z błyskiem – remont szatni Szkoły Podstawowej nr 26 im. St. Staszica w Białymstoku</w:t>
            </w:r>
          </w:p>
        </w:tc>
        <w:tc>
          <w:tcPr>
            <w:tcW w:w="2625" w:type="dxa"/>
            <w:shd w:val="clear" w:color="auto" w:fill="92D050"/>
          </w:tcPr>
          <w:p w14:paraId="4AB2D4E2" w14:textId="77777777" w:rsidR="00124EE3" w:rsidRPr="009A03C1" w:rsidRDefault="00124EE3" w:rsidP="006263B9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Białostoczek</w:t>
            </w:r>
          </w:p>
          <w:p w14:paraId="162EFE68" w14:textId="5A2CEF38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</w:t>
            </w:r>
            <w:r w:rsidR="00BA2D1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26, ul. Radzymińska 11</w:t>
            </w:r>
          </w:p>
        </w:tc>
        <w:tc>
          <w:tcPr>
            <w:tcW w:w="9072" w:type="dxa"/>
            <w:shd w:val="clear" w:color="auto" w:fill="92D050"/>
          </w:tcPr>
          <w:p w14:paraId="6D63150B" w14:textId="41EC6E50" w:rsidR="00D04036" w:rsidRPr="006263B9" w:rsidRDefault="00D04036" w:rsidP="006263B9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30F7E871" w14:textId="03233A27" w:rsidR="00D04036" w:rsidRPr="00292D71" w:rsidRDefault="00292D71" w:rsidP="00292D71">
            <w:pPr>
              <w:rPr>
                <w:rFonts w:eastAsia="Times New Roman" w:cstheme="minorHAnsi"/>
                <w:color w:val="000000"/>
                <w:szCs w:val="24"/>
                <w:lang w:eastAsia="pl-PL"/>
              </w:rPr>
            </w:pPr>
            <w:r w:rsidRPr="00292D71">
              <w:rPr>
                <w:rFonts w:eastAsia="Times New Roman" w:cstheme="minorHAnsi"/>
                <w:color w:val="000000"/>
                <w:sz w:val="24"/>
                <w:szCs w:val="28"/>
                <w:lang w:eastAsia="pl-PL"/>
              </w:rPr>
              <w:t xml:space="preserve">W ramach realizacji projektu </w:t>
            </w:r>
            <w:r>
              <w:rPr>
                <w:rFonts w:eastAsia="Times New Roman" w:cstheme="minorHAnsi"/>
                <w:color w:val="000000"/>
                <w:sz w:val="24"/>
                <w:szCs w:val="28"/>
                <w:lang w:eastAsia="pl-PL"/>
              </w:rPr>
              <w:t xml:space="preserve">przeprowadzono kompleksową modernizację szatni szkolnej wraz z wyposażeniem. </w:t>
            </w:r>
          </w:p>
        </w:tc>
      </w:tr>
      <w:tr w:rsidR="00124EE3" w:rsidRPr="006263B9" w14:paraId="29BE21C1" w14:textId="297F8FDD" w:rsidTr="00A6343B">
        <w:trPr>
          <w:trHeight w:val="407"/>
        </w:trPr>
        <w:tc>
          <w:tcPr>
            <w:tcW w:w="524" w:type="dxa"/>
            <w:shd w:val="clear" w:color="auto" w:fill="92D050"/>
            <w:noWrap/>
            <w:hideMark/>
          </w:tcPr>
          <w:p w14:paraId="70C63632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2238" w:type="dxa"/>
            <w:shd w:val="clear" w:color="auto" w:fill="92D050"/>
            <w:hideMark/>
          </w:tcPr>
          <w:p w14:paraId="7F1A1E16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Kreatywna Rodzina</w:t>
            </w:r>
          </w:p>
        </w:tc>
        <w:tc>
          <w:tcPr>
            <w:tcW w:w="2625" w:type="dxa"/>
            <w:shd w:val="clear" w:color="auto" w:fill="92D050"/>
          </w:tcPr>
          <w:p w14:paraId="080AD70D" w14:textId="77777777" w:rsidR="00124EE3" w:rsidRPr="009A03C1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Mickiewicza</w:t>
            </w:r>
          </w:p>
          <w:p w14:paraId="47E06EA7" w14:textId="65ED7065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Szkoła Podstawowa nr</w:t>
            </w:r>
            <w:r w:rsidR="00BA2D1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3, ul. Gdańska 23/1</w:t>
            </w:r>
          </w:p>
        </w:tc>
        <w:tc>
          <w:tcPr>
            <w:tcW w:w="9072" w:type="dxa"/>
            <w:shd w:val="clear" w:color="auto" w:fill="92D050"/>
          </w:tcPr>
          <w:p w14:paraId="280130FF" w14:textId="23E29E52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50C17BFB" w14:textId="77777777" w:rsidR="00124EE3" w:rsidRPr="006263B9" w:rsidRDefault="00124EE3" w:rsidP="006263B9">
            <w:pPr>
              <w:autoSpaceDE w:val="0"/>
              <w:autoSpaceDN w:val="0"/>
              <w:adjustRightInd w:val="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 ramach projektu zrealizowano serię warsztatów dla rodzin. Przeprowadzono zajęcia z zakresu papieroplastyki, florystyki, decoupage, tworzenia papierowej wikliny i inne formy artystyczne.</w:t>
            </w:r>
          </w:p>
        </w:tc>
      </w:tr>
      <w:tr w:rsidR="00124EE3" w:rsidRPr="006263B9" w14:paraId="3A13F57C" w14:textId="3CEAE35B" w:rsidTr="00A6343B">
        <w:trPr>
          <w:trHeight w:val="414"/>
        </w:trPr>
        <w:tc>
          <w:tcPr>
            <w:tcW w:w="524" w:type="dxa"/>
            <w:shd w:val="clear" w:color="auto" w:fill="92D050"/>
            <w:noWrap/>
            <w:hideMark/>
          </w:tcPr>
          <w:p w14:paraId="7E21AD38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18.</w:t>
            </w:r>
          </w:p>
        </w:tc>
        <w:tc>
          <w:tcPr>
            <w:tcW w:w="2238" w:type="dxa"/>
            <w:shd w:val="clear" w:color="auto" w:fill="92D050"/>
            <w:hideMark/>
          </w:tcPr>
          <w:p w14:paraId="6CFF41D1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Czas dla Mam i nie tylko</w:t>
            </w:r>
          </w:p>
        </w:tc>
        <w:tc>
          <w:tcPr>
            <w:tcW w:w="2625" w:type="dxa"/>
            <w:shd w:val="clear" w:color="auto" w:fill="92D050"/>
          </w:tcPr>
          <w:p w14:paraId="7D37BBB0" w14:textId="77777777" w:rsidR="00124EE3" w:rsidRPr="009A03C1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Dziesięciny II</w:t>
            </w:r>
          </w:p>
          <w:p w14:paraId="4BD690A5" w14:textId="61060E4F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Szkoła Podstawowa nr 47, ul. Palmowa 28</w:t>
            </w:r>
          </w:p>
        </w:tc>
        <w:tc>
          <w:tcPr>
            <w:tcW w:w="9072" w:type="dxa"/>
            <w:shd w:val="clear" w:color="auto" w:fill="92D050"/>
          </w:tcPr>
          <w:p w14:paraId="178CCE2A" w14:textId="0801E5B9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0FCDCFA4" w14:textId="77777777" w:rsidR="00124EE3" w:rsidRPr="006263B9" w:rsidRDefault="00124EE3" w:rsidP="006263B9">
            <w:pPr>
              <w:pStyle w:val="LO-normal"/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6263B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W ramach projektu  zorganizowane zostały cykliczne zajęcia fitness oraz  różnorodne zajęcia techniczne dla kobiet w każdym wieku min.: warsztaty edukacyjne, plastyczne, modowe, makijażowe, kreatywno- ekologiczne, florystyczne.</w:t>
            </w:r>
          </w:p>
          <w:p w14:paraId="65A38AC3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Dodatkowo równolegle odbywały się zajęcia plastyczne, muzyczne i sportowe dla dzieci, które  przychodziły razem z mamami.</w:t>
            </w:r>
          </w:p>
          <w:p w14:paraId="4E0F3FEB" w14:textId="142E2B5C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Zajęcia były realizowane w Centrum Aktywności Wielopokoleniowej przy SP 47 przy ul</w:t>
            </w:r>
            <w:r w:rsidR="00BA2D17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 </w:t>
            </w: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Palmowej. </w:t>
            </w:r>
          </w:p>
        </w:tc>
      </w:tr>
      <w:tr w:rsidR="00124EE3" w:rsidRPr="006263B9" w14:paraId="4AAB2468" w14:textId="79F235FD" w:rsidTr="00A6343B">
        <w:trPr>
          <w:trHeight w:val="406"/>
        </w:trPr>
        <w:tc>
          <w:tcPr>
            <w:tcW w:w="524" w:type="dxa"/>
            <w:shd w:val="clear" w:color="auto" w:fill="92D050"/>
            <w:noWrap/>
            <w:hideMark/>
          </w:tcPr>
          <w:p w14:paraId="2ABD6B18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2238" w:type="dxa"/>
            <w:shd w:val="clear" w:color="auto" w:fill="92D050"/>
            <w:hideMark/>
          </w:tcPr>
          <w:p w14:paraId="3FC2316A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Potańcówka na Szkolnej</w:t>
            </w:r>
          </w:p>
        </w:tc>
        <w:tc>
          <w:tcPr>
            <w:tcW w:w="2625" w:type="dxa"/>
            <w:shd w:val="clear" w:color="auto" w:fill="92D050"/>
          </w:tcPr>
          <w:p w14:paraId="228707D3" w14:textId="77777777" w:rsidR="00124EE3" w:rsidRPr="009A03C1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Starosielce</w:t>
            </w:r>
          </w:p>
          <w:p w14:paraId="7075954C" w14:textId="37FA9085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ul. Szkolna 4, dawny Park Jordanowski</w:t>
            </w:r>
          </w:p>
        </w:tc>
        <w:tc>
          <w:tcPr>
            <w:tcW w:w="9072" w:type="dxa"/>
            <w:shd w:val="clear" w:color="auto" w:fill="92D050"/>
          </w:tcPr>
          <w:p w14:paraId="17EE841B" w14:textId="0177EAC1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344EB60F" w14:textId="183C731A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Potańcówka została zorganizowana 18 czerwca 2023 r. w godzinach między 18:00 a 21:00.  Grał Zespół Live Orkiestra. Zabawa odbyła się w Parku przy ul. Szkolnej na specjalnie ustawionym podeście do tańczenia ozdobionym girlandami świetlnym. Wstęp był bezpłatny.</w:t>
            </w:r>
          </w:p>
        </w:tc>
      </w:tr>
      <w:tr w:rsidR="00124EE3" w:rsidRPr="006263B9" w14:paraId="2A113029" w14:textId="22E433F6" w:rsidTr="00A6343B">
        <w:trPr>
          <w:trHeight w:val="645"/>
        </w:trPr>
        <w:tc>
          <w:tcPr>
            <w:tcW w:w="524" w:type="dxa"/>
            <w:shd w:val="clear" w:color="auto" w:fill="92D050"/>
            <w:noWrap/>
            <w:hideMark/>
          </w:tcPr>
          <w:p w14:paraId="22A08426" w14:textId="7777777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2238" w:type="dxa"/>
            <w:shd w:val="clear" w:color="auto" w:fill="92D050"/>
            <w:hideMark/>
          </w:tcPr>
          <w:p w14:paraId="02FA5B88" w14:textId="5251D0C7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Dla przyjemności i do nauki – AUDIOBOOKI</w:t>
            </w:r>
          </w:p>
        </w:tc>
        <w:tc>
          <w:tcPr>
            <w:tcW w:w="2625" w:type="dxa"/>
            <w:shd w:val="clear" w:color="auto" w:fill="92D050"/>
          </w:tcPr>
          <w:p w14:paraId="4A4E6FD2" w14:textId="77777777" w:rsidR="00124EE3" w:rsidRPr="009A03C1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9A03C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Wysoki Stoczek</w:t>
            </w:r>
          </w:p>
          <w:p w14:paraId="580A1CE7" w14:textId="1E361C4B" w:rsidR="00124EE3" w:rsidRPr="006263B9" w:rsidRDefault="00124EE3" w:rsidP="006263B9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Szkoła Podstawowa nr 45, ul. Łagodna 10</w:t>
            </w:r>
          </w:p>
        </w:tc>
        <w:tc>
          <w:tcPr>
            <w:tcW w:w="9072" w:type="dxa"/>
            <w:shd w:val="clear" w:color="auto" w:fill="92D050"/>
          </w:tcPr>
          <w:p w14:paraId="59962CF2" w14:textId="69ED84BC" w:rsidR="00124EE3" w:rsidRPr="006263B9" w:rsidRDefault="00124EE3" w:rsidP="006263B9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Zrealizowany</w:t>
            </w:r>
          </w:p>
          <w:p w14:paraId="1FEEDFEC" w14:textId="59EA541A" w:rsidR="00124EE3" w:rsidRPr="006263B9" w:rsidRDefault="00124EE3" w:rsidP="006263B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6263B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 ramach realizacji projektu zakupiono 117 audiobooków do biblioteki szkolnej. Wśród zakupionych pozycji znalazły się lektury dla uczniów klas 1-8 oraz literatura dziecięca, młodzieżowa, historyczna, biograficzna. Przygotowano prezentację z zakupionych audiobooków, która była pokazywana uczniom i rodzicom. Zorganizowano serię lekcji bibliotecznych prezentujących audiobooki oraz zachęcających do ich wypożyczania. Audiobooki wypożyczane są przez uczniów i nauczycieli szkoły oraz przez zainteresowanych rodziców.</w:t>
            </w:r>
          </w:p>
        </w:tc>
      </w:tr>
    </w:tbl>
    <w:p w14:paraId="70715D0C" w14:textId="77777777" w:rsidR="00EF0BCF" w:rsidRPr="00F63D8F" w:rsidRDefault="00EF0BCF">
      <w:pPr>
        <w:rPr>
          <w:rFonts w:cstheme="minorHAnsi"/>
          <w:sz w:val="24"/>
          <w:szCs w:val="24"/>
        </w:rPr>
      </w:pPr>
    </w:p>
    <w:sectPr w:rsidR="00EF0BCF" w:rsidRPr="00F63D8F" w:rsidSect="00EF0BC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23B48" w14:textId="77777777" w:rsidR="00EF0BCF" w:rsidRDefault="00EF0BCF" w:rsidP="00EF0BCF">
      <w:pPr>
        <w:spacing w:after="0" w:line="240" w:lineRule="auto"/>
      </w:pPr>
      <w:r>
        <w:separator/>
      </w:r>
    </w:p>
  </w:endnote>
  <w:endnote w:type="continuationSeparator" w:id="0">
    <w:p w14:paraId="735C0331" w14:textId="77777777" w:rsidR="00EF0BCF" w:rsidRDefault="00EF0BCF" w:rsidP="00EF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B927D" w14:textId="77777777" w:rsidR="00EF0BCF" w:rsidRDefault="00EF0BCF" w:rsidP="00EF0BCF">
      <w:pPr>
        <w:spacing w:after="0" w:line="240" w:lineRule="auto"/>
      </w:pPr>
      <w:r>
        <w:separator/>
      </w:r>
    </w:p>
  </w:footnote>
  <w:footnote w:type="continuationSeparator" w:id="0">
    <w:p w14:paraId="31871529" w14:textId="77777777" w:rsidR="00EF0BCF" w:rsidRDefault="00EF0BCF" w:rsidP="00EF0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15133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4"/>
      <w:gridCol w:w="9259"/>
      <w:gridCol w:w="2800"/>
    </w:tblGrid>
    <w:tr w:rsidR="00EF0BCF" w:rsidRPr="00B34B04" w14:paraId="3A76EFC3" w14:textId="77777777" w:rsidTr="00B76C57">
      <w:trPr>
        <w:trHeight w:val="992"/>
      </w:trPr>
      <w:tc>
        <w:tcPr>
          <w:tcW w:w="3074" w:type="dxa"/>
        </w:tcPr>
        <w:p w14:paraId="32A06603" w14:textId="77777777" w:rsidR="00EF0BCF" w:rsidRPr="00B34B04" w:rsidRDefault="00EF0BCF" w:rsidP="00EF0BCF">
          <w:r w:rsidRPr="00B34B04">
            <w:rPr>
              <w:rFonts w:ascii="Times New Roman" w:hAnsi="Times New Roman" w:cs="Times New Roman"/>
              <w:b/>
              <w:noProof/>
              <w:sz w:val="23"/>
              <w:szCs w:val="23"/>
              <w:lang w:eastAsia="pl-PL"/>
            </w:rPr>
            <w:drawing>
              <wp:inline distT="0" distB="0" distL="0" distR="0" wp14:anchorId="6278C2F2" wp14:editId="4DDBAA56">
                <wp:extent cx="867013" cy="866775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Budżet Obywatelski KOLOR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380" cy="8841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9" w:type="dxa"/>
        </w:tcPr>
        <w:p w14:paraId="4E764845" w14:textId="77777777" w:rsidR="00EF0BCF" w:rsidRPr="00B34B04" w:rsidRDefault="00EF0BCF" w:rsidP="00EF0BCF">
          <w:pPr>
            <w:rPr>
              <w:rFonts w:ascii="Times New Roman" w:hAnsi="Times New Roman" w:cs="Times New Roman"/>
              <w:b/>
              <w:noProof/>
              <w:sz w:val="28"/>
              <w:szCs w:val="23"/>
              <w:lang w:eastAsia="pl-PL"/>
            </w:rPr>
          </w:pPr>
        </w:p>
        <w:p w14:paraId="2ABF6E56" w14:textId="71E27685" w:rsidR="00EF0BCF" w:rsidRPr="00D409CB" w:rsidRDefault="00A53AA0" w:rsidP="00A53AA0">
          <w:pPr>
            <w:pStyle w:val="Tytu"/>
            <w:jc w:val="center"/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</w:pPr>
          <w:r w:rsidRPr="00C92EBB"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  <w:t>Informacja o stanie realizacji projektów Budżetu Obywatelskiego</w:t>
          </w:r>
        </w:p>
      </w:tc>
      <w:tc>
        <w:tcPr>
          <w:tcW w:w="2800" w:type="dxa"/>
        </w:tcPr>
        <w:p w14:paraId="0CF8A8F8" w14:textId="77777777" w:rsidR="00EF0BCF" w:rsidRPr="00B34B04" w:rsidRDefault="00EF0BCF" w:rsidP="00EF0BCF">
          <w:r w:rsidRPr="003C3347">
            <w:rPr>
              <w:noProof/>
              <w:lang w:eastAsia="pl-PL"/>
            </w:rPr>
            <w:drawing>
              <wp:inline distT="0" distB="0" distL="0" distR="0" wp14:anchorId="7F2278B5" wp14:editId="687DC54B">
                <wp:extent cx="1342796" cy="871768"/>
                <wp:effectExtent l="0" t="0" r="0" b="5080"/>
                <wp:docPr id="1" name="Obraz 1" descr="\\Zasoby\ckp\MATERIAŁY GRAFICZNE\# LOGOTYPY\#Miasto Białystok\Bialystok_logo_2020\#polski\Bialystok_logo_2020_PL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Zasoby\ckp\MATERIAŁY GRAFICZNE\# LOGOTYPY\#Miasto Białystok\Bialystok_logo_2020\#polski\Bialystok_logo_2020_PL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142" cy="884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D8D21E" w14:textId="77777777" w:rsidR="00EF0BCF" w:rsidRDefault="00EF0B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4229"/>
    <w:multiLevelType w:val="hybridMultilevel"/>
    <w:tmpl w:val="9E6AF3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A7F2B"/>
    <w:multiLevelType w:val="hybridMultilevel"/>
    <w:tmpl w:val="B3787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E47C8"/>
    <w:multiLevelType w:val="hybridMultilevel"/>
    <w:tmpl w:val="F246ED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A628C"/>
    <w:multiLevelType w:val="hybridMultilevel"/>
    <w:tmpl w:val="D9C28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F53B7"/>
    <w:multiLevelType w:val="hybridMultilevel"/>
    <w:tmpl w:val="A874E5E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54200"/>
    <w:multiLevelType w:val="hybridMultilevel"/>
    <w:tmpl w:val="2D8E16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2670D"/>
    <w:multiLevelType w:val="hybridMultilevel"/>
    <w:tmpl w:val="6BDC5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67ED6"/>
    <w:multiLevelType w:val="hybridMultilevel"/>
    <w:tmpl w:val="3EC2E2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11CB4"/>
    <w:multiLevelType w:val="hybridMultilevel"/>
    <w:tmpl w:val="A8844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52859"/>
    <w:multiLevelType w:val="hybridMultilevel"/>
    <w:tmpl w:val="3354A8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D446A"/>
    <w:multiLevelType w:val="hybridMultilevel"/>
    <w:tmpl w:val="A1AE1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EC6827"/>
    <w:multiLevelType w:val="hybridMultilevel"/>
    <w:tmpl w:val="E1921AD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A2480"/>
    <w:multiLevelType w:val="hybridMultilevel"/>
    <w:tmpl w:val="EB164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A21DD"/>
    <w:multiLevelType w:val="hybridMultilevel"/>
    <w:tmpl w:val="BDE48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993994"/>
    <w:multiLevelType w:val="hybridMultilevel"/>
    <w:tmpl w:val="5B22C23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5D1E1B"/>
    <w:multiLevelType w:val="hybridMultilevel"/>
    <w:tmpl w:val="72441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3"/>
  </w:num>
  <w:num w:numId="5">
    <w:abstractNumId w:val="0"/>
  </w:num>
  <w:num w:numId="6">
    <w:abstractNumId w:val="14"/>
  </w:num>
  <w:num w:numId="7">
    <w:abstractNumId w:val="4"/>
  </w:num>
  <w:num w:numId="8">
    <w:abstractNumId w:val="3"/>
  </w:num>
  <w:num w:numId="9">
    <w:abstractNumId w:val="12"/>
  </w:num>
  <w:num w:numId="10">
    <w:abstractNumId w:val="15"/>
  </w:num>
  <w:num w:numId="11">
    <w:abstractNumId w:val="9"/>
  </w:num>
  <w:num w:numId="12">
    <w:abstractNumId w:val="5"/>
  </w:num>
  <w:num w:numId="13">
    <w:abstractNumId w:val="11"/>
  </w:num>
  <w:num w:numId="14">
    <w:abstractNumId w:val="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BCF"/>
    <w:rsid w:val="00020160"/>
    <w:rsid w:val="00024624"/>
    <w:rsid w:val="00032CAF"/>
    <w:rsid w:val="00040528"/>
    <w:rsid w:val="000427D6"/>
    <w:rsid w:val="00042BB6"/>
    <w:rsid w:val="00051FFE"/>
    <w:rsid w:val="00063022"/>
    <w:rsid w:val="000847CB"/>
    <w:rsid w:val="00090A74"/>
    <w:rsid w:val="000B32F1"/>
    <w:rsid w:val="000C5D95"/>
    <w:rsid w:val="000C66E8"/>
    <w:rsid w:val="000D060D"/>
    <w:rsid w:val="000D578B"/>
    <w:rsid w:val="000D7AD8"/>
    <w:rsid w:val="000E4984"/>
    <w:rsid w:val="000F2DCC"/>
    <w:rsid w:val="000F34CA"/>
    <w:rsid w:val="00104D91"/>
    <w:rsid w:val="00106A2F"/>
    <w:rsid w:val="00110709"/>
    <w:rsid w:val="00113C49"/>
    <w:rsid w:val="00114AC3"/>
    <w:rsid w:val="00120D83"/>
    <w:rsid w:val="0012142A"/>
    <w:rsid w:val="00124EE3"/>
    <w:rsid w:val="00136D36"/>
    <w:rsid w:val="00142161"/>
    <w:rsid w:val="00153C3D"/>
    <w:rsid w:val="00165B9A"/>
    <w:rsid w:val="00184EC0"/>
    <w:rsid w:val="001C07D8"/>
    <w:rsid w:val="001E4856"/>
    <w:rsid w:val="001E6CCC"/>
    <w:rsid w:val="001F1C7E"/>
    <w:rsid w:val="00227DA6"/>
    <w:rsid w:val="0023153B"/>
    <w:rsid w:val="00240210"/>
    <w:rsid w:val="00244032"/>
    <w:rsid w:val="002463CD"/>
    <w:rsid w:val="00246F4D"/>
    <w:rsid w:val="00251DDC"/>
    <w:rsid w:val="002616F1"/>
    <w:rsid w:val="0028117F"/>
    <w:rsid w:val="002843D4"/>
    <w:rsid w:val="002868A8"/>
    <w:rsid w:val="00290CD6"/>
    <w:rsid w:val="00290F38"/>
    <w:rsid w:val="00292D71"/>
    <w:rsid w:val="002A26F9"/>
    <w:rsid w:val="002A3FCE"/>
    <w:rsid w:val="002B5362"/>
    <w:rsid w:val="002B5B82"/>
    <w:rsid w:val="002C6D03"/>
    <w:rsid w:val="002D01D6"/>
    <w:rsid w:val="002D56D3"/>
    <w:rsid w:val="002D62C8"/>
    <w:rsid w:val="002E0B74"/>
    <w:rsid w:val="002E450C"/>
    <w:rsid w:val="003144F2"/>
    <w:rsid w:val="003376B4"/>
    <w:rsid w:val="00350CB1"/>
    <w:rsid w:val="00371354"/>
    <w:rsid w:val="003B0C96"/>
    <w:rsid w:val="003B2D34"/>
    <w:rsid w:val="003B6073"/>
    <w:rsid w:val="003D3C69"/>
    <w:rsid w:val="003D7FC1"/>
    <w:rsid w:val="00403B82"/>
    <w:rsid w:val="004141F6"/>
    <w:rsid w:val="00431C37"/>
    <w:rsid w:val="00432D9B"/>
    <w:rsid w:val="004360BE"/>
    <w:rsid w:val="00442ACF"/>
    <w:rsid w:val="00454DFC"/>
    <w:rsid w:val="00475F53"/>
    <w:rsid w:val="004932B7"/>
    <w:rsid w:val="004B1FF7"/>
    <w:rsid w:val="004B3F1D"/>
    <w:rsid w:val="00505B6C"/>
    <w:rsid w:val="005138AB"/>
    <w:rsid w:val="00536832"/>
    <w:rsid w:val="005435B1"/>
    <w:rsid w:val="005611C0"/>
    <w:rsid w:val="00565E87"/>
    <w:rsid w:val="00586781"/>
    <w:rsid w:val="00587B24"/>
    <w:rsid w:val="005B627E"/>
    <w:rsid w:val="005C22B6"/>
    <w:rsid w:val="005D1520"/>
    <w:rsid w:val="005E4DF2"/>
    <w:rsid w:val="005F6676"/>
    <w:rsid w:val="0060011A"/>
    <w:rsid w:val="006002A2"/>
    <w:rsid w:val="00606AD1"/>
    <w:rsid w:val="006125B1"/>
    <w:rsid w:val="006157EA"/>
    <w:rsid w:val="006176BC"/>
    <w:rsid w:val="00621C48"/>
    <w:rsid w:val="006263B9"/>
    <w:rsid w:val="0064531A"/>
    <w:rsid w:val="00646A45"/>
    <w:rsid w:val="00650962"/>
    <w:rsid w:val="006734F1"/>
    <w:rsid w:val="006A2975"/>
    <w:rsid w:val="006A2F08"/>
    <w:rsid w:val="006A73C5"/>
    <w:rsid w:val="006B415A"/>
    <w:rsid w:val="006C27F1"/>
    <w:rsid w:val="0070718A"/>
    <w:rsid w:val="007117E9"/>
    <w:rsid w:val="007134DA"/>
    <w:rsid w:val="00766C18"/>
    <w:rsid w:val="00796F87"/>
    <w:rsid w:val="007C7CED"/>
    <w:rsid w:val="007D65C1"/>
    <w:rsid w:val="007F1A9F"/>
    <w:rsid w:val="00804C9A"/>
    <w:rsid w:val="00810080"/>
    <w:rsid w:val="00812682"/>
    <w:rsid w:val="0081683A"/>
    <w:rsid w:val="00820E12"/>
    <w:rsid w:val="008256B6"/>
    <w:rsid w:val="00827C8F"/>
    <w:rsid w:val="00832244"/>
    <w:rsid w:val="00840C03"/>
    <w:rsid w:val="008843DE"/>
    <w:rsid w:val="008954D2"/>
    <w:rsid w:val="008955E1"/>
    <w:rsid w:val="008A2929"/>
    <w:rsid w:val="008B7579"/>
    <w:rsid w:val="008C1696"/>
    <w:rsid w:val="008D34DE"/>
    <w:rsid w:val="008D51AE"/>
    <w:rsid w:val="008F3C34"/>
    <w:rsid w:val="008F4653"/>
    <w:rsid w:val="008F7E2D"/>
    <w:rsid w:val="0090648C"/>
    <w:rsid w:val="00924862"/>
    <w:rsid w:val="00924CA4"/>
    <w:rsid w:val="00925E7B"/>
    <w:rsid w:val="009418CA"/>
    <w:rsid w:val="00944AFA"/>
    <w:rsid w:val="00954548"/>
    <w:rsid w:val="009755FB"/>
    <w:rsid w:val="00975874"/>
    <w:rsid w:val="009775C1"/>
    <w:rsid w:val="00984CD3"/>
    <w:rsid w:val="00986533"/>
    <w:rsid w:val="00987E0B"/>
    <w:rsid w:val="00991BD9"/>
    <w:rsid w:val="009A03C1"/>
    <w:rsid w:val="009C2689"/>
    <w:rsid w:val="009E0446"/>
    <w:rsid w:val="009E177A"/>
    <w:rsid w:val="009F4759"/>
    <w:rsid w:val="009F7024"/>
    <w:rsid w:val="00A20751"/>
    <w:rsid w:val="00A274F9"/>
    <w:rsid w:val="00A420FE"/>
    <w:rsid w:val="00A47E71"/>
    <w:rsid w:val="00A53AA0"/>
    <w:rsid w:val="00A6343B"/>
    <w:rsid w:val="00A707D6"/>
    <w:rsid w:val="00A82EF6"/>
    <w:rsid w:val="00A91065"/>
    <w:rsid w:val="00AB3F5E"/>
    <w:rsid w:val="00AB6EA8"/>
    <w:rsid w:val="00AB733F"/>
    <w:rsid w:val="00AD4366"/>
    <w:rsid w:val="00AD6D51"/>
    <w:rsid w:val="00AE21E6"/>
    <w:rsid w:val="00AE4134"/>
    <w:rsid w:val="00AF071F"/>
    <w:rsid w:val="00B05B66"/>
    <w:rsid w:val="00B132E5"/>
    <w:rsid w:val="00B202B0"/>
    <w:rsid w:val="00B23FA5"/>
    <w:rsid w:val="00B30861"/>
    <w:rsid w:val="00B31B38"/>
    <w:rsid w:val="00B43CB4"/>
    <w:rsid w:val="00B531F4"/>
    <w:rsid w:val="00B532D9"/>
    <w:rsid w:val="00B549A4"/>
    <w:rsid w:val="00B76277"/>
    <w:rsid w:val="00BA1F96"/>
    <w:rsid w:val="00BA2D17"/>
    <w:rsid w:val="00BA407B"/>
    <w:rsid w:val="00BB3B8C"/>
    <w:rsid w:val="00BB76F8"/>
    <w:rsid w:val="00BD7D83"/>
    <w:rsid w:val="00BE4171"/>
    <w:rsid w:val="00BF60A1"/>
    <w:rsid w:val="00C2145B"/>
    <w:rsid w:val="00C22841"/>
    <w:rsid w:val="00C61C6F"/>
    <w:rsid w:val="00C62A4D"/>
    <w:rsid w:val="00C7531C"/>
    <w:rsid w:val="00C85BB5"/>
    <w:rsid w:val="00C957DA"/>
    <w:rsid w:val="00CA6E42"/>
    <w:rsid w:val="00CD1618"/>
    <w:rsid w:val="00CF28F9"/>
    <w:rsid w:val="00D01999"/>
    <w:rsid w:val="00D01CBE"/>
    <w:rsid w:val="00D04036"/>
    <w:rsid w:val="00D06CC5"/>
    <w:rsid w:val="00D2026E"/>
    <w:rsid w:val="00D2123C"/>
    <w:rsid w:val="00D32DD5"/>
    <w:rsid w:val="00D433B7"/>
    <w:rsid w:val="00D53B7D"/>
    <w:rsid w:val="00D55650"/>
    <w:rsid w:val="00D6092F"/>
    <w:rsid w:val="00D60E95"/>
    <w:rsid w:val="00D97C7A"/>
    <w:rsid w:val="00DB3C5D"/>
    <w:rsid w:val="00DC764F"/>
    <w:rsid w:val="00DD5C39"/>
    <w:rsid w:val="00DE551B"/>
    <w:rsid w:val="00DF189A"/>
    <w:rsid w:val="00DF6C60"/>
    <w:rsid w:val="00E145E7"/>
    <w:rsid w:val="00E37769"/>
    <w:rsid w:val="00E40867"/>
    <w:rsid w:val="00E64405"/>
    <w:rsid w:val="00E869DB"/>
    <w:rsid w:val="00E90BA4"/>
    <w:rsid w:val="00E94EBE"/>
    <w:rsid w:val="00E950B3"/>
    <w:rsid w:val="00ED2306"/>
    <w:rsid w:val="00EE1525"/>
    <w:rsid w:val="00EE4B62"/>
    <w:rsid w:val="00EF024D"/>
    <w:rsid w:val="00EF0BCF"/>
    <w:rsid w:val="00EF1971"/>
    <w:rsid w:val="00EF2678"/>
    <w:rsid w:val="00EF6F9C"/>
    <w:rsid w:val="00F22BCE"/>
    <w:rsid w:val="00F23E2C"/>
    <w:rsid w:val="00F35BD3"/>
    <w:rsid w:val="00F536E3"/>
    <w:rsid w:val="00F613F6"/>
    <w:rsid w:val="00F63D8F"/>
    <w:rsid w:val="00F64A94"/>
    <w:rsid w:val="00F80051"/>
    <w:rsid w:val="00F92ADB"/>
    <w:rsid w:val="00F97532"/>
    <w:rsid w:val="00FA176A"/>
    <w:rsid w:val="00FB3E45"/>
    <w:rsid w:val="00FC289C"/>
    <w:rsid w:val="00FC5604"/>
    <w:rsid w:val="00FE16CA"/>
    <w:rsid w:val="00FE3E8E"/>
    <w:rsid w:val="00FF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D5DA5"/>
  <w15:chartTrackingRefBased/>
  <w15:docId w15:val="{DA56D388-9F14-420D-9F4C-4CF2B6AC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0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BCF"/>
  </w:style>
  <w:style w:type="paragraph" w:styleId="Stopka">
    <w:name w:val="footer"/>
    <w:basedOn w:val="Normalny"/>
    <w:link w:val="StopkaZnak"/>
    <w:uiPriority w:val="99"/>
    <w:unhideWhenUsed/>
    <w:rsid w:val="00EF0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BCF"/>
  </w:style>
  <w:style w:type="table" w:styleId="Tabela-Siatka">
    <w:name w:val="Table Grid"/>
    <w:basedOn w:val="Standardowy"/>
    <w:uiPriority w:val="39"/>
    <w:rsid w:val="00EF0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EF0B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LO-normal">
    <w:name w:val="LO-normal"/>
    <w:rsid w:val="00975874"/>
    <w:pPr>
      <w:suppressAutoHyphens/>
      <w:spacing w:after="0" w:line="276" w:lineRule="auto"/>
    </w:pPr>
    <w:rPr>
      <w:rFonts w:ascii="Arial" w:eastAsia="Times New Roman" w:hAnsi="Arial" w:cs="Arial"/>
      <w:color w:val="000000"/>
      <w:lang w:eastAsia="zh-CN"/>
    </w:rPr>
  </w:style>
  <w:style w:type="paragraph" w:styleId="Akapitzlist">
    <w:name w:val="List Paragraph"/>
    <w:basedOn w:val="Normalny"/>
    <w:uiPriority w:val="34"/>
    <w:qFormat/>
    <w:rsid w:val="00D32DD5"/>
    <w:pPr>
      <w:spacing w:after="0" w:line="240" w:lineRule="auto"/>
      <w:ind w:left="708"/>
    </w:pPr>
    <w:rPr>
      <w:rFonts w:ascii="Times New Roman" w:eastAsia="Calibri" w:hAnsi="Times New Roman" w:cs="Times New Roman"/>
      <w:sz w:val="24"/>
    </w:rPr>
  </w:style>
  <w:style w:type="character" w:styleId="Pogrubienie">
    <w:name w:val="Strong"/>
    <w:basedOn w:val="Domylnaczcionkaakapitu"/>
    <w:uiPriority w:val="22"/>
    <w:qFormat/>
    <w:rsid w:val="00371354"/>
    <w:rPr>
      <w:b/>
      <w:bCs/>
    </w:rPr>
  </w:style>
  <w:style w:type="table" w:styleId="Tabelasiatki4akcent2">
    <w:name w:val="Grid Table 4 Accent 2"/>
    <w:basedOn w:val="Standardowy"/>
    <w:uiPriority w:val="49"/>
    <w:rsid w:val="0014216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3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8</Pages>
  <Words>1914</Words>
  <Characters>11487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Kaczanowska</cp:lastModifiedBy>
  <cp:revision>247</cp:revision>
  <dcterms:created xsi:type="dcterms:W3CDTF">2023-01-17T13:37:00Z</dcterms:created>
  <dcterms:modified xsi:type="dcterms:W3CDTF">2026-09-16T09:36:00Z</dcterms:modified>
</cp:coreProperties>
</file>