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9F" w:rsidRPr="00832969" w:rsidRDefault="00D30D03" w:rsidP="00832969">
      <w:pPr>
        <w:rPr>
          <w:rFonts w:ascii="Arial" w:hAnsi="Arial" w:cs="Arial"/>
          <w:b/>
        </w:rPr>
      </w:pPr>
      <w:r w:rsidRPr="00832969">
        <w:rPr>
          <w:rFonts w:ascii="Arial" w:hAnsi="Arial" w:cs="Arial"/>
          <w:b/>
        </w:rPr>
        <w:t>ZARZĄDZENIE NR</w:t>
      </w:r>
      <w:r w:rsidR="003C5944" w:rsidRPr="00832969">
        <w:rPr>
          <w:rFonts w:ascii="Arial" w:hAnsi="Arial" w:cs="Arial"/>
          <w:b/>
        </w:rPr>
        <w:t xml:space="preserve"> 1334</w:t>
      </w:r>
      <w:r w:rsidR="00110D6F" w:rsidRPr="00832969">
        <w:rPr>
          <w:rFonts w:ascii="Arial" w:hAnsi="Arial" w:cs="Arial"/>
          <w:b/>
        </w:rPr>
        <w:t>/22</w:t>
      </w:r>
    </w:p>
    <w:p w:rsidR="0050189F" w:rsidRPr="00832969" w:rsidRDefault="0050189F" w:rsidP="00832969">
      <w:pPr>
        <w:rPr>
          <w:rFonts w:ascii="Arial" w:hAnsi="Arial" w:cs="Arial"/>
          <w:b/>
        </w:rPr>
      </w:pPr>
      <w:r w:rsidRPr="00832969">
        <w:rPr>
          <w:rFonts w:ascii="Arial" w:hAnsi="Arial" w:cs="Arial"/>
          <w:b/>
        </w:rPr>
        <w:t>PREZYDENTA MIASTA BIAŁEGOSTOKU</w:t>
      </w:r>
    </w:p>
    <w:p w:rsidR="0050189F" w:rsidRPr="00832969" w:rsidRDefault="003C5944" w:rsidP="00832969">
      <w:pPr>
        <w:rPr>
          <w:rFonts w:ascii="Arial" w:hAnsi="Arial" w:cs="Arial"/>
          <w:b/>
        </w:rPr>
      </w:pPr>
      <w:r w:rsidRPr="00832969">
        <w:rPr>
          <w:rFonts w:ascii="Arial" w:hAnsi="Arial" w:cs="Arial"/>
          <w:b/>
        </w:rPr>
        <w:t>z dnia 5</w:t>
      </w:r>
      <w:r w:rsidR="00AA1B22" w:rsidRPr="00832969">
        <w:rPr>
          <w:rFonts w:ascii="Arial" w:hAnsi="Arial" w:cs="Arial"/>
          <w:b/>
        </w:rPr>
        <w:t xml:space="preserve"> grudnia</w:t>
      </w:r>
      <w:r w:rsidR="00110D6F" w:rsidRPr="00832969">
        <w:rPr>
          <w:rFonts w:ascii="Arial" w:hAnsi="Arial" w:cs="Arial"/>
          <w:b/>
        </w:rPr>
        <w:t xml:space="preserve"> 2022</w:t>
      </w:r>
      <w:r w:rsidR="0050189F" w:rsidRPr="00832969">
        <w:rPr>
          <w:rFonts w:ascii="Arial" w:hAnsi="Arial" w:cs="Arial"/>
          <w:b/>
        </w:rPr>
        <w:t xml:space="preserve"> r.</w:t>
      </w:r>
    </w:p>
    <w:p w:rsidR="0050189F" w:rsidRPr="00832969" w:rsidRDefault="0050189F" w:rsidP="00832969">
      <w:pPr>
        <w:rPr>
          <w:rFonts w:ascii="Arial" w:hAnsi="Arial" w:cs="Arial"/>
          <w:b/>
        </w:rPr>
      </w:pPr>
    </w:p>
    <w:p w:rsidR="00857F2C" w:rsidRPr="00832969" w:rsidRDefault="00857F2C" w:rsidP="00832969">
      <w:pPr>
        <w:pStyle w:val="Default"/>
        <w:rPr>
          <w:rFonts w:ascii="Arial" w:hAnsi="Arial" w:cs="Arial"/>
          <w:color w:val="auto"/>
        </w:rPr>
      </w:pPr>
      <w:r w:rsidRPr="00832969">
        <w:rPr>
          <w:rFonts w:ascii="Arial" w:hAnsi="Arial" w:cs="Arial"/>
          <w:b/>
          <w:color w:val="auto"/>
        </w:rPr>
        <w:t xml:space="preserve">w sprawie ogłoszenia otwartego konkursu ofert </w:t>
      </w:r>
      <w:r w:rsidR="00BB2AC5" w:rsidRPr="00832969">
        <w:rPr>
          <w:rFonts w:ascii="Arial" w:hAnsi="Arial" w:cs="Arial"/>
          <w:b/>
          <w:bCs/>
          <w:color w:val="auto"/>
        </w:rPr>
        <w:t>na realizację zadania publicznego</w:t>
      </w:r>
      <w:r w:rsidRPr="00832969">
        <w:rPr>
          <w:rFonts w:ascii="Arial" w:hAnsi="Arial" w:cs="Arial"/>
          <w:b/>
          <w:bCs/>
          <w:color w:val="auto"/>
        </w:rPr>
        <w:br/>
        <w:t>z zakresu działań na rzecz osób niepełnosprawnych w</w:t>
      </w:r>
      <w:r w:rsidR="00110D6F" w:rsidRPr="00832969">
        <w:rPr>
          <w:rFonts w:ascii="Arial" w:hAnsi="Arial" w:cs="Arial"/>
          <w:b/>
          <w:bCs/>
          <w:color w:val="auto"/>
        </w:rPr>
        <w:t xml:space="preserve"> latach 2023 – 2025</w:t>
      </w:r>
      <w:r w:rsidRPr="00832969">
        <w:rPr>
          <w:rFonts w:ascii="Arial" w:hAnsi="Arial" w:cs="Arial"/>
          <w:b/>
          <w:bCs/>
          <w:color w:val="auto"/>
        </w:rPr>
        <w:t xml:space="preserve"> r.</w:t>
      </w:r>
    </w:p>
    <w:p w:rsidR="0050189F" w:rsidRPr="00832969" w:rsidRDefault="0050189F" w:rsidP="00832969">
      <w:pPr>
        <w:rPr>
          <w:rFonts w:ascii="Arial" w:hAnsi="Arial" w:cs="Arial"/>
          <w:b/>
          <w:bCs/>
        </w:rPr>
      </w:pPr>
    </w:p>
    <w:p w:rsidR="0050189F" w:rsidRPr="00832969" w:rsidRDefault="0050189F" w:rsidP="00832969">
      <w:pPr>
        <w:pStyle w:val="Default"/>
        <w:rPr>
          <w:rFonts w:ascii="Arial" w:hAnsi="Arial" w:cs="Arial"/>
          <w:color w:val="auto"/>
        </w:rPr>
      </w:pPr>
      <w:r w:rsidRPr="00832969">
        <w:rPr>
          <w:rFonts w:ascii="Arial" w:hAnsi="Arial" w:cs="Arial"/>
          <w:color w:val="auto"/>
        </w:rPr>
        <w:t xml:space="preserve">Na podstawie art. 32 ust. 1 i art. 92 ust. 1 pkt 2 i ust. 2 ustawy z dnia 5 czerwca </w:t>
      </w:r>
      <w:r w:rsidRPr="00832969">
        <w:rPr>
          <w:rFonts w:ascii="Arial" w:hAnsi="Arial" w:cs="Arial"/>
          <w:color w:val="auto"/>
        </w:rPr>
        <w:br/>
        <w:t>1998 r. o samorządzie powiatowym (Dz. U. z 2</w:t>
      </w:r>
      <w:r w:rsidR="00110D6F" w:rsidRPr="00832969">
        <w:rPr>
          <w:rFonts w:ascii="Arial" w:hAnsi="Arial" w:cs="Arial"/>
          <w:color w:val="auto"/>
        </w:rPr>
        <w:t>022 r. poz. 1526</w:t>
      </w:r>
      <w:r w:rsidR="006F7FF3" w:rsidRPr="00832969">
        <w:rPr>
          <w:rFonts w:ascii="Arial" w:hAnsi="Arial" w:cs="Arial"/>
          <w:color w:val="auto"/>
        </w:rPr>
        <w:t xml:space="preserve">), art. 11 i 13 </w:t>
      </w:r>
      <w:r w:rsidRPr="00832969">
        <w:rPr>
          <w:rFonts w:ascii="Arial" w:hAnsi="Arial" w:cs="Arial"/>
          <w:color w:val="auto"/>
        </w:rPr>
        <w:t xml:space="preserve">ustawy z dnia </w:t>
      </w:r>
      <w:r w:rsidRPr="00832969">
        <w:rPr>
          <w:rFonts w:ascii="Arial" w:hAnsi="Arial" w:cs="Arial"/>
          <w:color w:val="auto"/>
        </w:rPr>
        <w:br/>
        <w:t xml:space="preserve">24 kwietnia 2003 r. o działalności pożytku publicznego </w:t>
      </w:r>
      <w:bookmarkStart w:id="0" w:name="_GoBack"/>
      <w:bookmarkEnd w:id="0"/>
      <w:r w:rsidRPr="00832969">
        <w:rPr>
          <w:rFonts w:ascii="Arial" w:hAnsi="Arial" w:cs="Arial"/>
          <w:color w:val="auto"/>
        </w:rPr>
        <w:t>i o wolontariacie (Dz. U.</w:t>
      </w:r>
      <w:r w:rsidR="00857F2C" w:rsidRPr="00832969">
        <w:rPr>
          <w:rFonts w:ascii="Arial" w:hAnsi="Arial" w:cs="Arial"/>
          <w:color w:val="auto"/>
        </w:rPr>
        <w:t xml:space="preserve"> </w:t>
      </w:r>
      <w:r w:rsidR="00300BA8" w:rsidRPr="00832969">
        <w:rPr>
          <w:rFonts w:ascii="Arial" w:hAnsi="Arial" w:cs="Arial"/>
          <w:color w:val="auto"/>
        </w:rPr>
        <w:br/>
        <w:t>z 2022</w:t>
      </w:r>
      <w:r w:rsidR="00832BE3" w:rsidRPr="00832969">
        <w:rPr>
          <w:rFonts w:ascii="Arial" w:hAnsi="Arial" w:cs="Arial"/>
          <w:color w:val="auto"/>
        </w:rPr>
        <w:t xml:space="preserve"> r.</w:t>
      </w:r>
      <w:r w:rsidR="00300BA8" w:rsidRPr="00832969">
        <w:rPr>
          <w:rFonts w:ascii="Arial" w:hAnsi="Arial" w:cs="Arial"/>
          <w:color w:val="auto"/>
        </w:rPr>
        <w:t xml:space="preserve"> poz. 1327</w:t>
      </w:r>
      <w:r w:rsidR="00457A6C" w:rsidRPr="00832969">
        <w:rPr>
          <w:rStyle w:val="Odwoanieprzypisudolnego"/>
          <w:rFonts w:ascii="Arial" w:hAnsi="Arial" w:cs="Arial"/>
          <w:color w:val="auto"/>
        </w:rPr>
        <w:footnoteReference w:id="1"/>
      </w:r>
      <w:r w:rsidRPr="00832969">
        <w:rPr>
          <w:rFonts w:ascii="Arial" w:hAnsi="Arial" w:cs="Arial"/>
          <w:color w:val="auto"/>
        </w:rPr>
        <w:t xml:space="preserve">) oraz na podstawie art. 36 ust. 2 i 4 ustawy z dnia 27 sierpnia </w:t>
      </w:r>
      <w:r w:rsidRPr="00832969">
        <w:rPr>
          <w:rFonts w:ascii="Arial" w:hAnsi="Arial" w:cs="Arial"/>
          <w:color w:val="auto"/>
        </w:rPr>
        <w:br/>
        <w:t>1997 r. o rehabilitacji zawodowej i społecznej oraz zatru</w:t>
      </w:r>
      <w:r w:rsidR="00857F2C" w:rsidRPr="00832969">
        <w:rPr>
          <w:rFonts w:ascii="Arial" w:hAnsi="Arial" w:cs="Arial"/>
          <w:color w:val="auto"/>
        </w:rPr>
        <w:t>dnianiu osób niepełnosprawnych</w:t>
      </w:r>
      <w:r w:rsidR="00857F2C" w:rsidRPr="00832969">
        <w:rPr>
          <w:rFonts w:ascii="Arial" w:hAnsi="Arial" w:cs="Arial"/>
          <w:color w:val="auto"/>
        </w:rPr>
        <w:br/>
      </w:r>
      <w:r w:rsidRPr="00832969">
        <w:rPr>
          <w:rFonts w:ascii="Arial" w:hAnsi="Arial" w:cs="Arial"/>
          <w:color w:val="auto"/>
        </w:rPr>
        <w:t>(Dz.</w:t>
      </w:r>
      <w:r w:rsidR="00832BE3" w:rsidRPr="00832969">
        <w:rPr>
          <w:rFonts w:ascii="Arial" w:hAnsi="Arial" w:cs="Arial"/>
          <w:color w:val="auto"/>
        </w:rPr>
        <w:t xml:space="preserve"> </w:t>
      </w:r>
      <w:r w:rsidR="00300BA8" w:rsidRPr="00832969">
        <w:rPr>
          <w:rFonts w:ascii="Arial" w:hAnsi="Arial" w:cs="Arial"/>
          <w:color w:val="auto"/>
        </w:rPr>
        <w:t>U. z 2021 r. poz. 573</w:t>
      </w:r>
      <w:bookmarkStart w:id="1" w:name="_Ref120261155"/>
      <w:r w:rsidRPr="00832969">
        <w:rPr>
          <w:rStyle w:val="Odwoanieprzypisudolnego"/>
          <w:rFonts w:ascii="Arial" w:hAnsi="Arial" w:cs="Arial"/>
          <w:color w:val="auto"/>
        </w:rPr>
        <w:footnoteReference w:id="2"/>
      </w:r>
      <w:bookmarkEnd w:id="1"/>
      <w:r w:rsidR="00857F2C" w:rsidRPr="00832969">
        <w:rPr>
          <w:rFonts w:ascii="Arial" w:hAnsi="Arial" w:cs="Arial"/>
          <w:color w:val="auto"/>
        </w:rPr>
        <w:t xml:space="preserve">) </w:t>
      </w:r>
      <w:r w:rsidRPr="00832969">
        <w:rPr>
          <w:rFonts w:ascii="Arial" w:hAnsi="Arial" w:cs="Arial"/>
          <w:color w:val="auto"/>
        </w:rPr>
        <w:t>oraz § 3 ust. 2 Zarządzenia Nr 144/19 Prezydenta Mia</w:t>
      </w:r>
      <w:r w:rsidR="006F7FF3" w:rsidRPr="00832969">
        <w:rPr>
          <w:rFonts w:ascii="Arial" w:hAnsi="Arial" w:cs="Arial"/>
          <w:color w:val="auto"/>
        </w:rPr>
        <w:t xml:space="preserve">sta Białegostoku z dnia </w:t>
      </w:r>
      <w:r w:rsidRPr="00832969">
        <w:rPr>
          <w:rFonts w:ascii="Arial" w:hAnsi="Arial" w:cs="Arial"/>
          <w:color w:val="auto"/>
        </w:rPr>
        <w:t>27 lutego 2019 r. w sprawie określe</w:t>
      </w:r>
      <w:r w:rsidR="006F7FF3" w:rsidRPr="00832969">
        <w:rPr>
          <w:rFonts w:ascii="Arial" w:hAnsi="Arial" w:cs="Arial"/>
          <w:color w:val="auto"/>
        </w:rPr>
        <w:t xml:space="preserve">nia zasad i trybu postępowania </w:t>
      </w:r>
      <w:r w:rsidRPr="00832969">
        <w:rPr>
          <w:rFonts w:ascii="Arial" w:hAnsi="Arial" w:cs="Arial"/>
          <w:color w:val="auto"/>
        </w:rPr>
        <w:t>dotyczących zlecania</w:t>
      </w:r>
      <w:r w:rsidR="004569F1" w:rsidRPr="00832969">
        <w:rPr>
          <w:rFonts w:ascii="Arial" w:hAnsi="Arial" w:cs="Arial"/>
          <w:color w:val="auto"/>
        </w:rPr>
        <w:t>, kontroli i rozliczania</w:t>
      </w:r>
      <w:r w:rsidRPr="00832969">
        <w:rPr>
          <w:rFonts w:ascii="Arial" w:hAnsi="Arial" w:cs="Arial"/>
          <w:color w:val="auto"/>
        </w:rPr>
        <w:t xml:space="preserve"> zadań publicznych, zarządzam co następuje:</w:t>
      </w:r>
    </w:p>
    <w:p w:rsidR="0050189F" w:rsidRPr="00832969" w:rsidRDefault="0050189F" w:rsidP="00832969">
      <w:pPr>
        <w:tabs>
          <w:tab w:val="right" w:pos="2540"/>
          <w:tab w:val="left" w:pos="272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50189F" w:rsidRPr="00832969" w:rsidRDefault="0050189F" w:rsidP="00832969">
      <w:pPr>
        <w:rPr>
          <w:rFonts w:ascii="Arial" w:hAnsi="Arial" w:cs="Arial"/>
          <w:b/>
        </w:rPr>
      </w:pPr>
      <w:r w:rsidRPr="00832969">
        <w:rPr>
          <w:rFonts w:ascii="Arial" w:hAnsi="Arial" w:cs="Arial"/>
          <w:b/>
        </w:rPr>
        <w:t>§ 1.</w:t>
      </w:r>
    </w:p>
    <w:p w:rsidR="0050189F" w:rsidRPr="00832969" w:rsidRDefault="0050189F" w:rsidP="00832969">
      <w:pPr>
        <w:rPr>
          <w:rFonts w:ascii="Arial" w:hAnsi="Arial" w:cs="Arial"/>
          <w:b/>
        </w:rPr>
      </w:pPr>
    </w:p>
    <w:p w:rsidR="00857F2C" w:rsidRPr="00832969" w:rsidRDefault="00857F2C" w:rsidP="00832969">
      <w:pPr>
        <w:rPr>
          <w:rFonts w:ascii="Arial" w:hAnsi="Arial" w:cs="Arial"/>
          <w:b/>
          <w:bCs/>
        </w:rPr>
      </w:pPr>
      <w:r w:rsidRPr="00832969">
        <w:rPr>
          <w:rFonts w:ascii="Arial" w:hAnsi="Arial" w:cs="Arial"/>
        </w:rPr>
        <w:t>Ogłaszam otwarty kon</w:t>
      </w:r>
      <w:r w:rsidR="00BB2AC5" w:rsidRPr="00832969">
        <w:rPr>
          <w:rFonts w:ascii="Arial" w:hAnsi="Arial" w:cs="Arial"/>
        </w:rPr>
        <w:t>kurs ofert na realizację zadania</w:t>
      </w:r>
      <w:r w:rsidRPr="00832969">
        <w:rPr>
          <w:rFonts w:ascii="Arial" w:hAnsi="Arial" w:cs="Arial"/>
        </w:rPr>
        <w:t xml:space="preserve"> </w:t>
      </w:r>
      <w:r w:rsidR="00BB2AC5" w:rsidRPr="00832969">
        <w:rPr>
          <w:rFonts w:ascii="Arial" w:hAnsi="Arial" w:cs="Arial"/>
          <w:bCs/>
        </w:rPr>
        <w:t>publicznego</w:t>
      </w:r>
      <w:r w:rsidRPr="00832969">
        <w:rPr>
          <w:rFonts w:ascii="Arial" w:hAnsi="Arial" w:cs="Arial"/>
          <w:bCs/>
        </w:rPr>
        <w:t xml:space="preserve"> z zakresu działań na rzecz</w:t>
      </w:r>
      <w:r w:rsidR="00F7704F" w:rsidRPr="00832969">
        <w:rPr>
          <w:rFonts w:ascii="Arial" w:hAnsi="Arial" w:cs="Arial"/>
          <w:bCs/>
        </w:rPr>
        <w:t xml:space="preserve"> osób niepełnosprawnych</w:t>
      </w:r>
      <w:r w:rsidRPr="00832969">
        <w:rPr>
          <w:rFonts w:ascii="Arial" w:hAnsi="Arial" w:cs="Arial"/>
          <w:bCs/>
        </w:rPr>
        <w:t xml:space="preserve"> </w:t>
      </w:r>
      <w:r w:rsidR="00300BA8" w:rsidRPr="00832969">
        <w:rPr>
          <w:rFonts w:ascii="Arial" w:hAnsi="Arial" w:cs="Arial"/>
          <w:bCs/>
        </w:rPr>
        <w:t>w latach 2023 – 2025</w:t>
      </w:r>
      <w:r w:rsidR="00F32B04" w:rsidRPr="00832969">
        <w:rPr>
          <w:rFonts w:ascii="Arial" w:hAnsi="Arial" w:cs="Arial"/>
          <w:bCs/>
        </w:rPr>
        <w:t xml:space="preserve"> r.</w:t>
      </w:r>
      <w:r w:rsidR="00BB2AC5" w:rsidRPr="00832969">
        <w:rPr>
          <w:rFonts w:ascii="Arial" w:hAnsi="Arial" w:cs="Arial"/>
          <w:bCs/>
        </w:rPr>
        <w:t>:</w:t>
      </w:r>
    </w:p>
    <w:p w:rsidR="00F32B04" w:rsidRPr="00832969" w:rsidRDefault="00F32B04" w:rsidP="00832969">
      <w:pPr>
        <w:rPr>
          <w:rFonts w:ascii="Arial" w:hAnsi="Arial" w:cs="Arial"/>
          <w:bCs/>
        </w:rPr>
      </w:pPr>
    </w:p>
    <w:p w:rsidR="00857F2C" w:rsidRPr="00832969" w:rsidRDefault="00857F2C" w:rsidP="00832969">
      <w:pPr>
        <w:pStyle w:val="Akapitzlist"/>
        <w:rPr>
          <w:rFonts w:ascii="Arial" w:hAnsi="Arial" w:cs="Arial"/>
          <w:b/>
        </w:rPr>
      </w:pPr>
      <w:r w:rsidRPr="00832969">
        <w:rPr>
          <w:rFonts w:ascii="Arial" w:hAnsi="Arial" w:cs="Arial"/>
          <w:b/>
        </w:rPr>
        <w:t>Zapewnienie op</w:t>
      </w:r>
      <w:r w:rsidR="00254285" w:rsidRPr="00832969">
        <w:rPr>
          <w:rFonts w:ascii="Arial" w:hAnsi="Arial" w:cs="Arial"/>
          <w:b/>
        </w:rPr>
        <w:t xml:space="preserve">ieki </w:t>
      </w:r>
      <w:proofErr w:type="spellStart"/>
      <w:r w:rsidR="00254285" w:rsidRPr="00832969">
        <w:rPr>
          <w:rFonts w:ascii="Arial" w:hAnsi="Arial" w:cs="Arial"/>
          <w:b/>
        </w:rPr>
        <w:t>wytchnieniowej</w:t>
      </w:r>
      <w:proofErr w:type="spellEnd"/>
      <w:r w:rsidR="00254285" w:rsidRPr="00832969">
        <w:rPr>
          <w:rFonts w:ascii="Arial" w:hAnsi="Arial" w:cs="Arial"/>
          <w:b/>
        </w:rPr>
        <w:t xml:space="preserve"> rodzicom</w:t>
      </w:r>
      <w:r w:rsidRPr="00832969">
        <w:rPr>
          <w:rFonts w:ascii="Arial" w:hAnsi="Arial" w:cs="Arial"/>
          <w:b/>
        </w:rPr>
        <w:t xml:space="preserve"> lub opieku</w:t>
      </w:r>
      <w:r w:rsidR="00254285" w:rsidRPr="00832969">
        <w:rPr>
          <w:rFonts w:ascii="Arial" w:hAnsi="Arial" w:cs="Arial"/>
          <w:b/>
        </w:rPr>
        <w:t>nom</w:t>
      </w:r>
      <w:r w:rsidR="004E1BF0" w:rsidRPr="00832969">
        <w:rPr>
          <w:rFonts w:ascii="Arial" w:hAnsi="Arial" w:cs="Arial"/>
          <w:b/>
        </w:rPr>
        <w:t xml:space="preserve"> osób </w:t>
      </w:r>
      <w:r w:rsidR="004E1BF0" w:rsidRPr="00832969">
        <w:rPr>
          <w:rFonts w:ascii="Arial" w:hAnsi="Arial" w:cs="Arial"/>
          <w:b/>
        </w:rPr>
        <w:br/>
        <w:t xml:space="preserve">z </w:t>
      </w:r>
      <w:r w:rsidR="00F7704F" w:rsidRPr="00832969">
        <w:rPr>
          <w:rFonts w:ascii="Arial" w:hAnsi="Arial" w:cs="Arial"/>
          <w:b/>
        </w:rPr>
        <w:t>niepełnosprawnościami.</w:t>
      </w:r>
    </w:p>
    <w:p w:rsidR="00F32B04" w:rsidRPr="00832969" w:rsidRDefault="00F32B04" w:rsidP="00832969">
      <w:pPr>
        <w:pStyle w:val="Akapitzlist"/>
        <w:rPr>
          <w:rFonts w:ascii="Arial" w:hAnsi="Arial" w:cs="Arial"/>
          <w:b/>
        </w:rPr>
      </w:pPr>
    </w:p>
    <w:p w:rsidR="00857F2C" w:rsidRPr="00832969" w:rsidRDefault="00857F2C" w:rsidP="00832969">
      <w:pPr>
        <w:rPr>
          <w:rFonts w:ascii="Arial" w:hAnsi="Arial" w:cs="Arial"/>
          <w:b/>
        </w:rPr>
      </w:pPr>
    </w:p>
    <w:p w:rsidR="00857F2C" w:rsidRPr="00832969" w:rsidRDefault="00857F2C" w:rsidP="00832969">
      <w:pPr>
        <w:rPr>
          <w:rFonts w:ascii="Arial" w:hAnsi="Arial" w:cs="Arial"/>
          <w:b/>
        </w:rPr>
      </w:pPr>
      <w:r w:rsidRPr="00832969">
        <w:rPr>
          <w:rFonts w:ascii="Arial" w:hAnsi="Arial" w:cs="Arial"/>
          <w:b/>
        </w:rPr>
        <w:t>§ 2.</w:t>
      </w:r>
    </w:p>
    <w:p w:rsidR="00857F2C" w:rsidRPr="00832969" w:rsidRDefault="00857F2C" w:rsidP="00832969">
      <w:pPr>
        <w:rPr>
          <w:rFonts w:ascii="Arial" w:hAnsi="Arial" w:cs="Arial"/>
        </w:rPr>
      </w:pPr>
      <w:r w:rsidRPr="00832969">
        <w:rPr>
          <w:rFonts w:ascii="Arial" w:hAnsi="Arial" w:cs="Arial"/>
        </w:rPr>
        <w:t>Treść ogłoszenia zawierającego warunki konkursu stanowi załącznik do niniejszego zarządzenia.</w:t>
      </w:r>
    </w:p>
    <w:p w:rsidR="00857F2C" w:rsidRPr="00832969" w:rsidRDefault="00857F2C" w:rsidP="00832969">
      <w:pPr>
        <w:rPr>
          <w:rFonts w:ascii="Arial" w:hAnsi="Arial" w:cs="Arial"/>
        </w:rPr>
      </w:pPr>
    </w:p>
    <w:p w:rsidR="00857F2C" w:rsidRPr="00832969" w:rsidRDefault="00857F2C" w:rsidP="00832969">
      <w:pPr>
        <w:rPr>
          <w:rFonts w:ascii="Arial" w:hAnsi="Arial" w:cs="Arial"/>
          <w:b/>
        </w:rPr>
      </w:pPr>
      <w:r w:rsidRPr="00832969">
        <w:rPr>
          <w:rFonts w:ascii="Arial" w:hAnsi="Arial" w:cs="Arial"/>
          <w:b/>
        </w:rPr>
        <w:t>§ 3.</w:t>
      </w:r>
    </w:p>
    <w:p w:rsidR="00B85366" w:rsidRPr="00832969" w:rsidRDefault="00857F2C" w:rsidP="00832969">
      <w:pPr>
        <w:rPr>
          <w:rFonts w:ascii="Arial" w:hAnsi="Arial" w:cs="Arial"/>
        </w:rPr>
      </w:pPr>
      <w:r w:rsidRPr="00832969">
        <w:rPr>
          <w:rFonts w:ascii="Arial" w:hAnsi="Arial" w:cs="Arial"/>
        </w:rPr>
        <w:t>Wykonanie zarządzenia powierzam Zastępcy Prezydenta</w:t>
      </w:r>
      <w:r w:rsidR="00B85366" w:rsidRPr="00832969">
        <w:rPr>
          <w:rFonts w:ascii="Arial" w:hAnsi="Arial" w:cs="Arial"/>
        </w:rPr>
        <w:t xml:space="preserve"> Miasta</w:t>
      </w:r>
      <w:r w:rsidRPr="00832969">
        <w:rPr>
          <w:rFonts w:ascii="Arial" w:hAnsi="Arial" w:cs="Arial"/>
        </w:rPr>
        <w:t xml:space="preserve"> </w:t>
      </w:r>
      <w:r w:rsidR="00B85366" w:rsidRPr="00832969">
        <w:rPr>
          <w:rFonts w:ascii="Arial" w:hAnsi="Arial" w:cs="Arial"/>
        </w:rPr>
        <w:t>nadzorującemu Departament Spraw Społecznych oraz Dyrektorowi Departamentu Spraw Społecznych Urzędu Miejskiego w Białymstoku.</w:t>
      </w:r>
    </w:p>
    <w:p w:rsidR="00857F2C" w:rsidRPr="00832969" w:rsidRDefault="00857F2C" w:rsidP="00832969">
      <w:pPr>
        <w:rPr>
          <w:rFonts w:ascii="Arial" w:hAnsi="Arial" w:cs="Arial"/>
        </w:rPr>
      </w:pPr>
    </w:p>
    <w:p w:rsidR="00857F2C" w:rsidRPr="00832969" w:rsidRDefault="00857F2C" w:rsidP="00832969">
      <w:pPr>
        <w:rPr>
          <w:rFonts w:ascii="Arial" w:hAnsi="Arial" w:cs="Arial"/>
          <w:b/>
        </w:rPr>
      </w:pPr>
      <w:r w:rsidRPr="00832969">
        <w:rPr>
          <w:rFonts w:ascii="Arial" w:hAnsi="Arial" w:cs="Arial"/>
          <w:b/>
        </w:rPr>
        <w:t>§ 4.</w:t>
      </w:r>
    </w:p>
    <w:p w:rsidR="00857F2C" w:rsidRPr="00832969" w:rsidRDefault="00857F2C" w:rsidP="00832969">
      <w:pPr>
        <w:rPr>
          <w:rFonts w:ascii="Arial" w:hAnsi="Arial" w:cs="Arial"/>
        </w:rPr>
      </w:pPr>
      <w:r w:rsidRPr="00832969">
        <w:rPr>
          <w:rFonts w:ascii="Arial" w:hAnsi="Arial" w:cs="Arial"/>
        </w:rPr>
        <w:t>Zarządzenie wchodzi w życie z dniem podpisania.</w:t>
      </w:r>
    </w:p>
    <w:p w:rsidR="00857F2C" w:rsidRPr="00832969" w:rsidRDefault="00857F2C" w:rsidP="00832969">
      <w:pPr>
        <w:rPr>
          <w:rFonts w:ascii="Arial" w:hAnsi="Arial" w:cs="Arial"/>
        </w:rPr>
      </w:pPr>
    </w:p>
    <w:p w:rsidR="0050189F" w:rsidRPr="00832969" w:rsidRDefault="0050189F" w:rsidP="00832969">
      <w:pPr>
        <w:rPr>
          <w:rFonts w:ascii="Arial" w:hAnsi="Arial" w:cs="Arial"/>
        </w:rPr>
      </w:pPr>
    </w:p>
    <w:p w:rsidR="0050189F" w:rsidRPr="00832969" w:rsidRDefault="00832969" w:rsidP="00832969">
      <w:pPr>
        <w:rPr>
          <w:rFonts w:ascii="Arial" w:hAnsi="Arial" w:cs="Arial"/>
        </w:rPr>
      </w:pPr>
      <w:r w:rsidRPr="00832969">
        <w:rPr>
          <w:rFonts w:ascii="Arial" w:hAnsi="Arial" w:cs="Arial"/>
        </w:rPr>
        <w:t xml:space="preserve">Prezydent Miasta </w:t>
      </w:r>
    </w:p>
    <w:p w:rsidR="00832969" w:rsidRPr="00832969" w:rsidRDefault="00832969" w:rsidP="00832969">
      <w:pPr>
        <w:rPr>
          <w:rFonts w:ascii="Arial" w:hAnsi="Arial" w:cs="Arial"/>
        </w:rPr>
      </w:pPr>
      <w:r w:rsidRPr="00832969">
        <w:rPr>
          <w:rFonts w:ascii="Arial" w:hAnsi="Arial" w:cs="Arial"/>
        </w:rPr>
        <w:lastRenderedPageBreak/>
        <w:t>Dr hab. Tadeusz Truskolaski</w:t>
      </w:r>
    </w:p>
    <w:p w:rsidR="0050189F" w:rsidRPr="00832969" w:rsidRDefault="0050189F" w:rsidP="00832969">
      <w:pPr>
        <w:rPr>
          <w:rFonts w:ascii="Arial" w:hAnsi="Arial" w:cs="Arial"/>
        </w:rPr>
      </w:pPr>
    </w:p>
    <w:p w:rsidR="0050189F" w:rsidRPr="00832969" w:rsidRDefault="0050189F" w:rsidP="00832969">
      <w:pPr>
        <w:rPr>
          <w:rFonts w:ascii="Arial" w:hAnsi="Arial" w:cs="Arial"/>
        </w:rPr>
      </w:pPr>
    </w:p>
    <w:p w:rsidR="007B6912" w:rsidRPr="00832969" w:rsidRDefault="0050189F" w:rsidP="00832969">
      <w:pPr>
        <w:rPr>
          <w:rFonts w:ascii="Arial" w:hAnsi="Arial" w:cs="Arial"/>
          <w:b/>
          <w:bCs/>
        </w:rPr>
      </w:pPr>
      <w:r w:rsidRPr="00832969">
        <w:rPr>
          <w:rFonts w:ascii="Arial" w:hAnsi="Arial" w:cs="Arial"/>
        </w:rPr>
        <w:br w:type="page"/>
      </w:r>
      <w:r w:rsidRPr="00832969">
        <w:rPr>
          <w:rFonts w:ascii="Arial" w:hAnsi="Arial" w:cs="Arial"/>
        </w:rPr>
        <w:lastRenderedPageBreak/>
        <w:t xml:space="preserve">                          </w:t>
      </w:r>
      <w:r w:rsidR="007B6912" w:rsidRPr="00832969">
        <w:rPr>
          <w:rFonts w:ascii="Arial" w:hAnsi="Arial" w:cs="Arial"/>
        </w:rPr>
        <w:t xml:space="preserve">                                            </w:t>
      </w:r>
      <w:r w:rsidR="007B6912" w:rsidRPr="00832969">
        <w:rPr>
          <w:rFonts w:ascii="Arial" w:hAnsi="Arial" w:cs="Arial"/>
          <w:b/>
          <w:bCs/>
        </w:rPr>
        <w:t>Załą</w:t>
      </w:r>
      <w:r w:rsidR="00D30D03" w:rsidRPr="00832969">
        <w:rPr>
          <w:rFonts w:ascii="Arial" w:hAnsi="Arial" w:cs="Arial"/>
          <w:b/>
          <w:bCs/>
        </w:rPr>
        <w:t>cznik do ZARZĄDZENIA NR</w:t>
      </w:r>
      <w:r w:rsidR="00C736A0" w:rsidRPr="00832969">
        <w:rPr>
          <w:rFonts w:ascii="Arial" w:hAnsi="Arial" w:cs="Arial"/>
          <w:b/>
          <w:bCs/>
        </w:rPr>
        <w:t xml:space="preserve">  ……… /22</w:t>
      </w:r>
    </w:p>
    <w:p w:rsidR="007B6912" w:rsidRPr="00832969" w:rsidRDefault="007B6912" w:rsidP="00832969">
      <w:pPr>
        <w:rPr>
          <w:rFonts w:ascii="Arial" w:hAnsi="Arial" w:cs="Arial"/>
          <w:b/>
          <w:bCs/>
        </w:rPr>
      </w:pPr>
      <w:r w:rsidRPr="00832969">
        <w:rPr>
          <w:rFonts w:ascii="Arial" w:hAnsi="Arial" w:cs="Arial"/>
          <w:b/>
          <w:bCs/>
        </w:rPr>
        <w:t xml:space="preserve">                                                                      PREZYDENTA MIASTA BIAŁEGOSTOKU</w:t>
      </w:r>
    </w:p>
    <w:p w:rsidR="007B6912" w:rsidRPr="00832969" w:rsidRDefault="005111F1" w:rsidP="00832969">
      <w:pPr>
        <w:ind w:firstLine="4680"/>
        <w:rPr>
          <w:rFonts w:ascii="Arial" w:hAnsi="Arial" w:cs="Arial"/>
          <w:b/>
          <w:bCs/>
        </w:rPr>
      </w:pPr>
      <w:r w:rsidRPr="00832969">
        <w:rPr>
          <w:rFonts w:ascii="Arial" w:hAnsi="Arial" w:cs="Arial"/>
          <w:b/>
          <w:bCs/>
        </w:rPr>
        <w:t xml:space="preserve">z dnia ……. </w:t>
      </w:r>
      <w:r w:rsidR="00D30D03" w:rsidRPr="00832969">
        <w:rPr>
          <w:rFonts w:ascii="Arial" w:hAnsi="Arial" w:cs="Arial"/>
          <w:b/>
          <w:bCs/>
        </w:rPr>
        <w:t>grudnia</w:t>
      </w:r>
      <w:r w:rsidRPr="00832969">
        <w:rPr>
          <w:rFonts w:ascii="Arial" w:hAnsi="Arial" w:cs="Arial"/>
          <w:b/>
          <w:bCs/>
        </w:rPr>
        <w:t xml:space="preserve"> </w:t>
      </w:r>
      <w:r w:rsidR="00C736A0" w:rsidRPr="00832969">
        <w:rPr>
          <w:rFonts w:ascii="Arial" w:hAnsi="Arial" w:cs="Arial"/>
          <w:b/>
          <w:bCs/>
        </w:rPr>
        <w:t>2022</w:t>
      </w:r>
      <w:r w:rsidR="007B6912" w:rsidRPr="00832969">
        <w:rPr>
          <w:rFonts w:ascii="Arial" w:hAnsi="Arial" w:cs="Arial"/>
          <w:b/>
          <w:bCs/>
        </w:rPr>
        <w:t xml:space="preserve"> r.</w:t>
      </w:r>
    </w:p>
    <w:p w:rsidR="007B6912" w:rsidRPr="00832969" w:rsidRDefault="007B6912" w:rsidP="00832969">
      <w:pPr>
        <w:rPr>
          <w:rFonts w:ascii="Arial" w:hAnsi="Arial" w:cs="Arial"/>
          <w:b/>
          <w:bCs/>
        </w:rPr>
      </w:pPr>
    </w:p>
    <w:p w:rsidR="007B6912" w:rsidRPr="00832969" w:rsidRDefault="007B6912" w:rsidP="00832969">
      <w:pPr>
        <w:pStyle w:val="Nagwek1"/>
        <w:jc w:val="left"/>
        <w:rPr>
          <w:rFonts w:ascii="Arial" w:hAnsi="Arial" w:cs="Arial"/>
          <w:b w:val="0"/>
        </w:rPr>
      </w:pPr>
      <w:r w:rsidRPr="00832969">
        <w:rPr>
          <w:rFonts w:ascii="Arial" w:hAnsi="Arial" w:cs="Arial"/>
        </w:rPr>
        <w:t>Prezydent Miasta Białegostoku</w:t>
      </w:r>
    </w:p>
    <w:p w:rsidR="007B6912" w:rsidRPr="00832969" w:rsidRDefault="007B6912" w:rsidP="00832969">
      <w:pPr>
        <w:rPr>
          <w:rFonts w:ascii="Arial" w:hAnsi="Arial" w:cs="Arial"/>
        </w:rPr>
      </w:pPr>
    </w:p>
    <w:p w:rsidR="007B6912" w:rsidRPr="00832969" w:rsidRDefault="007B6912" w:rsidP="00832969">
      <w:pPr>
        <w:pStyle w:val="Tekstpodstawowy2"/>
        <w:jc w:val="left"/>
        <w:rPr>
          <w:rFonts w:ascii="Arial" w:hAnsi="Arial" w:cs="Arial"/>
          <w:bCs/>
          <w:sz w:val="24"/>
        </w:rPr>
      </w:pPr>
      <w:r w:rsidRPr="00832969">
        <w:rPr>
          <w:rFonts w:ascii="Arial" w:hAnsi="Arial" w:cs="Arial"/>
          <w:sz w:val="24"/>
        </w:rPr>
        <w:t>na podstawie art. 11, 12, 13, 14 i 15 ustawy z dnia 24 kwietnia 2003 r. o działalności pożytku publicznego i o wolontari</w:t>
      </w:r>
      <w:r w:rsidR="00AA6698" w:rsidRPr="00832969">
        <w:rPr>
          <w:rFonts w:ascii="Arial" w:hAnsi="Arial" w:cs="Arial"/>
          <w:sz w:val="24"/>
        </w:rPr>
        <w:t>acie (</w:t>
      </w:r>
      <w:r w:rsidR="00C736A0" w:rsidRPr="00832969">
        <w:rPr>
          <w:rFonts w:ascii="Arial" w:hAnsi="Arial" w:cs="Arial"/>
          <w:sz w:val="24"/>
        </w:rPr>
        <w:t>Dz. U. z 2022</w:t>
      </w:r>
      <w:r w:rsidR="00832BE3" w:rsidRPr="00832969">
        <w:rPr>
          <w:rFonts w:ascii="Arial" w:hAnsi="Arial" w:cs="Arial"/>
          <w:sz w:val="24"/>
        </w:rPr>
        <w:t xml:space="preserve"> r.</w:t>
      </w:r>
      <w:r w:rsidR="00C736A0" w:rsidRPr="00832969">
        <w:rPr>
          <w:rFonts w:ascii="Arial" w:hAnsi="Arial" w:cs="Arial"/>
          <w:sz w:val="24"/>
        </w:rPr>
        <w:t xml:space="preserve"> poz. 1327</w:t>
      </w:r>
      <w:r w:rsidR="00FD54B1" w:rsidRPr="00832969">
        <w:rPr>
          <w:rFonts w:ascii="Arial" w:hAnsi="Arial" w:cs="Arial"/>
          <w:sz w:val="24"/>
        </w:rPr>
        <w:t xml:space="preserve"> z </w:t>
      </w:r>
      <w:proofErr w:type="spellStart"/>
      <w:r w:rsidR="00FD54B1" w:rsidRPr="00832969">
        <w:rPr>
          <w:rFonts w:ascii="Arial" w:hAnsi="Arial" w:cs="Arial"/>
          <w:sz w:val="24"/>
        </w:rPr>
        <w:t>późn</w:t>
      </w:r>
      <w:proofErr w:type="spellEnd"/>
      <w:r w:rsidR="00FD54B1" w:rsidRPr="00832969">
        <w:rPr>
          <w:rFonts w:ascii="Arial" w:hAnsi="Arial" w:cs="Arial"/>
          <w:sz w:val="24"/>
        </w:rPr>
        <w:t>. zm.</w:t>
      </w:r>
      <w:r w:rsidRPr="00832969">
        <w:rPr>
          <w:rFonts w:ascii="Arial" w:hAnsi="Arial" w:cs="Arial"/>
          <w:sz w:val="24"/>
        </w:rPr>
        <w:t xml:space="preserve">) </w:t>
      </w:r>
      <w:r w:rsidRPr="00832969">
        <w:rPr>
          <w:rFonts w:ascii="Arial" w:hAnsi="Arial" w:cs="Arial"/>
          <w:bCs/>
          <w:sz w:val="24"/>
        </w:rPr>
        <w:t>ogłasza otwarty konkurs ofer</w:t>
      </w:r>
      <w:r w:rsidR="00290E32" w:rsidRPr="00832969">
        <w:rPr>
          <w:rFonts w:ascii="Arial" w:hAnsi="Arial" w:cs="Arial"/>
          <w:bCs/>
          <w:sz w:val="24"/>
        </w:rPr>
        <w:t>t na realizację zadania publicznego</w:t>
      </w:r>
      <w:r w:rsidRPr="00832969">
        <w:rPr>
          <w:rFonts w:ascii="Arial" w:hAnsi="Arial" w:cs="Arial"/>
          <w:bCs/>
          <w:sz w:val="24"/>
        </w:rPr>
        <w:t xml:space="preserve"> z zakresu </w:t>
      </w:r>
      <w:r w:rsidR="00FD54B1" w:rsidRPr="00832969">
        <w:rPr>
          <w:rFonts w:ascii="Arial" w:hAnsi="Arial" w:cs="Arial"/>
          <w:bCs/>
          <w:sz w:val="24"/>
        </w:rPr>
        <w:t>działań na rzecz osób  niepełnosprawnych</w:t>
      </w:r>
      <w:r w:rsidRPr="00832969">
        <w:rPr>
          <w:rFonts w:ascii="Arial" w:hAnsi="Arial" w:cs="Arial"/>
          <w:bCs/>
          <w:sz w:val="24"/>
        </w:rPr>
        <w:t xml:space="preserve">. </w:t>
      </w:r>
    </w:p>
    <w:p w:rsidR="00F32B04" w:rsidRPr="00832969" w:rsidRDefault="00F32B04" w:rsidP="00832969">
      <w:pPr>
        <w:pStyle w:val="Tekstpodstawowy2"/>
        <w:jc w:val="left"/>
        <w:rPr>
          <w:rFonts w:ascii="Arial" w:hAnsi="Arial" w:cs="Arial"/>
          <w:bCs/>
          <w:sz w:val="24"/>
        </w:rPr>
      </w:pPr>
    </w:p>
    <w:p w:rsidR="00BB2AC5" w:rsidRPr="00832969" w:rsidRDefault="00BB2AC5" w:rsidP="00832969">
      <w:pPr>
        <w:pStyle w:val="Tekstpodstawowy2"/>
        <w:numPr>
          <w:ilvl w:val="0"/>
          <w:numId w:val="19"/>
        </w:numPr>
        <w:ind w:left="0" w:hanging="284"/>
        <w:jc w:val="left"/>
        <w:rPr>
          <w:rFonts w:ascii="Arial" w:hAnsi="Arial" w:cs="Arial"/>
          <w:b/>
          <w:bCs/>
          <w:sz w:val="24"/>
        </w:rPr>
      </w:pPr>
      <w:bookmarkStart w:id="2" w:name="_Ref120261103"/>
      <w:r w:rsidRPr="00832969">
        <w:rPr>
          <w:rFonts w:ascii="Arial" w:hAnsi="Arial" w:cs="Arial"/>
          <w:b/>
          <w:sz w:val="24"/>
        </w:rPr>
        <w:t>Warunki  realizacji zadania:</w:t>
      </w:r>
      <w:bookmarkEnd w:id="2"/>
    </w:p>
    <w:p w:rsidR="00BB2AC5" w:rsidRPr="00832969" w:rsidRDefault="00BB2AC5" w:rsidP="00832969">
      <w:pPr>
        <w:pStyle w:val="Akapitzlist"/>
        <w:spacing w:after="120"/>
        <w:ind w:left="0"/>
        <w:rPr>
          <w:rFonts w:ascii="Arial" w:hAnsi="Arial" w:cs="Arial"/>
          <w:b/>
          <w:bCs/>
        </w:rPr>
      </w:pPr>
      <w:r w:rsidRPr="00832969">
        <w:rPr>
          <w:rFonts w:ascii="Arial" w:hAnsi="Arial" w:cs="Arial"/>
          <w:b/>
          <w:bCs/>
        </w:rPr>
        <w:t>Rodzaj zadania:</w:t>
      </w:r>
    </w:p>
    <w:p w:rsidR="00BB2AC5" w:rsidRPr="00832969" w:rsidRDefault="00BB2AC5" w:rsidP="00832969">
      <w:pPr>
        <w:rPr>
          <w:rFonts w:ascii="Arial" w:hAnsi="Arial" w:cs="Arial"/>
          <w:b/>
        </w:rPr>
      </w:pPr>
      <w:r w:rsidRPr="00832969">
        <w:rPr>
          <w:rFonts w:ascii="Arial" w:hAnsi="Arial" w:cs="Arial"/>
          <w:b/>
        </w:rPr>
        <w:t xml:space="preserve">Zapewnienie opieki </w:t>
      </w:r>
      <w:proofErr w:type="spellStart"/>
      <w:r w:rsidRPr="00832969">
        <w:rPr>
          <w:rFonts w:ascii="Arial" w:hAnsi="Arial" w:cs="Arial"/>
          <w:b/>
        </w:rPr>
        <w:t>wytchnieniowej</w:t>
      </w:r>
      <w:proofErr w:type="spellEnd"/>
      <w:r w:rsidRPr="00832969">
        <w:rPr>
          <w:rFonts w:ascii="Arial" w:hAnsi="Arial" w:cs="Arial"/>
          <w:b/>
        </w:rPr>
        <w:t xml:space="preserve"> rodzicom lub opiekunom osób </w:t>
      </w:r>
      <w:r w:rsidRPr="00832969">
        <w:rPr>
          <w:rFonts w:ascii="Arial" w:hAnsi="Arial" w:cs="Arial"/>
          <w:b/>
        </w:rPr>
        <w:br/>
        <w:t>z niepełnosprawnościami.</w:t>
      </w:r>
    </w:p>
    <w:p w:rsidR="00F32B04" w:rsidRPr="00832969" w:rsidRDefault="00F32B04" w:rsidP="00832969">
      <w:pPr>
        <w:rPr>
          <w:rFonts w:ascii="Arial" w:hAnsi="Arial" w:cs="Arial"/>
          <w:b/>
          <w:bCs/>
        </w:rPr>
      </w:pPr>
    </w:p>
    <w:p w:rsidR="00BB2AC5" w:rsidRPr="00832969" w:rsidRDefault="00BB2AC5" w:rsidP="00832969">
      <w:pPr>
        <w:spacing w:line="276" w:lineRule="auto"/>
        <w:rPr>
          <w:rFonts w:ascii="Arial" w:hAnsi="Arial" w:cs="Arial"/>
          <w:b/>
        </w:rPr>
      </w:pPr>
      <w:r w:rsidRPr="00832969">
        <w:rPr>
          <w:rFonts w:ascii="Arial" w:hAnsi="Arial" w:cs="Arial"/>
          <w:b/>
        </w:rPr>
        <w:t>Cel:</w:t>
      </w:r>
    </w:p>
    <w:p w:rsidR="00BB2AC5" w:rsidRPr="00832969" w:rsidRDefault="00BB2AC5" w:rsidP="00832969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832969">
        <w:rPr>
          <w:rFonts w:ascii="Arial" w:hAnsi="Arial" w:cs="Arial"/>
          <w:color w:val="auto"/>
        </w:rPr>
        <w:t xml:space="preserve">Zapewnienie opieki </w:t>
      </w:r>
      <w:r w:rsidRPr="00832969">
        <w:rPr>
          <w:rFonts w:ascii="Arial" w:hAnsi="Arial" w:cs="Arial"/>
          <w:bCs/>
          <w:iCs/>
          <w:color w:val="auto"/>
        </w:rPr>
        <w:t xml:space="preserve">umożliwiającej dzienne lub całodobowe przebywanie osoby </w:t>
      </w:r>
      <w:r w:rsidRPr="00832969">
        <w:rPr>
          <w:rFonts w:ascii="Arial" w:hAnsi="Arial" w:cs="Arial"/>
          <w:bCs/>
          <w:iCs/>
          <w:color w:val="auto"/>
        </w:rPr>
        <w:br/>
        <w:t>z niepełnosprawnością pod profesjonalną opieką w przypadku okresowego braku możliwości sprawowania opieki lub potrzeby odpoczynku przez jej rodziców lub opiekunów.</w:t>
      </w:r>
    </w:p>
    <w:p w:rsidR="00BB2AC5" w:rsidRPr="00832969" w:rsidRDefault="00BB2AC5" w:rsidP="00832969">
      <w:pPr>
        <w:rPr>
          <w:rFonts w:ascii="Arial" w:hAnsi="Arial" w:cs="Arial"/>
          <w:bCs/>
          <w:sz w:val="26"/>
        </w:rPr>
      </w:pPr>
    </w:p>
    <w:p w:rsidR="00BB2AC5" w:rsidRPr="00832969" w:rsidRDefault="00BB2AC5" w:rsidP="00832969">
      <w:pPr>
        <w:spacing w:after="120"/>
        <w:rPr>
          <w:rFonts w:ascii="Arial" w:hAnsi="Arial" w:cs="Arial"/>
          <w:b/>
        </w:rPr>
      </w:pPr>
      <w:r w:rsidRPr="00832969">
        <w:rPr>
          <w:rFonts w:ascii="Arial" w:hAnsi="Arial" w:cs="Arial"/>
          <w:b/>
        </w:rPr>
        <w:t>Grupa docelowa:</w:t>
      </w:r>
    </w:p>
    <w:p w:rsidR="00BB2AC5" w:rsidRPr="00832969" w:rsidRDefault="00BB2AC5" w:rsidP="00832969">
      <w:pPr>
        <w:rPr>
          <w:rFonts w:ascii="Arial" w:hAnsi="Arial" w:cs="Arial"/>
        </w:rPr>
      </w:pPr>
      <w:r w:rsidRPr="00832969">
        <w:rPr>
          <w:rFonts w:ascii="Arial" w:hAnsi="Arial" w:cs="Arial"/>
        </w:rPr>
        <w:t>Rodzice lub opiekunowie pełnoletnich osób z różnymi rodzajami niepełnosprawności, posiadających orzeczenie o niepełnosprawności w stopniu umiarkowanym lub znacznym będących mieszkańcami Białegostoku.</w:t>
      </w:r>
    </w:p>
    <w:p w:rsidR="00BB2AC5" w:rsidRPr="00832969" w:rsidRDefault="00BB2AC5" w:rsidP="0083296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BB2AC5" w:rsidRPr="00832969" w:rsidRDefault="00BB2AC5" w:rsidP="00832969">
      <w:pPr>
        <w:spacing w:after="120"/>
        <w:rPr>
          <w:rFonts w:ascii="Arial" w:hAnsi="Arial" w:cs="Arial"/>
          <w:b/>
        </w:rPr>
      </w:pPr>
      <w:r w:rsidRPr="00832969">
        <w:rPr>
          <w:rFonts w:ascii="Arial" w:hAnsi="Arial" w:cs="Arial"/>
          <w:b/>
        </w:rPr>
        <w:t>Forma działań i istotne informacje:</w:t>
      </w:r>
    </w:p>
    <w:p w:rsidR="00BB2AC5" w:rsidRPr="00832969" w:rsidRDefault="00BB2AC5" w:rsidP="00832969">
      <w:pPr>
        <w:pStyle w:val="Default"/>
        <w:numPr>
          <w:ilvl w:val="0"/>
          <w:numId w:val="18"/>
        </w:numPr>
        <w:spacing w:after="120"/>
        <w:ind w:left="426" w:hanging="357"/>
        <w:rPr>
          <w:rFonts w:ascii="Arial" w:hAnsi="Arial" w:cs="Arial"/>
          <w:color w:val="auto"/>
          <w:sz w:val="23"/>
          <w:szCs w:val="23"/>
        </w:rPr>
      </w:pPr>
      <w:r w:rsidRPr="00832969">
        <w:rPr>
          <w:rFonts w:ascii="Arial" w:hAnsi="Arial" w:cs="Arial"/>
          <w:color w:val="auto"/>
          <w:sz w:val="23"/>
          <w:szCs w:val="23"/>
        </w:rPr>
        <w:t xml:space="preserve">Opieka </w:t>
      </w:r>
      <w:proofErr w:type="spellStart"/>
      <w:r w:rsidRPr="00832969">
        <w:rPr>
          <w:rFonts w:ascii="Arial" w:hAnsi="Arial" w:cs="Arial"/>
          <w:color w:val="auto"/>
          <w:sz w:val="23"/>
          <w:szCs w:val="23"/>
        </w:rPr>
        <w:t>wytchnieniowa</w:t>
      </w:r>
      <w:proofErr w:type="spellEnd"/>
      <w:r w:rsidRPr="00832969">
        <w:rPr>
          <w:rFonts w:ascii="Arial" w:hAnsi="Arial" w:cs="Arial"/>
          <w:color w:val="auto"/>
          <w:sz w:val="23"/>
          <w:szCs w:val="23"/>
        </w:rPr>
        <w:t xml:space="preserve"> obejmować będzie dzienne lub całodobowe przebywanie niesamodzielnej osoby z niepełnosprawnością pod nadzorem w przypadku okresowego braku możliwości sprawowania opieki </w:t>
      </w:r>
      <w:r w:rsidRPr="00832969">
        <w:rPr>
          <w:rFonts w:ascii="Arial" w:hAnsi="Arial" w:cs="Arial"/>
          <w:bCs/>
          <w:iCs/>
          <w:color w:val="auto"/>
        </w:rPr>
        <w:t>przez rodziców lub opiekunów.</w:t>
      </w:r>
    </w:p>
    <w:p w:rsidR="00BB2AC5" w:rsidRPr="00832969" w:rsidRDefault="00BB2AC5" w:rsidP="00832969">
      <w:pPr>
        <w:pStyle w:val="Default"/>
        <w:numPr>
          <w:ilvl w:val="0"/>
          <w:numId w:val="18"/>
        </w:numPr>
        <w:spacing w:after="120"/>
        <w:ind w:left="426" w:hanging="357"/>
        <w:rPr>
          <w:rFonts w:ascii="Arial" w:hAnsi="Arial" w:cs="Arial"/>
          <w:color w:val="auto"/>
          <w:sz w:val="23"/>
          <w:szCs w:val="23"/>
        </w:rPr>
      </w:pPr>
      <w:r w:rsidRPr="00832969">
        <w:rPr>
          <w:rFonts w:ascii="Arial" w:hAnsi="Arial" w:cs="Arial"/>
          <w:color w:val="auto"/>
          <w:sz w:val="23"/>
          <w:szCs w:val="23"/>
        </w:rPr>
        <w:t xml:space="preserve">Usługa świadczona będzie w lokalu zapewnionym przez Oferenta, </w:t>
      </w:r>
      <w:r w:rsidRPr="00832969">
        <w:rPr>
          <w:rFonts w:ascii="Arial" w:hAnsi="Arial" w:cs="Arial"/>
          <w:color w:val="auto"/>
        </w:rPr>
        <w:t>w ofercie dopuszcza się uwzględnienie kosztów mediów oraz kosztów czynszu za lokal.</w:t>
      </w:r>
    </w:p>
    <w:p w:rsidR="00BB2AC5" w:rsidRPr="00832969" w:rsidRDefault="00BB2AC5" w:rsidP="00832969">
      <w:pPr>
        <w:pStyle w:val="Default"/>
        <w:numPr>
          <w:ilvl w:val="0"/>
          <w:numId w:val="18"/>
        </w:numPr>
        <w:spacing w:after="120"/>
        <w:ind w:left="426" w:hanging="357"/>
        <w:rPr>
          <w:rFonts w:ascii="Arial" w:hAnsi="Arial" w:cs="Arial"/>
          <w:color w:val="auto"/>
        </w:rPr>
      </w:pPr>
      <w:r w:rsidRPr="00832969">
        <w:rPr>
          <w:rFonts w:ascii="Arial" w:hAnsi="Arial" w:cs="Arial"/>
          <w:color w:val="auto"/>
        </w:rPr>
        <w:t>Wymagane jest zatrudnienie opiekunów posiadających odpowiednie kwalifikacje do opieki nad osobami z różnymi niepełnosprawnościami.</w:t>
      </w:r>
    </w:p>
    <w:p w:rsidR="00BB2AC5" w:rsidRPr="00832969" w:rsidRDefault="00BB2AC5" w:rsidP="00832969">
      <w:pPr>
        <w:pStyle w:val="Default"/>
        <w:numPr>
          <w:ilvl w:val="0"/>
          <w:numId w:val="18"/>
        </w:numPr>
        <w:spacing w:after="120"/>
        <w:ind w:left="426" w:hanging="357"/>
        <w:rPr>
          <w:rFonts w:ascii="Arial" w:hAnsi="Arial" w:cs="Arial"/>
          <w:color w:val="auto"/>
        </w:rPr>
      </w:pPr>
      <w:r w:rsidRPr="00832969">
        <w:rPr>
          <w:rFonts w:ascii="Arial" w:hAnsi="Arial" w:cs="Arial"/>
          <w:color w:val="auto"/>
        </w:rPr>
        <w:t>Jednorazowy pobyt osoby z niepełnosprawnością nie powinien być dłuższy niż 3 tygodnie, przy czym okres ten będzie mógł być wydłużony, gdy wymagać będzie tego konkretna sytuacja opiekuńcza.</w:t>
      </w:r>
    </w:p>
    <w:p w:rsidR="00BB2AC5" w:rsidRPr="00832969" w:rsidRDefault="00BB2AC5" w:rsidP="00832969">
      <w:pPr>
        <w:pStyle w:val="Default"/>
        <w:numPr>
          <w:ilvl w:val="0"/>
          <w:numId w:val="18"/>
        </w:numPr>
        <w:spacing w:after="120"/>
        <w:ind w:left="426" w:hanging="357"/>
        <w:rPr>
          <w:rFonts w:ascii="Arial" w:hAnsi="Arial" w:cs="Arial"/>
          <w:color w:val="auto"/>
        </w:rPr>
      </w:pPr>
      <w:r w:rsidRPr="00832969">
        <w:rPr>
          <w:rFonts w:ascii="Arial" w:hAnsi="Arial" w:cs="Arial"/>
          <w:color w:val="auto"/>
        </w:rPr>
        <w:t>Oferent powinien zapewnić posiłek osobom, których pobyt będzie dłuższy niż 4 godziny. Jeśli czas pobytu będzie wynosił 24 godziny i dłużej powinno być zapewnione całodobowe wyżywienie składające się z trzech posiłków (śniadanie, obiad, kolacja).</w:t>
      </w:r>
    </w:p>
    <w:p w:rsidR="00BB2AC5" w:rsidRPr="00832969" w:rsidRDefault="00BB2AC5" w:rsidP="00832969">
      <w:pPr>
        <w:numPr>
          <w:ilvl w:val="0"/>
          <w:numId w:val="18"/>
        </w:numPr>
        <w:spacing w:after="120"/>
        <w:ind w:left="426"/>
        <w:rPr>
          <w:rFonts w:ascii="Arial" w:hAnsi="Arial" w:cs="Arial"/>
        </w:rPr>
      </w:pPr>
      <w:r w:rsidRPr="00832969">
        <w:rPr>
          <w:rFonts w:ascii="Arial" w:hAnsi="Arial" w:cs="Arial"/>
        </w:rPr>
        <w:t xml:space="preserve">Oferent powinien dołączyć do oferty projekt „Regulaminu pobytu w ramach opieki </w:t>
      </w:r>
      <w:proofErr w:type="spellStart"/>
      <w:r w:rsidRPr="00832969">
        <w:rPr>
          <w:rFonts w:ascii="Arial" w:hAnsi="Arial" w:cs="Arial"/>
        </w:rPr>
        <w:t>wytchnieniowej</w:t>
      </w:r>
      <w:proofErr w:type="spellEnd"/>
      <w:r w:rsidRPr="00832969">
        <w:rPr>
          <w:rFonts w:ascii="Arial" w:hAnsi="Arial" w:cs="Arial"/>
        </w:rPr>
        <w:t>”.</w:t>
      </w:r>
    </w:p>
    <w:p w:rsidR="00BB2AC5" w:rsidRPr="00832969" w:rsidRDefault="00BB2AC5" w:rsidP="00832969">
      <w:pPr>
        <w:numPr>
          <w:ilvl w:val="0"/>
          <w:numId w:val="18"/>
        </w:numPr>
        <w:spacing w:after="120"/>
        <w:ind w:left="426"/>
        <w:rPr>
          <w:rFonts w:ascii="Arial" w:hAnsi="Arial" w:cs="Arial"/>
        </w:rPr>
      </w:pPr>
      <w:r w:rsidRPr="00832969">
        <w:rPr>
          <w:rFonts w:ascii="Arial" w:hAnsi="Arial" w:cs="Arial"/>
        </w:rPr>
        <w:lastRenderedPageBreak/>
        <w:t xml:space="preserve">Cel zadania publicznego musi być spójny z założonymi rezultatami.  </w:t>
      </w:r>
    </w:p>
    <w:p w:rsidR="00BB2AC5" w:rsidRPr="00832969" w:rsidRDefault="00BB2AC5" w:rsidP="00832969">
      <w:pPr>
        <w:numPr>
          <w:ilvl w:val="0"/>
          <w:numId w:val="18"/>
        </w:numPr>
        <w:spacing w:after="120"/>
        <w:ind w:left="426"/>
        <w:rPr>
          <w:rFonts w:ascii="Arial" w:hAnsi="Arial" w:cs="Arial"/>
        </w:rPr>
      </w:pPr>
      <w:r w:rsidRPr="00832969">
        <w:rPr>
          <w:rFonts w:ascii="Arial" w:hAnsi="Arial" w:cs="Arial"/>
        </w:rPr>
        <w:t>Oferent zobowiązany jest do wskazania przewidywanych rezultatów. Rezultaty muszą być mierzalne i realne do osiągnięcia.</w:t>
      </w:r>
    </w:p>
    <w:p w:rsidR="00BB2AC5" w:rsidRPr="00832969" w:rsidRDefault="00BB2AC5" w:rsidP="00832969">
      <w:pPr>
        <w:numPr>
          <w:ilvl w:val="0"/>
          <w:numId w:val="18"/>
        </w:numPr>
        <w:spacing w:after="120"/>
        <w:ind w:left="426"/>
        <w:rPr>
          <w:rFonts w:ascii="Arial" w:hAnsi="Arial" w:cs="Arial"/>
        </w:rPr>
      </w:pPr>
      <w:r w:rsidRPr="00832969">
        <w:rPr>
          <w:rFonts w:ascii="Arial" w:hAnsi="Arial" w:cs="Arial"/>
        </w:rPr>
        <w:t>K</w:t>
      </w:r>
      <w:r w:rsidRPr="00832969">
        <w:rPr>
          <w:rFonts w:ascii="Arial" w:hAnsi="Arial" w:cs="Arial"/>
          <w:bCs/>
        </w:rPr>
        <w:t xml:space="preserve">oszty obsługi zadania publicznego, w tym koszty administracyjne nie mogą przekroczyć </w:t>
      </w:r>
      <w:r w:rsidRPr="00832969">
        <w:rPr>
          <w:rFonts w:ascii="Arial" w:hAnsi="Arial" w:cs="Arial"/>
          <w:b/>
          <w:bCs/>
        </w:rPr>
        <w:t>20 %</w:t>
      </w:r>
      <w:r w:rsidRPr="00832969">
        <w:rPr>
          <w:rFonts w:ascii="Arial" w:hAnsi="Arial" w:cs="Arial"/>
          <w:bCs/>
        </w:rPr>
        <w:t xml:space="preserve"> całkowitej wartości projektu.</w:t>
      </w:r>
    </w:p>
    <w:p w:rsidR="00BB2AC5" w:rsidRPr="00832969" w:rsidRDefault="00BB2AC5" w:rsidP="00832969">
      <w:pPr>
        <w:numPr>
          <w:ilvl w:val="0"/>
          <w:numId w:val="18"/>
        </w:numPr>
        <w:spacing w:after="120"/>
        <w:ind w:left="426"/>
        <w:rPr>
          <w:rFonts w:ascii="Arial" w:hAnsi="Arial" w:cs="Arial"/>
        </w:rPr>
      </w:pPr>
      <w:r w:rsidRPr="00832969">
        <w:rPr>
          <w:rFonts w:ascii="Arial" w:hAnsi="Arial" w:cs="Arial"/>
          <w:bCs/>
        </w:rPr>
        <w:t>Zadanie musi być realizowane  na terenie Miasta Białystok.</w:t>
      </w:r>
    </w:p>
    <w:p w:rsidR="00BB2AC5" w:rsidRPr="00832969" w:rsidRDefault="00BB2AC5" w:rsidP="00832969">
      <w:pPr>
        <w:numPr>
          <w:ilvl w:val="0"/>
          <w:numId w:val="18"/>
        </w:numPr>
        <w:spacing w:after="120"/>
        <w:ind w:left="426"/>
        <w:rPr>
          <w:rFonts w:ascii="Arial" w:hAnsi="Arial" w:cs="Arial"/>
        </w:rPr>
      </w:pPr>
      <w:r w:rsidRPr="00832969">
        <w:rPr>
          <w:rFonts w:ascii="Arial" w:hAnsi="Arial" w:cs="Arial"/>
        </w:rPr>
        <w:t>Zadanie powinno być realizowane z najwyższą starannością, zgodnie z zawartą umową oraz z obowiązującymi standardami i przepisami, w zakresie opisanym w ofercie.</w:t>
      </w:r>
    </w:p>
    <w:p w:rsidR="00CB0427" w:rsidRPr="00832969" w:rsidRDefault="00BB2AC5" w:rsidP="00832969">
      <w:pPr>
        <w:numPr>
          <w:ilvl w:val="0"/>
          <w:numId w:val="18"/>
        </w:numPr>
        <w:spacing w:after="120"/>
        <w:ind w:left="426"/>
        <w:rPr>
          <w:rFonts w:ascii="Arial" w:hAnsi="Arial" w:cs="Arial"/>
        </w:rPr>
      </w:pPr>
      <w:r w:rsidRPr="00832969">
        <w:rPr>
          <w:rFonts w:ascii="Arial" w:hAnsi="Arial" w:cs="Arial"/>
          <w:bCs/>
        </w:rPr>
        <w:t>Informacja o finansowaniu zadania publicznego z budżetu Miasta Białystok powinna znaleźć się na stronie internetowej podmiotu, któremu przyznana zostanie dotacja.</w:t>
      </w:r>
    </w:p>
    <w:p w:rsidR="00CB0427" w:rsidRPr="00832969" w:rsidRDefault="00CB0427" w:rsidP="00832969">
      <w:pPr>
        <w:numPr>
          <w:ilvl w:val="0"/>
          <w:numId w:val="18"/>
        </w:numPr>
        <w:spacing w:after="120"/>
        <w:ind w:left="426"/>
        <w:rPr>
          <w:rFonts w:ascii="Arial" w:hAnsi="Arial" w:cs="Arial"/>
        </w:rPr>
      </w:pPr>
      <w:r w:rsidRPr="00832969">
        <w:rPr>
          <w:rFonts w:ascii="Arial" w:hAnsi="Arial" w:cs="Arial"/>
        </w:rPr>
        <w:t>Realizacja zadania powinna odbywać się z uwzględnieniem zasady zapewnienia dostępności osobom ze szczególnymi potrzebami oraz zasady równego traktowania:</w:t>
      </w:r>
    </w:p>
    <w:p w:rsidR="00CB0427" w:rsidRPr="00832969" w:rsidRDefault="00CB0427" w:rsidP="00832969">
      <w:pPr>
        <w:pStyle w:val="Tekstpodstawowy"/>
        <w:numPr>
          <w:ilvl w:val="0"/>
          <w:numId w:val="46"/>
        </w:numPr>
        <w:rPr>
          <w:rFonts w:ascii="Arial" w:hAnsi="Arial" w:cs="Arial"/>
          <w:b w:val="0"/>
          <w:sz w:val="24"/>
        </w:rPr>
      </w:pPr>
      <w:r w:rsidRPr="00832969">
        <w:rPr>
          <w:rFonts w:ascii="Arial" w:hAnsi="Arial" w:cs="Arial"/>
          <w:sz w:val="24"/>
        </w:rPr>
        <w:t>zasada zapewnienia dostępności osobom ze szczególnymi potrzebami</w:t>
      </w:r>
      <w:r w:rsidRPr="00832969">
        <w:rPr>
          <w:rFonts w:ascii="Arial" w:hAnsi="Arial" w:cs="Arial"/>
          <w:b w:val="0"/>
          <w:sz w:val="24"/>
        </w:rPr>
        <w:t xml:space="preserve"> – polega na zapewnieniu co najmniej minimalnej dostępności architektonicznej, cyfrowej</w:t>
      </w:r>
      <w:r w:rsidR="00AE3637" w:rsidRPr="00832969">
        <w:rPr>
          <w:rFonts w:ascii="Arial" w:hAnsi="Arial" w:cs="Arial"/>
          <w:b w:val="0"/>
          <w:sz w:val="24"/>
        </w:rPr>
        <w:br/>
      </w:r>
      <w:r w:rsidRPr="00832969">
        <w:rPr>
          <w:rFonts w:ascii="Arial" w:hAnsi="Arial" w:cs="Arial"/>
          <w:b w:val="0"/>
          <w:sz w:val="24"/>
        </w:rPr>
        <w:t xml:space="preserve"> oraz informacyjno-komunikacyjnej w rozumieniu ustawy z dnia </w:t>
      </w:r>
      <w:r w:rsidRPr="00832969">
        <w:rPr>
          <w:rStyle w:val="object"/>
          <w:rFonts w:ascii="Arial" w:hAnsi="Arial" w:cs="Arial"/>
          <w:b w:val="0"/>
          <w:sz w:val="24"/>
        </w:rPr>
        <w:t>19 lipca 2019</w:t>
      </w:r>
      <w:r w:rsidRPr="00832969">
        <w:rPr>
          <w:rFonts w:ascii="Arial" w:hAnsi="Arial" w:cs="Arial"/>
          <w:b w:val="0"/>
          <w:sz w:val="24"/>
        </w:rPr>
        <w:t xml:space="preserve"> r. </w:t>
      </w:r>
      <w:r w:rsidR="00AE3637" w:rsidRPr="00832969">
        <w:rPr>
          <w:rFonts w:ascii="Arial" w:hAnsi="Arial" w:cs="Arial"/>
          <w:b w:val="0"/>
          <w:sz w:val="24"/>
        </w:rPr>
        <w:br/>
      </w:r>
      <w:r w:rsidRPr="00832969">
        <w:rPr>
          <w:rFonts w:ascii="Arial" w:hAnsi="Arial" w:cs="Arial"/>
          <w:b w:val="0"/>
          <w:sz w:val="24"/>
        </w:rPr>
        <w:t>o zapewnieniu dostępności osobom ze szczególnymi potrzebami (</w:t>
      </w:r>
      <w:r w:rsidRPr="00832969">
        <w:rPr>
          <w:rFonts w:ascii="Arial" w:hAnsi="Arial" w:cs="Arial"/>
          <w:b w:val="0"/>
          <w:color w:val="000000"/>
          <w:sz w:val="24"/>
        </w:rPr>
        <w:t>Dz. U. z 2022 r. poz. 2240);</w:t>
      </w:r>
    </w:p>
    <w:p w:rsidR="00CB0427" w:rsidRPr="00832969" w:rsidRDefault="00CB0427" w:rsidP="00832969">
      <w:pPr>
        <w:pStyle w:val="Tekstpodstawowy"/>
        <w:numPr>
          <w:ilvl w:val="0"/>
          <w:numId w:val="46"/>
        </w:numPr>
        <w:rPr>
          <w:rFonts w:ascii="Arial" w:hAnsi="Arial" w:cs="Arial"/>
          <w:b w:val="0"/>
          <w:color w:val="000000"/>
          <w:sz w:val="24"/>
        </w:rPr>
      </w:pPr>
      <w:r w:rsidRPr="00832969">
        <w:rPr>
          <w:rFonts w:ascii="Arial" w:hAnsi="Arial" w:cs="Arial"/>
          <w:sz w:val="24"/>
        </w:rPr>
        <w:t>zasada równego traktowania</w:t>
      </w:r>
      <w:r w:rsidRPr="00832969">
        <w:rPr>
          <w:rFonts w:ascii="Arial" w:hAnsi="Arial" w:cs="Arial"/>
          <w:b w:val="0"/>
          <w:sz w:val="24"/>
        </w:rPr>
        <w:t xml:space="preserve"> – oznacza równe traktowanie osób bez względu</w:t>
      </w:r>
      <w:r w:rsidR="00AE3637" w:rsidRPr="00832969">
        <w:rPr>
          <w:rFonts w:ascii="Arial" w:hAnsi="Arial" w:cs="Arial"/>
          <w:b w:val="0"/>
          <w:sz w:val="24"/>
        </w:rPr>
        <w:br/>
      </w:r>
      <w:r w:rsidRPr="00832969">
        <w:rPr>
          <w:rFonts w:ascii="Arial" w:hAnsi="Arial" w:cs="Arial"/>
          <w:b w:val="0"/>
          <w:sz w:val="24"/>
        </w:rPr>
        <w:t xml:space="preserve"> na płeć, rasę, </w:t>
      </w:r>
      <w:r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Pr="00832969">
        <w:rPr>
          <w:rFonts w:ascii="Arial" w:hAnsi="Arial" w:cs="Arial"/>
          <w:b w:val="0"/>
          <w:sz w:val="24"/>
        </w:rPr>
        <w:t>pochodzenie etniczne, narodowość, religię, wyznanie, światopogląd, niepełnosprawność, wiek, orientację seksualną.</w:t>
      </w:r>
    </w:p>
    <w:p w:rsidR="00CB0427" w:rsidRPr="00832969" w:rsidRDefault="00CB0427" w:rsidP="00832969">
      <w:pPr>
        <w:spacing w:after="120"/>
        <w:rPr>
          <w:rFonts w:ascii="Arial" w:hAnsi="Arial" w:cs="Arial"/>
        </w:rPr>
      </w:pPr>
    </w:p>
    <w:p w:rsidR="00BB2AC5" w:rsidRPr="00832969" w:rsidRDefault="00BB2AC5" w:rsidP="00832969">
      <w:pPr>
        <w:ind w:left="142" w:firstLine="218"/>
        <w:rPr>
          <w:rFonts w:ascii="Arial" w:hAnsi="Arial" w:cs="Arial"/>
        </w:rPr>
      </w:pPr>
    </w:p>
    <w:p w:rsidR="00BB2AC5" w:rsidRPr="00832969" w:rsidRDefault="00BB2AC5" w:rsidP="00832969">
      <w:pPr>
        <w:spacing w:after="120" w:line="276" w:lineRule="auto"/>
        <w:rPr>
          <w:rFonts w:ascii="Arial" w:hAnsi="Arial" w:cs="Arial"/>
          <w:color w:val="FF0000"/>
        </w:rPr>
      </w:pPr>
      <w:r w:rsidRPr="00832969">
        <w:rPr>
          <w:rFonts w:ascii="Arial" w:hAnsi="Arial" w:cs="Arial"/>
          <w:b/>
        </w:rPr>
        <w:t>Termin realizacji zadania:</w:t>
      </w:r>
      <w:r w:rsidRPr="00832969">
        <w:rPr>
          <w:rFonts w:ascii="Arial" w:hAnsi="Arial" w:cs="Arial"/>
        </w:rPr>
        <w:t xml:space="preserve"> </w:t>
      </w:r>
      <w:r w:rsidR="00ED3F7B" w:rsidRPr="00832969">
        <w:rPr>
          <w:rFonts w:ascii="Arial" w:hAnsi="Arial" w:cs="Arial"/>
        </w:rPr>
        <w:t>od dnia 01.01.2023 r. do dnia 31.12.2025</w:t>
      </w:r>
      <w:r w:rsidRPr="00832969">
        <w:rPr>
          <w:rFonts w:ascii="Arial" w:hAnsi="Arial" w:cs="Arial"/>
        </w:rPr>
        <w:t xml:space="preserve"> r.</w:t>
      </w:r>
    </w:p>
    <w:p w:rsidR="00BB2AC5" w:rsidRPr="00832969" w:rsidRDefault="00BB2AC5" w:rsidP="00832969">
      <w:pPr>
        <w:rPr>
          <w:rFonts w:ascii="Arial" w:hAnsi="Arial" w:cs="Arial"/>
          <w:b/>
          <w:bCs/>
        </w:rPr>
      </w:pPr>
      <w:r w:rsidRPr="00832969">
        <w:rPr>
          <w:rFonts w:ascii="Arial" w:hAnsi="Arial" w:cs="Arial"/>
        </w:rPr>
        <w:t xml:space="preserve">Zlecenie realizacji zadania nastąpi w formie </w:t>
      </w:r>
      <w:r w:rsidRPr="00832969">
        <w:rPr>
          <w:rFonts w:ascii="Arial" w:hAnsi="Arial" w:cs="Arial"/>
          <w:b/>
        </w:rPr>
        <w:t xml:space="preserve">powierzenia </w:t>
      </w:r>
      <w:r w:rsidRPr="00832969">
        <w:rPr>
          <w:rFonts w:ascii="Arial" w:hAnsi="Arial" w:cs="Arial"/>
        </w:rPr>
        <w:t>realizacji zadania.</w:t>
      </w:r>
    </w:p>
    <w:p w:rsidR="00BB2AC5" w:rsidRPr="00832969" w:rsidRDefault="00BB2AC5" w:rsidP="00832969">
      <w:pPr>
        <w:rPr>
          <w:rFonts w:ascii="Arial" w:hAnsi="Arial" w:cs="Arial"/>
          <w:b/>
          <w:bCs/>
        </w:rPr>
      </w:pPr>
    </w:p>
    <w:p w:rsidR="00BB2AC5" w:rsidRPr="00832969" w:rsidRDefault="00BB2AC5" w:rsidP="00832969">
      <w:pPr>
        <w:rPr>
          <w:rFonts w:ascii="Arial" w:hAnsi="Arial" w:cs="Arial"/>
          <w:b/>
          <w:bCs/>
        </w:rPr>
      </w:pPr>
      <w:r w:rsidRPr="00832969">
        <w:rPr>
          <w:rFonts w:ascii="Arial" w:hAnsi="Arial" w:cs="Arial"/>
          <w:bCs/>
        </w:rPr>
        <w:t>Planowana wysokość środków</w:t>
      </w:r>
      <w:r w:rsidR="00357B1B" w:rsidRPr="00832969">
        <w:rPr>
          <w:rFonts w:ascii="Arial" w:hAnsi="Arial" w:cs="Arial"/>
          <w:bCs/>
        </w:rPr>
        <w:t xml:space="preserve"> na realizację zadania</w:t>
      </w:r>
      <w:r w:rsidR="00C37060" w:rsidRPr="00832969">
        <w:rPr>
          <w:rFonts w:ascii="Arial" w:hAnsi="Arial" w:cs="Arial"/>
          <w:bCs/>
        </w:rPr>
        <w:t xml:space="preserve">: </w:t>
      </w:r>
      <w:r w:rsidR="00C37060" w:rsidRPr="00832969">
        <w:rPr>
          <w:rFonts w:ascii="Arial" w:hAnsi="Arial" w:cs="Arial"/>
          <w:bCs/>
        </w:rPr>
        <w:br/>
        <w:t>- w 2023</w:t>
      </w:r>
      <w:r w:rsidRPr="00832969">
        <w:rPr>
          <w:rFonts w:ascii="Arial" w:hAnsi="Arial" w:cs="Arial"/>
          <w:bCs/>
        </w:rPr>
        <w:t xml:space="preserve"> r. wynosi </w:t>
      </w:r>
      <w:r w:rsidR="00C37060" w:rsidRPr="00832969">
        <w:rPr>
          <w:rFonts w:ascii="Arial" w:hAnsi="Arial" w:cs="Arial"/>
          <w:b/>
          <w:bCs/>
        </w:rPr>
        <w:t>200</w:t>
      </w:r>
      <w:r w:rsidRPr="00832969">
        <w:rPr>
          <w:rFonts w:ascii="Arial" w:hAnsi="Arial" w:cs="Arial"/>
          <w:b/>
          <w:bCs/>
        </w:rPr>
        <w:t> 000,00 zł</w:t>
      </w:r>
      <w:r w:rsidRPr="00832969">
        <w:rPr>
          <w:rFonts w:ascii="Arial" w:hAnsi="Arial" w:cs="Arial"/>
          <w:bCs/>
        </w:rPr>
        <w:t>,</w:t>
      </w:r>
    </w:p>
    <w:p w:rsidR="00BB2AC5" w:rsidRPr="00832969" w:rsidRDefault="00BB2AC5" w:rsidP="00832969">
      <w:pPr>
        <w:rPr>
          <w:rFonts w:ascii="Arial" w:hAnsi="Arial" w:cs="Arial"/>
          <w:b/>
          <w:bCs/>
        </w:rPr>
      </w:pPr>
      <w:r w:rsidRPr="00832969">
        <w:rPr>
          <w:rFonts w:ascii="Arial" w:hAnsi="Arial" w:cs="Arial"/>
          <w:b/>
          <w:bCs/>
        </w:rPr>
        <w:t xml:space="preserve">- </w:t>
      </w:r>
      <w:r w:rsidR="00C37060" w:rsidRPr="00832969">
        <w:rPr>
          <w:rFonts w:ascii="Arial" w:hAnsi="Arial" w:cs="Arial"/>
          <w:bCs/>
        </w:rPr>
        <w:t>w 2024</w:t>
      </w:r>
      <w:r w:rsidRPr="00832969">
        <w:rPr>
          <w:rFonts w:ascii="Arial" w:hAnsi="Arial" w:cs="Arial"/>
          <w:bCs/>
        </w:rPr>
        <w:t xml:space="preserve"> r. wynosi </w:t>
      </w:r>
      <w:r w:rsidR="00C37060" w:rsidRPr="00832969">
        <w:rPr>
          <w:rFonts w:ascii="Arial" w:hAnsi="Arial" w:cs="Arial"/>
          <w:b/>
          <w:bCs/>
        </w:rPr>
        <w:t>205</w:t>
      </w:r>
      <w:r w:rsidRPr="00832969">
        <w:rPr>
          <w:rFonts w:ascii="Arial" w:hAnsi="Arial" w:cs="Arial"/>
          <w:b/>
          <w:bCs/>
        </w:rPr>
        <w:t> 000,00 zł</w:t>
      </w:r>
      <w:r w:rsidRPr="00832969">
        <w:rPr>
          <w:rFonts w:ascii="Arial" w:hAnsi="Arial" w:cs="Arial"/>
          <w:bCs/>
        </w:rPr>
        <w:t>,</w:t>
      </w:r>
    </w:p>
    <w:p w:rsidR="00BB2AC5" w:rsidRPr="00832969" w:rsidRDefault="00BB2AC5" w:rsidP="00832969">
      <w:pPr>
        <w:rPr>
          <w:rFonts w:ascii="Arial" w:hAnsi="Arial" w:cs="Arial"/>
          <w:b/>
          <w:bCs/>
        </w:rPr>
      </w:pPr>
      <w:r w:rsidRPr="00832969">
        <w:rPr>
          <w:rFonts w:ascii="Arial" w:hAnsi="Arial" w:cs="Arial"/>
          <w:b/>
          <w:bCs/>
        </w:rPr>
        <w:t xml:space="preserve">- </w:t>
      </w:r>
      <w:r w:rsidR="00C37060" w:rsidRPr="00832969">
        <w:rPr>
          <w:rFonts w:ascii="Arial" w:hAnsi="Arial" w:cs="Arial"/>
          <w:bCs/>
        </w:rPr>
        <w:t>w 2025</w:t>
      </w:r>
      <w:r w:rsidRPr="00832969">
        <w:rPr>
          <w:rFonts w:ascii="Arial" w:hAnsi="Arial" w:cs="Arial"/>
          <w:bCs/>
        </w:rPr>
        <w:t xml:space="preserve"> r. wynosi </w:t>
      </w:r>
      <w:r w:rsidR="00C37060" w:rsidRPr="00832969">
        <w:rPr>
          <w:rFonts w:ascii="Arial" w:hAnsi="Arial" w:cs="Arial"/>
          <w:b/>
          <w:bCs/>
        </w:rPr>
        <w:t>210</w:t>
      </w:r>
      <w:r w:rsidRPr="00832969">
        <w:rPr>
          <w:rFonts w:ascii="Arial" w:hAnsi="Arial" w:cs="Arial"/>
          <w:b/>
          <w:bCs/>
        </w:rPr>
        <w:t> 000,00 zł</w:t>
      </w:r>
      <w:r w:rsidRPr="00832969">
        <w:rPr>
          <w:rFonts w:ascii="Arial" w:hAnsi="Arial" w:cs="Arial"/>
          <w:bCs/>
        </w:rPr>
        <w:t>.</w:t>
      </w:r>
    </w:p>
    <w:p w:rsidR="00F32B04" w:rsidRPr="00832969" w:rsidRDefault="00F32B04" w:rsidP="00832969">
      <w:pPr>
        <w:pStyle w:val="Tekstpodstawowy2"/>
        <w:jc w:val="left"/>
        <w:rPr>
          <w:rFonts w:ascii="Arial" w:hAnsi="Arial" w:cs="Arial"/>
          <w:bCs/>
          <w:sz w:val="24"/>
        </w:rPr>
      </w:pPr>
    </w:p>
    <w:p w:rsidR="00842153" w:rsidRPr="00832969" w:rsidRDefault="00BB2AC5" w:rsidP="00832969">
      <w:pPr>
        <w:pStyle w:val="Tekstpodstawowy"/>
        <w:spacing w:after="120"/>
        <w:rPr>
          <w:rFonts w:ascii="Arial" w:hAnsi="Arial" w:cs="Arial"/>
          <w:b w:val="0"/>
          <w:color w:val="FF0000"/>
          <w:sz w:val="24"/>
        </w:rPr>
      </w:pPr>
      <w:r w:rsidRPr="00832969">
        <w:rPr>
          <w:rFonts w:ascii="Arial" w:hAnsi="Arial" w:cs="Arial"/>
          <w:b w:val="0"/>
          <w:sz w:val="24"/>
        </w:rPr>
        <w:t>Ostateczna kwota dotacji zostanie ustalona</w:t>
      </w:r>
      <w:r w:rsidR="00842153" w:rsidRPr="00832969">
        <w:rPr>
          <w:rFonts w:ascii="Arial" w:hAnsi="Arial" w:cs="Arial"/>
          <w:b w:val="0"/>
          <w:sz w:val="24"/>
        </w:rPr>
        <w:t xml:space="preserve"> po uchwaleniu przez Radę Mias</w:t>
      </w:r>
      <w:r w:rsidR="00C5379A" w:rsidRPr="00832969">
        <w:rPr>
          <w:rFonts w:ascii="Arial" w:hAnsi="Arial" w:cs="Arial"/>
          <w:b w:val="0"/>
          <w:sz w:val="24"/>
        </w:rPr>
        <w:t xml:space="preserve">ta Białystok budżetu </w:t>
      </w:r>
      <w:r w:rsidR="00ED3F7B" w:rsidRPr="00832969">
        <w:rPr>
          <w:rFonts w:ascii="Arial" w:hAnsi="Arial" w:cs="Arial"/>
          <w:b w:val="0"/>
          <w:sz w:val="24"/>
        </w:rPr>
        <w:t>na rok 2023</w:t>
      </w:r>
      <w:r w:rsidR="00842153" w:rsidRPr="00832969">
        <w:rPr>
          <w:rFonts w:ascii="Arial" w:hAnsi="Arial" w:cs="Arial"/>
          <w:b w:val="0"/>
          <w:sz w:val="24"/>
        </w:rPr>
        <w:t xml:space="preserve"> oraz po złożeniu ofert.</w:t>
      </w:r>
    </w:p>
    <w:p w:rsidR="00842153" w:rsidRPr="00832969" w:rsidRDefault="00C736A0" w:rsidP="00832969">
      <w:pPr>
        <w:rPr>
          <w:rFonts w:ascii="Arial" w:hAnsi="Arial" w:cs="Arial"/>
          <w:b/>
        </w:rPr>
      </w:pPr>
      <w:r w:rsidRPr="00832969">
        <w:rPr>
          <w:rFonts w:ascii="Arial" w:hAnsi="Arial" w:cs="Arial"/>
          <w:bCs/>
        </w:rPr>
        <w:t>W latach 2023-2025</w:t>
      </w:r>
      <w:r w:rsidR="00842153" w:rsidRPr="00832969">
        <w:rPr>
          <w:rFonts w:ascii="Arial" w:hAnsi="Arial" w:cs="Arial"/>
          <w:bCs/>
        </w:rPr>
        <w:t xml:space="preserve"> wysokość środków będzie uzależniona od wysokości budżetu miasta na dany rok. </w:t>
      </w:r>
      <w:r w:rsidR="00842153" w:rsidRPr="00832969">
        <w:rPr>
          <w:rFonts w:ascii="Arial" w:hAnsi="Arial" w:cs="Arial"/>
        </w:rPr>
        <w:t xml:space="preserve">Kwota ta może ulec zmianie gdy nastąpi zmiana projektu budżetu Miasta w części przeznaczonej na realizację zadań z ważnych przyczyn, niemożliwych do przewidzenia </w:t>
      </w:r>
      <w:r w:rsidR="00842153" w:rsidRPr="00832969">
        <w:rPr>
          <w:rFonts w:ascii="Arial" w:hAnsi="Arial" w:cs="Arial"/>
        </w:rPr>
        <w:br/>
        <w:t>w dniu ogłoszenia konkursu lub w przypadku stwierdzenia, że zadanie można zrealizować mniejszym kosztem, lub złożone oferty nie uzyskają akceptacji komisji.</w:t>
      </w:r>
      <w:r w:rsidR="00842153" w:rsidRPr="00832969">
        <w:rPr>
          <w:rFonts w:ascii="Arial" w:hAnsi="Arial" w:cs="Arial"/>
          <w:b/>
        </w:rPr>
        <w:t xml:space="preserve"> </w:t>
      </w:r>
    </w:p>
    <w:p w:rsidR="00842153" w:rsidRPr="00832969" w:rsidRDefault="00842153" w:rsidP="00832969">
      <w:pPr>
        <w:pStyle w:val="Tekstpodstawowy"/>
        <w:spacing w:before="120"/>
        <w:rPr>
          <w:rFonts w:ascii="Arial" w:hAnsi="Arial" w:cs="Arial"/>
          <w:b w:val="0"/>
          <w:sz w:val="24"/>
        </w:rPr>
      </w:pPr>
      <w:r w:rsidRPr="00832969">
        <w:rPr>
          <w:rFonts w:ascii="Arial" w:hAnsi="Arial" w:cs="Arial"/>
          <w:b w:val="0"/>
          <w:sz w:val="24"/>
        </w:rPr>
        <w:lastRenderedPageBreak/>
        <w:t>W przypadku, gdy wysokość środków przewidzianych umową na kolejne lata w znacznym stopniu utrudni lub uniemożliwi realizację zadania w sytuacji wystąpienia szczególnych okoliczności, w tym zmiany wysokości najniższego wynagrodzenia, zwiększenia cen towarów, usług i mediów, w celu zapewnienia ciągłości realizacji zadania i właściwej jakości realizowanych usług możliwe jest zwiększenie dotacji stosownie do możliwości finansowych budżetu miasta.</w:t>
      </w:r>
    </w:p>
    <w:p w:rsidR="00A84D3E" w:rsidRPr="00832969" w:rsidRDefault="00A84D3E" w:rsidP="00832969">
      <w:pPr>
        <w:pStyle w:val="Tekstpodstawowy"/>
        <w:rPr>
          <w:rFonts w:ascii="Arial" w:hAnsi="Arial" w:cs="Arial"/>
          <w:b w:val="0"/>
          <w:sz w:val="24"/>
          <w:lang w:val="pl-PL"/>
        </w:rPr>
      </w:pPr>
    </w:p>
    <w:p w:rsidR="007B6912" w:rsidRPr="00832969" w:rsidRDefault="007B6912" w:rsidP="00832969">
      <w:pPr>
        <w:pStyle w:val="Tekstpodstawowy"/>
        <w:numPr>
          <w:ilvl w:val="0"/>
          <w:numId w:val="19"/>
        </w:numPr>
        <w:rPr>
          <w:rFonts w:ascii="Arial" w:hAnsi="Arial" w:cs="Arial"/>
          <w:sz w:val="24"/>
        </w:rPr>
      </w:pPr>
      <w:r w:rsidRPr="00832969">
        <w:rPr>
          <w:rFonts w:ascii="Arial" w:hAnsi="Arial" w:cs="Arial"/>
          <w:sz w:val="24"/>
        </w:rPr>
        <w:t>Warunki przyznawania dotacji:</w:t>
      </w:r>
    </w:p>
    <w:p w:rsidR="007B6912" w:rsidRPr="00832969" w:rsidRDefault="007B6912" w:rsidP="00832969">
      <w:pPr>
        <w:pStyle w:val="Tekstpodstawowy"/>
        <w:rPr>
          <w:rFonts w:ascii="Arial" w:hAnsi="Arial" w:cs="Arial"/>
          <w:b w:val="0"/>
          <w:sz w:val="24"/>
        </w:rPr>
      </w:pPr>
    </w:p>
    <w:p w:rsidR="00AA6698" w:rsidRPr="00832969" w:rsidRDefault="00AA6698" w:rsidP="00832969">
      <w:pPr>
        <w:pStyle w:val="Tekstpodstawowy"/>
        <w:numPr>
          <w:ilvl w:val="3"/>
          <w:numId w:val="1"/>
        </w:numPr>
        <w:tabs>
          <w:tab w:val="clear" w:pos="2880"/>
        </w:tabs>
        <w:spacing w:after="120"/>
        <w:ind w:left="284" w:hanging="284"/>
        <w:rPr>
          <w:rFonts w:ascii="Arial" w:hAnsi="Arial" w:cs="Arial"/>
          <w:b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</w:rPr>
        <w:t>Zlecenie zadania</w:t>
      </w:r>
      <w:r w:rsidR="007B6912" w:rsidRPr="00832969">
        <w:rPr>
          <w:rFonts w:ascii="Arial" w:hAnsi="Arial" w:cs="Arial"/>
          <w:b w:val="0"/>
          <w:bCs w:val="0"/>
          <w:sz w:val="24"/>
        </w:rPr>
        <w:t xml:space="preserve"> i </w:t>
      </w:r>
      <w:r w:rsidR="00B85366" w:rsidRPr="00832969">
        <w:rPr>
          <w:rFonts w:ascii="Arial" w:hAnsi="Arial" w:cs="Arial"/>
          <w:b w:val="0"/>
          <w:bCs w:val="0"/>
          <w:sz w:val="24"/>
          <w:lang w:val="pl-PL"/>
        </w:rPr>
        <w:t>jego</w:t>
      </w:r>
      <w:r w:rsidR="007B6912" w:rsidRPr="00832969">
        <w:rPr>
          <w:rFonts w:ascii="Arial" w:hAnsi="Arial" w:cs="Arial"/>
          <w:b w:val="0"/>
          <w:bCs w:val="0"/>
          <w:sz w:val="24"/>
          <w:lang w:val="pl-PL"/>
        </w:rPr>
        <w:t xml:space="preserve"> </w:t>
      </w:r>
      <w:r w:rsidR="007B6912" w:rsidRPr="00832969">
        <w:rPr>
          <w:rFonts w:ascii="Arial" w:hAnsi="Arial" w:cs="Arial"/>
          <w:b w:val="0"/>
          <w:bCs w:val="0"/>
          <w:sz w:val="24"/>
        </w:rPr>
        <w:t>finansowani</w:t>
      </w:r>
      <w:r w:rsidR="007B6912" w:rsidRPr="00832969">
        <w:rPr>
          <w:rFonts w:ascii="Arial" w:hAnsi="Arial" w:cs="Arial"/>
          <w:b w:val="0"/>
          <w:bCs w:val="0"/>
          <w:sz w:val="24"/>
          <w:lang w:val="pl-PL"/>
        </w:rPr>
        <w:t xml:space="preserve">e </w:t>
      </w:r>
      <w:r w:rsidR="007B6912" w:rsidRPr="00832969">
        <w:rPr>
          <w:rFonts w:ascii="Arial" w:hAnsi="Arial" w:cs="Arial"/>
          <w:b w:val="0"/>
          <w:bCs w:val="0"/>
          <w:sz w:val="24"/>
        </w:rPr>
        <w:t xml:space="preserve"> odbywa się z odpowiednim zastosowaniem przepisów art. 15 ustawy </w:t>
      </w:r>
      <w:r w:rsidR="007B6912" w:rsidRPr="00832969">
        <w:rPr>
          <w:rFonts w:ascii="Arial" w:hAnsi="Arial" w:cs="Arial"/>
          <w:b w:val="0"/>
          <w:bCs w:val="0"/>
          <w:sz w:val="24"/>
          <w:lang w:val="pl-PL"/>
        </w:rPr>
        <w:t>z dnia 24 kwietnia 2003 r. o dz</w:t>
      </w:r>
      <w:r w:rsidR="00F215A9" w:rsidRPr="00832969">
        <w:rPr>
          <w:rFonts w:ascii="Arial" w:hAnsi="Arial" w:cs="Arial"/>
          <w:b w:val="0"/>
          <w:bCs w:val="0"/>
          <w:sz w:val="24"/>
          <w:lang w:val="pl-PL"/>
        </w:rPr>
        <w:t xml:space="preserve">iałalności pożytku publicznego </w:t>
      </w:r>
      <w:r w:rsidR="00F215A9" w:rsidRPr="00832969">
        <w:rPr>
          <w:rFonts w:ascii="Arial" w:hAnsi="Arial" w:cs="Arial"/>
          <w:b w:val="0"/>
          <w:bCs w:val="0"/>
          <w:sz w:val="24"/>
          <w:lang w:val="pl-PL"/>
        </w:rPr>
        <w:br/>
      </w:r>
      <w:r w:rsidR="007B6912" w:rsidRPr="00832969">
        <w:rPr>
          <w:rFonts w:ascii="Arial" w:hAnsi="Arial" w:cs="Arial"/>
          <w:b w:val="0"/>
          <w:bCs w:val="0"/>
          <w:sz w:val="24"/>
          <w:lang w:val="pl-PL"/>
        </w:rPr>
        <w:t>i o wolontariacie (</w:t>
      </w:r>
      <w:r w:rsidR="00C736A0" w:rsidRPr="00832969">
        <w:rPr>
          <w:rFonts w:ascii="Arial" w:hAnsi="Arial" w:cs="Arial"/>
          <w:b w:val="0"/>
          <w:sz w:val="24"/>
        </w:rPr>
        <w:t>Dz. U. z 2022</w:t>
      </w:r>
      <w:r w:rsidR="00832BE3" w:rsidRPr="00832969">
        <w:rPr>
          <w:rFonts w:ascii="Arial" w:hAnsi="Arial" w:cs="Arial"/>
          <w:b w:val="0"/>
          <w:sz w:val="24"/>
        </w:rPr>
        <w:t xml:space="preserve"> r.</w:t>
      </w:r>
      <w:r w:rsidR="00C736A0" w:rsidRPr="00832969">
        <w:rPr>
          <w:rFonts w:ascii="Arial" w:hAnsi="Arial" w:cs="Arial"/>
          <w:b w:val="0"/>
          <w:sz w:val="24"/>
        </w:rPr>
        <w:t xml:space="preserve"> poz. 1327</w:t>
      </w:r>
      <w:r w:rsidR="007A2150" w:rsidRPr="00832969">
        <w:rPr>
          <w:rFonts w:ascii="Arial" w:hAnsi="Arial" w:cs="Arial"/>
          <w:b w:val="0"/>
          <w:sz w:val="24"/>
          <w:lang w:val="pl-PL"/>
        </w:rPr>
        <w:t xml:space="preserve"> z </w:t>
      </w:r>
      <w:proofErr w:type="spellStart"/>
      <w:r w:rsidR="007A2150" w:rsidRPr="00832969">
        <w:rPr>
          <w:rFonts w:ascii="Arial" w:hAnsi="Arial" w:cs="Arial"/>
          <w:b w:val="0"/>
          <w:sz w:val="24"/>
          <w:lang w:val="pl-PL"/>
        </w:rPr>
        <w:t>późn</w:t>
      </w:r>
      <w:proofErr w:type="spellEnd"/>
      <w:r w:rsidR="007A2150" w:rsidRPr="00832969">
        <w:rPr>
          <w:rFonts w:ascii="Arial" w:hAnsi="Arial" w:cs="Arial"/>
          <w:b w:val="0"/>
          <w:sz w:val="24"/>
          <w:lang w:val="pl-PL"/>
        </w:rPr>
        <w:t>. zm.</w:t>
      </w:r>
      <w:r w:rsidR="00F215A9" w:rsidRPr="00832969">
        <w:rPr>
          <w:rFonts w:ascii="Arial" w:hAnsi="Arial" w:cs="Arial"/>
          <w:b w:val="0"/>
          <w:bCs w:val="0"/>
          <w:sz w:val="24"/>
          <w:lang w:val="pl-PL"/>
        </w:rPr>
        <w:t xml:space="preserve">), z uwzględnieniem art. 221 </w:t>
      </w:r>
      <w:r w:rsidR="007B6912" w:rsidRPr="00832969">
        <w:rPr>
          <w:rFonts w:ascii="Arial" w:hAnsi="Arial" w:cs="Arial"/>
          <w:b w:val="0"/>
          <w:bCs w:val="0"/>
          <w:sz w:val="24"/>
          <w:lang w:val="pl-PL"/>
        </w:rPr>
        <w:t>ust.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 </w:t>
      </w:r>
      <w:r w:rsidR="007B6912" w:rsidRPr="00832969">
        <w:rPr>
          <w:rFonts w:ascii="Arial" w:hAnsi="Arial" w:cs="Arial"/>
          <w:b w:val="0"/>
          <w:bCs w:val="0"/>
          <w:sz w:val="24"/>
          <w:lang w:val="pl-PL"/>
        </w:rPr>
        <w:t>3 ustawy z dnia 27 sierpnia 2009 o finansach publiczny</w:t>
      </w:r>
      <w:r w:rsidR="00C736A0" w:rsidRPr="00832969">
        <w:rPr>
          <w:rFonts w:ascii="Arial" w:hAnsi="Arial" w:cs="Arial"/>
          <w:b w:val="0"/>
          <w:bCs w:val="0"/>
          <w:sz w:val="24"/>
          <w:lang w:val="pl-PL"/>
        </w:rPr>
        <w:t>ch (Dz. U. z 2022 r. poz. 1634</w:t>
      </w:r>
      <w:r w:rsidR="00F215A9" w:rsidRPr="00832969">
        <w:rPr>
          <w:rFonts w:ascii="Arial" w:hAnsi="Arial" w:cs="Arial"/>
          <w:b w:val="0"/>
          <w:bCs w:val="0"/>
          <w:sz w:val="24"/>
          <w:lang w:val="pl-PL"/>
        </w:rPr>
        <w:t xml:space="preserve"> </w:t>
      </w:r>
      <w:r w:rsidR="007B6912" w:rsidRPr="00832969">
        <w:rPr>
          <w:rFonts w:ascii="Arial" w:hAnsi="Arial" w:cs="Arial"/>
          <w:b w:val="0"/>
          <w:bCs w:val="0"/>
          <w:sz w:val="24"/>
          <w:lang w:val="pl-PL"/>
        </w:rPr>
        <w:t xml:space="preserve">z </w:t>
      </w:r>
      <w:proofErr w:type="spellStart"/>
      <w:r w:rsidR="007B6912" w:rsidRPr="00832969">
        <w:rPr>
          <w:rFonts w:ascii="Arial" w:hAnsi="Arial" w:cs="Arial"/>
          <w:b w:val="0"/>
          <w:bCs w:val="0"/>
          <w:sz w:val="24"/>
          <w:lang w:val="pl-PL"/>
        </w:rPr>
        <w:t>późn</w:t>
      </w:r>
      <w:proofErr w:type="spellEnd"/>
      <w:r w:rsidR="007B6912" w:rsidRPr="00832969">
        <w:rPr>
          <w:rFonts w:ascii="Arial" w:hAnsi="Arial" w:cs="Arial"/>
          <w:b w:val="0"/>
          <w:bCs w:val="0"/>
          <w:sz w:val="24"/>
          <w:lang w:val="pl-PL"/>
        </w:rPr>
        <w:t>.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 </w:t>
      </w:r>
      <w:r w:rsidR="007B6912" w:rsidRPr="00832969">
        <w:rPr>
          <w:rFonts w:ascii="Arial" w:hAnsi="Arial" w:cs="Arial"/>
          <w:b w:val="0"/>
          <w:bCs w:val="0"/>
          <w:sz w:val="24"/>
          <w:lang w:val="pl-PL"/>
        </w:rPr>
        <w:t>zm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t>.)</w:t>
      </w:r>
      <w:r w:rsidR="00F338CF" w:rsidRPr="00832969">
        <w:rPr>
          <w:rFonts w:ascii="Arial" w:hAnsi="Arial" w:cs="Arial"/>
          <w:b w:val="0"/>
          <w:bCs w:val="0"/>
          <w:sz w:val="24"/>
          <w:lang w:val="pl-PL"/>
        </w:rPr>
        <w:t>.</w:t>
      </w:r>
    </w:p>
    <w:p w:rsidR="007B6912" w:rsidRPr="00832969" w:rsidRDefault="007B6912" w:rsidP="00832969">
      <w:pPr>
        <w:pStyle w:val="Tekstpodstawowy"/>
        <w:numPr>
          <w:ilvl w:val="3"/>
          <w:numId w:val="1"/>
        </w:numPr>
        <w:tabs>
          <w:tab w:val="clear" w:pos="2880"/>
        </w:tabs>
        <w:spacing w:after="120"/>
        <w:ind w:left="284" w:hanging="284"/>
        <w:rPr>
          <w:rFonts w:ascii="Arial" w:hAnsi="Arial" w:cs="Arial"/>
          <w:b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</w:rPr>
        <w:t>Wysokość przyznanej dotacji może być niższa, niż wnioskowana w ofercie. W takim przypadku oferent może negocjować zmniejszenie zakresu rzeczowego lub wycofać ofertę.</w:t>
      </w:r>
    </w:p>
    <w:p w:rsidR="007B6912" w:rsidRPr="00832969" w:rsidRDefault="007B6912" w:rsidP="00832969">
      <w:pPr>
        <w:pStyle w:val="Tekstpodstawowy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3. </w:t>
      </w:r>
      <w:r w:rsidRPr="00832969">
        <w:rPr>
          <w:rFonts w:ascii="Arial" w:hAnsi="Arial" w:cs="Arial"/>
          <w:b w:val="0"/>
          <w:bCs w:val="0"/>
          <w:sz w:val="24"/>
        </w:rPr>
        <w:t>Oferent, który otrzymał dotację zobowiązany jest do:</w:t>
      </w:r>
    </w:p>
    <w:p w:rsidR="007B6912" w:rsidRPr="00832969" w:rsidRDefault="007B6912" w:rsidP="00832969">
      <w:pPr>
        <w:pStyle w:val="Tekstpodstawowy"/>
        <w:tabs>
          <w:tab w:val="clear" w:pos="0"/>
          <w:tab w:val="left" w:pos="426"/>
        </w:tabs>
        <w:ind w:left="567" w:hanging="283"/>
        <w:rPr>
          <w:rFonts w:ascii="Arial" w:hAnsi="Arial" w:cs="Arial"/>
          <w:b w:val="0"/>
          <w:sz w:val="24"/>
          <w:lang w:val="pl-PL"/>
        </w:rPr>
      </w:pPr>
      <w:r w:rsidRPr="00832969">
        <w:rPr>
          <w:rFonts w:ascii="Arial" w:hAnsi="Arial" w:cs="Arial"/>
          <w:b w:val="0"/>
          <w:sz w:val="24"/>
          <w:lang w:val="pl-PL"/>
        </w:rPr>
        <w:t xml:space="preserve">1) </w:t>
      </w:r>
      <w:r w:rsidRPr="00832969">
        <w:rPr>
          <w:rFonts w:ascii="Arial" w:hAnsi="Arial" w:cs="Arial"/>
          <w:b w:val="0"/>
          <w:sz w:val="24"/>
        </w:rPr>
        <w:t xml:space="preserve">przedstawienia zaktualizowanej kalkulacji przewidywanych kosztów realizacji </w:t>
      </w:r>
      <w:r w:rsidR="00AA6698" w:rsidRPr="00832969">
        <w:rPr>
          <w:rFonts w:ascii="Arial" w:hAnsi="Arial" w:cs="Arial"/>
          <w:b w:val="0"/>
          <w:sz w:val="24"/>
        </w:rPr>
        <w:t>zadania,</w:t>
      </w:r>
      <w:r w:rsidR="00AA6698"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Pr="00832969">
        <w:rPr>
          <w:rFonts w:ascii="Arial" w:hAnsi="Arial" w:cs="Arial"/>
          <w:b w:val="0"/>
          <w:sz w:val="24"/>
        </w:rPr>
        <w:t>zaktualizowanego</w:t>
      </w:r>
      <w:r w:rsidRPr="00832969">
        <w:rPr>
          <w:rFonts w:ascii="Arial" w:hAnsi="Arial" w:cs="Arial"/>
          <w:b w:val="0"/>
          <w:sz w:val="24"/>
          <w:lang w:val="pl-PL"/>
        </w:rPr>
        <w:t xml:space="preserve"> planu </w:t>
      </w:r>
      <w:r w:rsidR="00AA6698" w:rsidRPr="00832969">
        <w:rPr>
          <w:rFonts w:ascii="Arial" w:hAnsi="Arial" w:cs="Arial"/>
          <w:b w:val="0"/>
          <w:sz w:val="24"/>
          <w:lang w:val="pl-PL"/>
        </w:rPr>
        <w:t>i</w:t>
      </w:r>
      <w:r w:rsidRPr="00832969">
        <w:rPr>
          <w:rFonts w:ascii="Arial" w:hAnsi="Arial" w:cs="Arial"/>
          <w:b w:val="0"/>
          <w:sz w:val="24"/>
          <w:lang w:val="pl-PL"/>
        </w:rPr>
        <w:t xml:space="preserve"> harmonogram</w:t>
      </w:r>
      <w:r w:rsidR="00E6618C" w:rsidRPr="00832969">
        <w:rPr>
          <w:rFonts w:ascii="Arial" w:hAnsi="Arial" w:cs="Arial"/>
          <w:b w:val="0"/>
          <w:sz w:val="24"/>
          <w:lang w:val="pl-PL"/>
        </w:rPr>
        <w:t xml:space="preserve">u </w:t>
      </w:r>
      <w:r w:rsidRPr="00832969">
        <w:rPr>
          <w:rFonts w:ascii="Arial" w:hAnsi="Arial" w:cs="Arial"/>
          <w:b w:val="0"/>
          <w:sz w:val="24"/>
          <w:lang w:val="pl-PL"/>
        </w:rPr>
        <w:t xml:space="preserve">oraz aktualizacji zakładanych rezultatów </w:t>
      </w:r>
      <w:r w:rsidR="000C103A" w:rsidRPr="00832969">
        <w:rPr>
          <w:rFonts w:ascii="Arial" w:hAnsi="Arial" w:cs="Arial"/>
          <w:b w:val="0"/>
          <w:sz w:val="24"/>
          <w:lang w:val="pl-PL"/>
        </w:rPr>
        <w:br/>
      </w:r>
      <w:r w:rsidRPr="00832969">
        <w:rPr>
          <w:rFonts w:ascii="Arial" w:hAnsi="Arial" w:cs="Arial"/>
          <w:b w:val="0"/>
          <w:sz w:val="24"/>
          <w:lang w:val="pl-PL"/>
        </w:rPr>
        <w:t xml:space="preserve">w </w:t>
      </w:r>
      <w:r w:rsidRPr="00832969">
        <w:rPr>
          <w:rFonts w:ascii="Arial" w:hAnsi="Arial" w:cs="Arial"/>
          <w:b w:val="0"/>
          <w:sz w:val="24"/>
        </w:rPr>
        <w:t xml:space="preserve">przypadku przyznania dotacji w wysokości </w:t>
      </w:r>
      <w:r w:rsidR="000C103A" w:rsidRPr="00832969">
        <w:rPr>
          <w:rFonts w:ascii="Arial" w:hAnsi="Arial" w:cs="Arial"/>
          <w:b w:val="0"/>
          <w:sz w:val="24"/>
          <w:lang w:val="pl-PL"/>
        </w:rPr>
        <w:t xml:space="preserve"> mniejszej </w:t>
      </w:r>
      <w:r w:rsidRPr="00832969">
        <w:rPr>
          <w:rFonts w:ascii="Arial" w:hAnsi="Arial" w:cs="Arial"/>
          <w:b w:val="0"/>
          <w:sz w:val="24"/>
        </w:rPr>
        <w:t xml:space="preserve"> niż </w:t>
      </w:r>
      <w:r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Pr="00832969">
        <w:rPr>
          <w:rFonts w:ascii="Arial" w:hAnsi="Arial" w:cs="Arial"/>
          <w:b w:val="0"/>
          <w:sz w:val="24"/>
        </w:rPr>
        <w:t>wnioskowana;</w:t>
      </w:r>
    </w:p>
    <w:p w:rsidR="007B6912" w:rsidRPr="00832969" w:rsidRDefault="007B6912" w:rsidP="00832969">
      <w:pPr>
        <w:pStyle w:val="Tekstpodstawowy"/>
        <w:tabs>
          <w:tab w:val="clear" w:pos="0"/>
          <w:tab w:val="left" w:pos="426"/>
        </w:tabs>
        <w:ind w:left="567" w:hanging="283"/>
        <w:rPr>
          <w:rFonts w:ascii="Arial" w:hAnsi="Arial" w:cs="Arial"/>
          <w:b w:val="0"/>
          <w:sz w:val="24"/>
        </w:rPr>
      </w:pPr>
      <w:r w:rsidRPr="00832969">
        <w:rPr>
          <w:rFonts w:ascii="Arial" w:hAnsi="Arial" w:cs="Arial"/>
          <w:b w:val="0"/>
          <w:sz w:val="24"/>
          <w:lang w:val="pl-PL"/>
        </w:rPr>
        <w:t xml:space="preserve">2) </w:t>
      </w:r>
      <w:r w:rsidRPr="00832969">
        <w:rPr>
          <w:rFonts w:ascii="Arial" w:hAnsi="Arial" w:cs="Arial"/>
          <w:b w:val="0"/>
          <w:sz w:val="24"/>
        </w:rPr>
        <w:t xml:space="preserve">wyodrębnienia ewidencji księgowej środków </w:t>
      </w:r>
      <w:r w:rsidR="00615B8A" w:rsidRPr="00832969">
        <w:rPr>
          <w:rFonts w:ascii="Arial" w:hAnsi="Arial" w:cs="Arial"/>
          <w:b w:val="0"/>
          <w:sz w:val="24"/>
        </w:rPr>
        <w:t>otrzymanych na realizację umowy;</w:t>
      </w:r>
    </w:p>
    <w:p w:rsidR="007B6912" w:rsidRPr="00832969" w:rsidRDefault="00BE1765" w:rsidP="00832969">
      <w:pPr>
        <w:pStyle w:val="Tekstpodstawowy"/>
        <w:tabs>
          <w:tab w:val="clear" w:pos="0"/>
          <w:tab w:val="left" w:pos="426"/>
        </w:tabs>
        <w:ind w:left="567" w:hanging="283"/>
        <w:rPr>
          <w:rFonts w:ascii="Arial" w:hAnsi="Arial" w:cs="Arial"/>
          <w:b w:val="0"/>
          <w:sz w:val="24"/>
        </w:rPr>
      </w:pPr>
      <w:r w:rsidRPr="00832969">
        <w:rPr>
          <w:rFonts w:ascii="Arial" w:hAnsi="Arial" w:cs="Arial"/>
          <w:b w:val="0"/>
          <w:sz w:val="24"/>
          <w:lang w:val="pl-PL"/>
        </w:rPr>
        <w:t xml:space="preserve">3) </w:t>
      </w:r>
      <w:r w:rsidR="007B6912" w:rsidRPr="00832969">
        <w:rPr>
          <w:rFonts w:ascii="Arial" w:hAnsi="Arial" w:cs="Arial"/>
          <w:b w:val="0"/>
          <w:sz w:val="24"/>
        </w:rPr>
        <w:t xml:space="preserve">złożenia sprawozdania z wykonania zadania publicznego </w:t>
      </w:r>
      <w:r w:rsidR="007B6912" w:rsidRPr="00832969">
        <w:rPr>
          <w:rFonts w:ascii="Arial" w:hAnsi="Arial" w:cs="Arial"/>
          <w:b w:val="0"/>
          <w:sz w:val="24"/>
          <w:lang w:val="pl-PL"/>
        </w:rPr>
        <w:t xml:space="preserve">za pośrednictwem </w:t>
      </w:r>
      <w:r w:rsidR="007B6912" w:rsidRPr="00832969">
        <w:rPr>
          <w:rFonts w:ascii="Arial" w:hAnsi="Arial" w:cs="Arial"/>
          <w:b w:val="0"/>
          <w:sz w:val="24"/>
        </w:rPr>
        <w:t>platform</w:t>
      </w:r>
      <w:r w:rsidR="007B6912" w:rsidRPr="00832969">
        <w:rPr>
          <w:rFonts w:ascii="Arial" w:hAnsi="Arial" w:cs="Arial"/>
          <w:b w:val="0"/>
          <w:sz w:val="24"/>
          <w:lang w:val="pl-PL"/>
        </w:rPr>
        <w:t>y</w:t>
      </w:r>
      <w:r w:rsidRPr="00832969">
        <w:rPr>
          <w:rFonts w:ascii="Arial" w:hAnsi="Arial" w:cs="Arial"/>
          <w:b w:val="0"/>
          <w:sz w:val="24"/>
          <w:lang w:val="pl-PL"/>
        </w:rPr>
        <w:t xml:space="preserve">  </w:t>
      </w:r>
      <w:r w:rsidRPr="00832969">
        <w:rPr>
          <w:rFonts w:ascii="Arial" w:hAnsi="Arial" w:cs="Arial"/>
          <w:b w:val="0"/>
          <w:sz w:val="24"/>
          <w:lang w:val="pl-PL"/>
        </w:rPr>
        <w:br/>
      </w:r>
      <w:r w:rsidR="007B6912" w:rsidRPr="00832969">
        <w:rPr>
          <w:rFonts w:ascii="Arial" w:hAnsi="Arial" w:cs="Arial"/>
          <w:b w:val="0"/>
          <w:sz w:val="24"/>
        </w:rPr>
        <w:t xml:space="preserve">Witkac.pl oraz w wersji papierowej </w:t>
      </w:r>
      <w:r w:rsidR="007B6912" w:rsidRPr="00832969">
        <w:rPr>
          <w:rFonts w:ascii="Arial" w:hAnsi="Arial" w:cs="Arial"/>
          <w:b w:val="0"/>
          <w:sz w:val="24"/>
          <w:lang w:val="pl-PL"/>
        </w:rPr>
        <w:t xml:space="preserve">do </w:t>
      </w:r>
      <w:r w:rsidR="007B6912" w:rsidRPr="00832969">
        <w:rPr>
          <w:rFonts w:ascii="Arial" w:hAnsi="Arial" w:cs="Arial"/>
          <w:b w:val="0"/>
          <w:sz w:val="24"/>
        </w:rPr>
        <w:t>Departamen</w:t>
      </w:r>
      <w:r w:rsidR="007B6912" w:rsidRPr="00832969">
        <w:rPr>
          <w:rFonts w:ascii="Arial" w:hAnsi="Arial" w:cs="Arial"/>
          <w:b w:val="0"/>
          <w:sz w:val="24"/>
          <w:lang w:val="pl-PL"/>
        </w:rPr>
        <w:t xml:space="preserve">tu </w:t>
      </w:r>
      <w:r w:rsidR="007B6912" w:rsidRPr="00832969">
        <w:rPr>
          <w:rFonts w:ascii="Arial" w:hAnsi="Arial" w:cs="Arial"/>
          <w:b w:val="0"/>
          <w:sz w:val="24"/>
        </w:rPr>
        <w:t>Spraw Społecznych</w:t>
      </w:r>
      <w:r w:rsidRPr="00832969">
        <w:rPr>
          <w:rFonts w:ascii="Arial" w:hAnsi="Arial" w:cs="Arial"/>
          <w:b w:val="0"/>
          <w:sz w:val="24"/>
        </w:rPr>
        <w:br/>
      </w:r>
      <w:r w:rsidR="007B6912" w:rsidRPr="00832969">
        <w:rPr>
          <w:rFonts w:ascii="Arial" w:hAnsi="Arial" w:cs="Arial"/>
          <w:b w:val="0"/>
          <w:sz w:val="24"/>
          <w:lang w:val="pl-PL"/>
        </w:rPr>
        <w:t xml:space="preserve">z jednakową sumą kontrolną </w:t>
      </w:r>
      <w:r w:rsidR="007B6912" w:rsidRPr="00832969">
        <w:rPr>
          <w:rFonts w:ascii="Arial" w:hAnsi="Arial" w:cs="Arial"/>
          <w:b w:val="0"/>
          <w:sz w:val="24"/>
        </w:rPr>
        <w:t>w</w:t>
      </w:r>
      <w:r w:rsidR="007B6912"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="007B6912" w:rsidRPr="00832969">
        <w:rPr>
          <w:rFonts w:ascii="Arial" w:hAnsi="Arial" w:cs="Arial"/>
          <w:b w:val="0"/>
          <w:sz w:val="24"/>
        </w:rPr>
        <w:t>terminie</w:t>
      </w:r>
      <w:r w:rsidR="007B6912"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="006F7FF3" w:rsidRPr="00832969">
        <w:rPr>
          <w:rFonts w:ascii="Arial" w:hAnsi="Arial" w:cs="Arial"/>
          <w:b w:val="0"/>
          <w:sz w:val="24"/>
        </w:rPr>
        <w:t>określonym</w:t>
      </w:r>
      <w:r w:rsidR="007B6912"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="007B6912" w:rsidRPr="00832969">
        <w:rPr>
          <w:rFonts w:ascii="Arial" w:hAnsi="Arial" w:cs="Arial"/>
          <w:b w:val="0"/>
          <w:sz w:val="24"/>
        </w:rPr>
        <w:t>w umowie</w:t>
      </w:r>
      <w:r w:rsidR="007B6912" w:rsidRPr="00832969">
        <w:rPr>
          <w:rFonts w:ascii="Arial" w:hAnsi="Arial" w:cs="Arial"/>
          <w:b w:val="0"/>
          <w:sz w:val="24"/>
          <w:lang w:val="pl-PL"/>
        </w:rPr>
        <w:t xml:space="preserve">. </w:t>
      </w:r>
      <w:r w:rsidR="007B6912" w:rsidRPr="00832969">
        <w:rPr>
          <w:rFonts w:ascii="Arial" w:hAnsi="Arial" w:cs="Arial"/>
          <w:b w:val="0"/>
          <w:sz w:val="24"/>
        </w:rPr>
        <w:t xml:space="preserve">Wzór sprawozdania </w:t>
      </w:r>
      <w:r w:rsidRPr="00832969">
        <w:rPr>
          <w:rFonts w:ascii="Arial" w:hAnsi="Arial" w:cs="Arial"/>
          <w:b w:val="0"/>
          <w:sz w:val="24"/>
        </w:rPr>
        <w:br/>
      </w:r>
      <w:r w:rsidR="007B6912" w:rsidRPr="00832969">
        <w:rPr>
          <w:rFonts w:ascii="Arial" w:hAnsi="Arial" w:cs="Arial"/>
          <w:b w:val="0"/>
          <w:sz w:val="24"/>
        </w:rPr>
        <w:t xml:space="preserve">został określony w rozporządzeniu </w:t>
      </w:r>
      <w:r w:rsidR="007B6912" w:rsidRPr="00832969">
        <w:rPr>
          <w:rFonts w:ascii="Arial" w:hAnsi="Arial" w:cs="Arial"/>
          <w:b w:val="0"/>
          <w:sz w:val="24"/>
          <w:lang w:val="pl-PL"/>
        </w:rPr>
        <w:t xml:space="preserve">Przewodniczącego Komitetu Do Spraw Pożytku </w:t>
      </w:r>
      <w:r w:rsidR="005360BD" w:rsidRPr="00832969">
        <w:rPr>
          <w:rFonts w:ascii="Arial" w:hAnsi="Arial" w:cs="Arial"/>
          <w:b w:val="0"/>
          <w:sz w:val="24"/>
          <w:lang w:val="pl-PL"/>
        </w:rPr>
        <w:br/>
      </w:r>
      <w:r w:rsidR="007B6912" w:rsidRPr="00832969">
        <w:rPr>
          <w:rFonts w:ascii="Arial" w:hAnsi="Arial" w:cs="Arial"/>
          <w:b w:val="0"/>
          <w:sz w:val="24"/>
          <w:lang w:val="pl-PL"/>
        </w:rPr>
        <w:t xml:space="preserve">Publicznego </w:t>
      </w:r>
      <w:r w:rsidR="007B6912" w:rsidRPr="00832969">
        <w:rPr>
          <w:rFonts w:ascii="Arial" w:hAnsi="Arial" w:cs="Arial"/>
          <w:b w:val="0"/>
          <w:sz w:val="24"/>
        </w:rPr>
        <w:t xml:space="preserve">z dnia </w:t>
      </w:r>
      <w:r w:rsidR="007B6912" w:rsidRPr="00832969">
        <w:rPr>
          <w:rFonts w:ascii="Arial" w:hAnsi="Arial" w:cs="Arial"/>
          <w:b w:val="0"/>
          <w:sz w:val="24"/>
          <w:lang w:val="pl-PL"/>
        </w:rPr>
        <w:t>24 października 2018 r</w:t>
      </w:r>
      <w:r w:rsidR="007B6912" w:rsidRPr="00832969">
        <w:rPr>
          <w:rFonts w:ascii="Arial" w:hAnsi="Arial" w:cs="Arial"/>
          <w:b w:val="0"/>
          <w:sz w:val="24"/>
        </w:rPr>
        <w:t xml:space="preserve">. w sprawie wzorów ofert i ramowych </w:t>
      </w:r>
      <w:r w:rsidRPr="00832969">
        <w:rPr>
          <w:rFonts w:ascii="Arial" w:hAnsi="Arial" w:cs="Arial"/>
          <w:b w:val="0"/>
          <w:sz w:val="24"/>
        </w:rPr>
        <w:br/>
      </w:r>
      <w:r w:rsidR="007B6912" w:rsidRPr="00832969">
        <w:rPr>
          <w:rFonts w:ascii="Arial" w:hAnsi="Arial" w:cs="Arial"/>
          <w:b w:val="0"/>
          <w:sz w:val="24"/>
        </w:rPr>
        <w:t>wzorów umów dotyczących realizacji zadań publicznych oraz wzorów sprawozdań</w:t>
      </w:r>
      <w:r w:rsidRPr="00832969">
        <w:rPr>
          <w:rFonts w:ascii="Arial" w:hAnsi="Arial" w:cs="Arial"/>
          <w:b w:val="0"/>
          <w:sz w:val="24"/>
        </w:rPr>
        <w:br/>
        <w:t>z</w:t>
      </w:r>
      <w:r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="007B6912" w:rsidRPr="00832969">
        <w:rPr>
          <w:rFonts w:ascii="Arial" w:hAnsi="Arial" w:cs="Arial"/>
          <w:b w:val="0"/>
          <w:sz w:val="24"/>
        </w:rPr>
        <w:t>wykonania</w:t>
      </w:r>
      <w:r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="007B6912" w:rsidRPr="00832969">
        <w:rPr>
          <w:rFonts w:ascii="Arial" w:hAnsi="Arial" w:cs="Arial"/>
          <w:b w:val="0"/>
          <w:sz w:val="24"/>
        </w:rPr>
        <w:t>tych</w:t>
      </w:r>
      <w:r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="007B6912" w:rsidRPr="00832969">
        <w:rPr>
          <w:rFonts w:ascii="Arial" w:hAnsi="Arial" w:cs="Arial"/>
          <w:b w:val="0"/>
          <w:sz w:val="24"/>
        </w:rPr>
        <w:t>zadań</w:t>
      </w:r>
      <w:r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="007B6912" w:rsidRPr="00832969">
        <w:rPr>
          <w:rStyle w:val="h2"/>
          <w:rFonts w:ascii="Arial" w:hAnsi="Arial" w:cs="Arial"/>
          <w:b w:val="0"/>
          <w:sz w:val="24"/>
        </w:rPr>
        <w:t>(</w:t>
      </w:r>
      <w:r w:rsidR="007B6912" w:rsidRPr="00832969">
        <w:rPr>
          <w:rStyle w:val="h1"/>
          <w:rFonts w:ascii="Arial" w:hAnsi="Arial" w:cs="Arial"/>
          <w:b w:val="0"/>
          <w:sz w:val="24"/>
        </w:rPr>
        <w:t>Dz.U.</w:t>
      </w:r>
      <w:r w:rsidR="007B6912" w:rsidRPr="00832969">
        <w:rPr>
          <w:rStyle w:val="h1"/>
          <w:rFonts w:ascii="Arial" w:hAnsi="Arial" w:cs="Arial"/>
          <w:b w:val="0"/>
          <w:sz w:val="24"/>
          <w:lang w:val="pl-PL"/>
        </w:rPr>
        <w:t xml:space="preserve"> </w:t>
      </w:r>
      <w:r w:rsidR="007B6912" w:rsidRPr="00832969">
        <w:rPr>
          <w:rStyle w:val="h1"/>
          <w:rFonts w:ascii="Arial" w:hAnsi="Arial" w:cs="Arial"/>
          <w:b w:val="0"/>
          <w:sz w:val="24"/>
        </w:rPr>
        <w:t>z</w:t>
      </w:r>
      <w:r w:rsidR="007B6912" w:rsidRPr="00832969">
        <w:rPr>
          <w:rStyle w:val="h1"/>
          <w:rFonts w:ascii="Arial" w:hAnsi="Arial" w:cs="Arial"/>
          <w:b w:val="0"/>
          <w:sz w:val="24"/>
          <w:lang w:val="pl-PL"/>
        </w:rPr>
        <w:t xml:space="preserve"> </w:t>
      </w:r>
      <w:r w:rsidR="007B6912" w:rsidRPr="00832969">
        <w:rPr>
          <w:rStyle w:val="h1"/>
          <w:rFonts w:ascii="Arial" w:hAnsi="Arial" w:cs="Arial"/>
          <w:b w:val="0"/>
          <w:sz w:val="24"/>
        </w:rPr>
        <w:t>201</w:t>
      </w:r>
      <w:r w:rsidR="007B6912" w:rsidRPr="00832969">
        <w:rPr>
          <w:rStyle w:val="h1"/>
          <w:rFonts w:ascii="Arial" w:hAnsi="Arial" w:cs="Arial"/>
          <w:b w:val="0"/>
          <w:sz w:val="24"/>
          <w:lang w:val="pl-PL"/>
        </w:rPr>
        <w:t xml:space="preserve">8 </w:t>
      </w:r>
      <w:r w:rsidR="007B6912" w:rsidRPr="00832969">
        <w:rPr>
          <w:rStyle w:val="h1"/>
          <w:rFonts w:ascii="Arial" w:hAnsi="Arial" w:cs="Arial"/>
          <w:b w:val="0"/>
          <w:sz w:val="24"/>
        </w:rPr>
        <w:t>r.</w:t>
      </w:r>
      <w:r w:rsidR="007B6912" w:rsidRPr="00832969">
        <w:rPr>
          <w:rStyle w:val="h1"/>
          <w:rFonts w:ascii="Arial" w:hAnsi="Arial" w:cs="Arial"/>
          <w:b w:val="0"/>
          <w:sz w:val="24"/>
          <w:lang w:val="pl-PL"/>
        </w:rPr>
        <w:t xml:space="preserve"> </w:t>
      </w:r>
      <w:r w:rsidR="007B6912" w:rsidRPr="00832969">
        <w:rPr>
          <w:rStyle w:val="h1"/>
          <w:rFonts w:ascii="Arial" w:hAnsi="Arial" w:cs="Arial"/>
          <w:b w:val="0"/>
          <w:sz w:val="24"/>
        </w:rPr>
        <w:t xml:space="preserve">poz. </w:t>
      </w:r>
      <w:r w:rsidR="007B6912" w:rsidRPr="00832969">
        <w:rPr>
          <w:rStyle w:val="h1"/>
          <w:rFonts w:ascii="Arial" w:hAnsi="Arial" w:cs="Arial"/>
          <w:b w:val="0"/>
          <w:sz w:val="24"/>
          <w:lang w:val="pl-PL"/>
        </w:rPr>
        <w:t>2057</w:t>
      </w:r>
      <w:r w:rsidR="007B6912" w:rsidRPr="00832969">
        <w:rPr>
          <w:rStyle w:val="h1"/>
          <w:rFonts w:ascii="Arial" w:hAnsi="Arial" w:cs="Arial"/>
          <w:b w:val="0"/>
          <w:sz w:val="24"/>
        </w:rPr>
        <w:t>)</w:t>
      </w:r>
      <w:r w:rsidR="00615B8A" w:rsidRPr="00832969">
        <w:rPr>
          <w:rFonts w:ascii="Arial" w:hAnsi="Arial" w:cs="Arial"/>
          <w:b w:val="0"/>
          <w:sz w:val="24"/>
        </w:rPr>
        <w:t>;</w:t>
      </w:r>
    </w:p>
    <w:p w:rsidR="000C103A" w:rsidRPr="00832969" w:rsidRDefault="007D7B94" w:rsidP="00832969">
      <w:pPr>
        <w:pStyle w:val="Tekstpodstawowy"/>
        <w:tabs>
          <w:tab w:val="clear" w:pos="0"/>
          <w:tab w:val="left" w:pos="426"/>
        </w:tabs>
        <w:ind w:left="567" w:hanging="283"/>
        <w:rPr>
          <w:rFonts w:ascii="Arial" w:hAnsi="Arial" w:cs="Arial"/>
          <w:b w:val="0"/>
          <w:bCs w:val="0"/>
          <w:sz w:val="24"/>
          <w:lang w:val="pl-PL"/>
        </w:rPr>
      </w:pPr>
      <w:r w:rsidRPr="00832969">
        <w:rPr>
          <w:rFonts w:ascii="Arial" w:hAnsi="Arial" w:cs="Arial"/>
          <w:b w:val="0"/>
          <w:bCs w:val="0"/>
          <w:sz w:val="24"/>
          <w:lang w:val="pl-PL"/>
        </w:rPr>
        <w:t>4</w:t>
      </w:r>
      <w:r w:rsidR="000C103A" w:rsidRPr="00832969">
        <w:rPr>
          <w:rFonts w:ascii="Arial" w:hAnsi="Arial" w:cs="Arial"/>
          <w:b w:val="0"/>
          <w:bCs w:val="0"/>
          <w:sz w:val="24"/>
          <w:lang w:val="pl-PL"/>
        </w:rPr>
        <w:t xml:space="preserve">) </w:t>
      </w:r>
      <w:r w:rsidR="00CF781F" w:rsidRPr="00832969">
        <w:rPr>
          <w:rFonts w:ascii="Arial" w:hAnsi="Arial" w:cs="Arial"/>
          <w:b w:val="0"/>
          <w:bCs w:val="0"/>
          <w:sz w:val="24"/>
          <w:lang w:val="pl-PL"/>
        </w:rPr>
        <w:t>wykazania osiągniętych rezultatów, n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t>ie</w:t>
      </w:r>
      <w:r w:rsidR="000C103A" w:rsidRPr="00832969">
        <w:rPr>
          <w:rFonts w:ascii="Arial" w:hAnsi="Arial" w:cs="Arial"/>
          <w:b w:val="0"/>
          <w:bCs w:val="0"/>
          <w:sz w:val="24"/>
          <w:lang w:val="pl-PL"/>
        </w:rPr>
        <w:t xml:space="preserve">osiągnięcie zakładanych rezultatów może skutkować wystąpieniem z żądaniem zwrotu dotacji przez 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t>Zleceniodawcę;</w:t>
      </w:r>
    </w:p>
    <w:p w:rsidR="007D7B94" w:rsidRPr="00832969" w:rsidRDefault="007D7B94" w:rsidP="00832969">
      <w:pPr>
        <w:pStyle w:val="Tekstpodstawowy"/>
        <w:tabs>
          <w:tab w:val="clear" w:pos="0"/>
          <w:tab w:val="left" w:pos="426"/>
        </w:tabs>
        <w:ind w:left="567" w:hanging="283"/>
        <w:rPr>
          <w:rFonts w:ascii="Arial" w:hAnsi="Arial" w:cs="Arial"/>
          <w:bCs w:val="0"/>
          <w:sz w:val="24"/>
          <w:lang w:val="pl-PL"/>
        </w:rPr>
      </w:pP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5) </w:t>
      </w:r>
      <w:r w:rsidRPr="00832969">
        <w:rPr>
          <w:rFonts w:ascii="Arial" w:hAnsi="Arial" w:cs="Arial"/>
          <w:bCs w:val="0"/>
          <w:sz w:val="24"/>
          <w:lang w:val="pl-PL"/>
        </w:rPr>
        <w:t xml:space="preserve">opisywania oryginałów </w:t>
      </w:r>
      <w:r w:rsidRPr="00832969">
        <w:rPr>
          <w:rFonts w:ascii="Arial" w:hAnsi="Arial" w:cs="Arial"/>
          <w:bCs w:val="0"/>
          <w:sz w:val="24"/>
        </w:rPr>
        <w:t xml:space="preserve">faktur, rachunków oraz innych dokumentów finansowych </w:t>
      </w:r>
      <w:r w:rsidRPr="00832969">
        <w:rPr>
          <w:rFonts w:ascii="Arial" w:hAnsi="Arial" w:cs="Arial"/>
          <w:bCs w:val="0"/>
          <w:sz w:val="24"/>
        </w:rPr>
        <w:br/>
        <w:t>lub księgowych, potwierdzających prawidłowe wydatkowanie kwoty dotacji zgodnie</w:t>
      </w:r>
      <w:r w:rsidRPr="00832969">
        <w:rPr>
          <w:rFonts w:ascii="Arial" w:hAnsi="Arial" w:cs="Arial"/>
          <w:bCs w:val="0"/>
          <w:sz w:val="24"/>
        </w:rPr>
        <w:br/>
      </w:r>
      <w:r w:rsidRPr="00832969">
        <w:rPr>
          <w:rFonts w:ascii="Arial" w:hAnsi="Arial" w:cs="Arial"/>
          <w:bCs w:val="0"/>
          <w:sz w:val="24"/>
          <w:lang w:val="pl-PL"/>
        </w:rPr>
        <w:t>z zał. Nr 2 do Zarządzenia Nr 144/19 Prezydenta Miasta</w:t>
      </w:r>
      <w:r w:rsidR="007A2150" w:rsidRPr="00832969">
        <w:rPr>
          <w:rFonts w:ascii="Arial" w:hAnsi="Arial" w:cs="Arial"/>
          <w:bCs w:val="0"/>
          <w:sz w:val="24"/>
          <w:lang w:val="pl-PL"/>
        </w:rPr>
        <w:t xml:space="preserve"> Białegostoku z dnia 27 lutego </w:t>
      </w:r>
      <w:r w:rsidRPr="00832969">
        <w:rPr>
          <w:rFonts w:ascii="Arial" w:hAnsi="Arial" w:cs="Arial"/>
          <w:bCs w:val="0"/>
          <w:sz w:val="24"/>
          <w:lang w:val="pl-PL"/>
        </w:rPr>
        <w:t>2019 r.</w:t>
      </w:r>
    </w:p>
    <w:p w:rsidR="007B6912" w:rsidRPr="00832969" w:rsidRDefault="007B6912" w:rsidP="00832969">
      <w:pPr>
        <w:pStyle w:val="Tekstpodstawowy"/>
        <w:tabs>
          <w:tab w:val="clear" w:pos="0"/>
          <w:tab w:val="left" w:pos="284"/>
        </w:tabs>
        <w:spacing w:before="120"/>
        <w:ind w:left="284" w:hanging="284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4. </w:t>
      </w:r>
      <w:r w:rsidRPr="00832969">
        <w:rPr>
          <w:rFonts w:ascii="Arial" w:hAnsi="Arial" w:cs="Arial"/>
          <w:b w:val="0"/>
          <w:bCs w:val="0"/>
          <w:sz w:val="24"/>
        </w:rPr>
        <w:t>Prezydent Miasta Białegostoku może odmówić podmiotowi wyłonionemu w konkursie</w:t>
      </w:r>
      <w:r w:rsidR="001E777D" w:rsidRPr="00832969">
        <w:rPr>
          <w:rFonts w:ascii="Arial" w:hAnsi="Arial" w:cs="Arial"/>
          <w:b w:val="0"/>
          <w:bCs w:val="0"/>
          <w:sz w:val="24"/>
        </w:rPr>
        <w:t xml:space="preserve"> </w:t>
      </w:r>
      <w:r w:rsidRPr="00832969">
        <w:rPr>
          <w:rFonts w:ascii="Arial" w:hAnsi="Arial" w:cs="Arial"/>
          <w:b w:val="0"/>
          <w:bCs w:val="0"/>
          <w:sz w:val="24"/>
        </w:rPr>
        <w:t>przyznania dotacji i podpisania umowy w przypadku, gdy:</w:t>
      </w:r>
    </w:p>
    <w:p w:rsidR="007B6912" w:rsidRPr="00832969" w:rsidRDefault="006F7FF3" w:rsidP="00832969">
      <w:pPr>
        <w:pStyle w:val="Tekstpodstawowy"/>
        <w:tabs>
          <w:tab w:val="left" w:pos="900"/>
        </w:tabs>
        <w:ind w:left="567" w:hanging="283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</w:rPr>
        <w:t xml:space="preserve">1) okaże się, iż </w:t>
      </w:r>
      <w:r w:rsidR="007B6912" w:rsidRPr="00832969">
        <w:rPr>
          <w:rFonts w:ascii="Arial" w:hAnsi="Arial" w:cs="Arial"/>
          <w:b w:val="0"/>
          <w:bCs w:val="0"/>
          <w:sz w:val="24"/>
          <w:lang w:val="pl-PL"/>
        </w:rPr>
        <w:t xml:space="preserve">zaktualizowany </w:t>
      </w:r>
      <w:r w:rsidR="007B6912" w:rsidRPr="00832969">
        <w:rPr>
          <w:rFonts w:ascii="Arial" w:hAnsi="Arial" w:cs="Arial"/>
          <w:b w:val="0"/>
          <w:bCs w:val="0"/>
          <w:sz w:val="24"/>
        </w:rPr>
        <w:t xml:space="preserve">zakres realizowanego zadania znacząco odbiega od opisanego w </w:t>
      </w:r>
      <w:r w:rsidR="006C774D" w:rsidRPr="00832969">
        <w:rPr>
          <w:rFonts w:ascii="Arial" w:hAnsi="Arial" w:cs="Arial"/>
          <w:b w:val="0"/>
          <w:bCs w:val="0"/>
          <w:sz w:val="24"/>
          <w:lang w:val="pl-PL"/>
        </w:rPr>
        <w:t xml:space="preserve">złożonej pierwotnie </w:t>
      </w:r>
      <w:r w:rsidR="007B6912" w:rsidRPr="00832969">
        <w:rPr>
          <w:rFonts w:ascii="Arial" w:hAnsi="Arial" w:cs="Arial"/>
          <w:b w:val="0"/>
          <w:bCs w:val="0"/>
          <w:sz w:val="24"/>
        </w:rPr>
        <w:t>ofercie;</w:t>
      </w:r>
    </w:p>
    <w:p w:rsidR="007B6912" w:rsidRPr="00832969" w:rsidRDefault="007B6912" w:rsidP="00832969">
      <w:pPr>
        <w:pStyle w:val="Tekstpodstawowy"/>
        <w:tabs>
          <w:tab w:val="left" w:pos="900"/>
        </w:tabs>
        <w:ind w:left="567" w:hanging="284"/>
        <w:rPr>
          <w:rFonts w:ascii="Arial" w:hAnsi="Arial" w:cs="Arial"/>
          <w:b w:val="0"/>
          <w:sz w:val="24"/>
        </w:rPr>
      </w:pPr>
      <w:r w:rsidRPr="00832969">
        <w:rPr>
          <w:rFonts w:ascii="Arial" w:hAnsi="Arial" w:cs="Arial"/>
          <w:b w:val="0"/>
          <w:sz w:val="24"/>
        </w:rPr>
        <w:lastRenderedPageBreak/>
        <w:t>2) oferent, w przypadku otrzymania dotacji w mniejszej kwocie niż wnioskowana nie przedstawi zaktualizowanej kalkulacji przewidywanych kosztów realizacji zadania,</w:t>
      </w:r>
      <w:r w:rsidR="006C774D" w:rsidRPr="00832969">
        <w:rPr>
          <w:rFonts w:ascii="Arial" w:hAnsi="Arial" w:cs="Arial"/>
          <w:b w:val="0"/>
          <w:sz w:val="24"/>
          <w:lang w:val="pl-PL"/>
        </w:rPr>
        <w:t xml:space="preserve"> zaktualizowanego </w:t>
      </w:r>
      <w:r w:rsidR="00792F74" w:rsidRPr="00832969">
        <w:rPr>
          <w:rFonts w:ascii="Arial" w:hAnsi="Arial" w:cs="Arial"/>
          <w:b w:val="0"/>
          <w:sz w:val="24"/>
          <w:lang w:val="pl-PL"/>
        </w:rPr>
        <w:t xml:space="preserve">planu i </w:t>
      </w:r>
      <w:r w:rsidRPr="00832969">
        <w:rPr>
          <w:rFonts w:ascii="Arial" w:hAnsi="Arial" w:cs="Arial"/>
          <w:b w:val="0"/>
          <w:sz w:val="24"/>
        </w:rPr>
        <w:t xml:space="preserve">harmonogramu </w:t>
      </w:r>
      <w:r w:rsidR="00A574A2" w:rsidRPr="00832969">
        <w:rPr>
          <w:rFonts w:ascii="Arial" w:hAnsi="Arial" w:cs="Arial"/>
          <w:b w:val="0"/>
          <w:sz w:val="24"/>
          <w:lang w:val="pl-PL"/>
        </w:rPr>
        <w:t xml:space="preserve">oraz </w:t>
      </w:r>
      <w:r w:rsidR="00DB1EC5" w:rsidRPr="00832969">
        <w:rPr>
          <w:rFonts w:ascii="Arial" w:hAnsi="Arial" w:cs="Arial"/>
          <w:b w:val="0"/>
          <w:sz w:val="24"/>
          <w:lang w:val="pl-PL"/>
        </w:rPr>
        <w:t>zakładanych rezultatów</w:t>
      </w:r>
      <w:r w:rsidRPr="00832969">
        <w:rPr>
          <w:rFonts w:ascii="Arial" w:hAnsi="Arial" w:cs="Arial"/>
          <w:b w:val="0"/>
          <w:sz w:val="24"/>
        </w:rPr>
        <w:t>, w czasie umożliwiającym przygotowanie i podpisanie umowy</w:t>
      </w:r>
      <w:r w:rsidR="00116F1B" w:rsidRPr="00832969">
        <w:rPr>
          <w:rFonts w:ascii="Arial" w:hAnsi="Arial" w:cs="Arial"/>
          <w:b w:val="0"/>
          <w:sz w:val="24"/>
          <w:lang w:val="pl-PL"/>
        </w:rPr>
        <w:t>;</w:t>
      </w:r>
    </w:p>
    <w:p w:rsidR="006C774D" w:rsidRPr="00832969" w:rsidRDefault="007B6912" w:rsidP="00832969">
      <w:pPr>
        <w:pStyle w:val="Tekstpodstawowy"/>
        <w:tabs>
          <w:tab w:val="left" w:pos="900"/>
        </w:tabs>
        <w:spacing w:after="120"/>
        <w:ind w:left="568" w:hanging="284"/>
        <w:rPr>
          <w:rFonts w:ascii="Arial" w:hAnsi="Arial" w:cs="Arial"/>
          <w:b w:val="0"/>
          <w:sz w:val="24"/>
        </w:rPr>
      </w:pPr>
      <w:r w:rsidRPr="00832969">
        <w:rPr>
          <w:rFonts w:ascii="Arial" w:hAnsi="Arial" w:cs="Arial"/>
          <w:b w:val="0"/>
          <w:sz w:val="24"/>
        </w:rPr>
        <w:t>3) zostaną ujawnione nieznane wcześniej okoliczno</w:t>
      </w:r>
      <w:r w:rsidR="006F7FF3" w:rsidRPr="00832969">
        <w:rPr>
          <w:rFonts w:ascii="Arial" w:hAnsi="Arial" w:cs="Arial"/>
          <w:b w:val="0"/>
          <w:sz w:val="24"/>
        </w:rPr>
        <w:t xml:space="preserve">ści, podważające wiarygodność </w:t>
      </w:r>
      <w:r w:rsidRPr="00832969">
        <w:rPr>
          <w:rFonts w:ascii="Arial" w:hAnsi="Arial" w:cs="Arial"/>
          <w:b w:val="0"/>
          <w:sz w:val="24"/>
        </w:rPr>
        <w:t>merytory</w:t>
      </w:r>
      <w:r w:rsidR="00F11AFD" w:rsidRPr="00832969">
        <w:rPr>
          <w:rFonts w:ascii="Arial" w:hAnsi="Arial" w:cs="Arial"/>
          <w:b w:val="0"/>
          <w:sz w:val="24"/>
        </w:rPr>
        <w:t>czną lub finansową oferenta.</w:t>
      </w:r>
    </w:p>
    <w:p w:rsidR="007B6912" w:rsidRPr="00832969" w:rsidRDefault="007B6912" w:rsidP="00832969">
      <w:pPr>
        <w:pStyle w:val="Tekstpodstawowy"/>
        <w:tabs>
          <w:tab w:val="clear" w:pos="0"/>
          <w:tab w:val="left" w:pos="284"/>
        </w:tabs>
        <w:ind w:left="284" w:hanging="284"/>
        <w:rPr>
          <w:rFonts w:ascii="Arial" w:hAnsi="Arial" w:cs="Arial"/>
          <w:b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  <w:lang w:val="pl-PL"/>
        </w:rPr>
        <w:t>5</w:t>
      </w:r>
      <w:r w:rsidRPr="00832969">
        <w:rPr>
          <w:rFonts w:ascii="Arial" w:hAnsi="Arial" w:cs="Arial"/>
          <w:b w:val="0"/>
          <w:bCs w:val="0"/>
          <w:sz w:val="24"/>
        </w:rPr>
        <w:t>. Dotacja na realizację zadania objętego niniejszym ogłoszeniem nie może być wykorzystana na:</w:t>
      </w:r>
    </w:p>
    <w:p w:rsidR="007B6912" w:rsidRPr="00832969" w:rsidRDefault="007B6912" w:rsidP="00832969">
      <w:pPr>
        <w:pStyle w:val="Tekstpodstawowy"/>
        <w:tabs>
          <w:tab w:val="left" w:pos="284"/>
        </w:tabs>
        <w:ind w:left="284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</w:rPr>
        <w:t>1) przedsięwzięcia, które są d</w:t>
      </w:r>
      <w:r w:rsidR="00615B8A" w:rsidRPr="00832969">
        <w:rPr>
          <w:rFonts w:ascii="Arial" w:hAnsi="Arial" w:cs="Arial"/>
          <w:b w:val="0"/>
          <w:bCs w:val="0"/>
          <w:sz w:val="24"/>
        </w:rPr>
        <w:t>ofinansowywane z budżetu miasta;</w:t>
      </w:r>
    </w:p>
    <w:p w:rsidR="007B6912" w:rsidRPr="00832969" w:rsidRDefault="007B6912" w:rsidP="00832969">
      <w:pPr>
        <w:pStyle w:val="Tekstpodstawowy"/>
        <w:tabs>
          <w:tab w:val="left" w:pos="284"/>
        </w:tabs>
        <w:ind w:left="284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2) </w:t>
      </w:r>
      <w:r w:rsidRPr="00832969">
        <w:rPr>
          <w:rFonts w:ascii="Arial" w:hAnsi="Arial" w:cs="Arial"/>
          <w:b w:val="0"/>
          <w:bCs w:val="0"/>
          <w:sz w:val="24"/>
        </w:rPr>
        <w:t>zobowiązania powstałe przed datą obowiązyw</w:t>
      </w:r>
      <w:r w:rsidR="00615B8A" w:rsidRPr="00832969">
        <w:rPr>
          <w:rFonts w:ascii="Arial" w:hAnsi="Arial" w:cs="Arial"/>
          <w:b w:val="0"/>
          <w:bCs w:val="0"/>
          <w:sz w:val="24"/>
        </w:rPr>
        <w:t>ania umowy o udzielenie dotacji;</w:t>
      </w:r>
    </w:p>
    <w:p w:rsidR="007B6912" w:rsidRPr="00832969" w:rsidRDefault="007B6912" w:rsidP="00832969">
      <w:pPr>
        <w:pStyle w:val="Tekstpodstawowy"/>
        <w:tabs>
          <w:tab w:val="left" w:pos="284"/>
        </w:tabs>
        <w:ind w:left="284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3) </w:t>
      </w:r>
      <w:r w:rsidRPr="00832969">
        <w:rPr>
          <w:rFonts w:ascii="Arial" w:hAnsi="Arial" w:cs="Arial"/>
          <w:b w:val="0"/>
          <w:bCs w:val="0"/>
          <w:sz w:val="24"/>
        </w:rPr>
        <w:t>opłaty leasingowe oraz zobowiązani</w:t>
      </w:r>
      <w:r w:rsidR="00615B8A" w:rsidRPr="00832969">
        <w:rPr>
          <w:rFonts w:ascii="Arial" w:hAnsi="Arial" w:cs="Arial"/>
          <w:b w:val="0"/>
          <w:bCs w:val="0"/>
          <w:sz w:val="24"/>
        </w:rPr>
        <w:t>a z tytułu otrzymanych kredytów;</w:t>
      </w:r>
    </w:p>
    <w:p w:rsidR="007B6912" w:rsidRPr="00832969" w:rsidRDefault="007B6912" w:rsidP="00832969">
      <w:pPr>
        <w:pStyle w:val="Tekstpodstawowy"/>
        <w:tabs>
          <w:tab w:val="left" w:pos="284"/>
        </w:tabs>
        <w:ind w:left="284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4) </w:t>
      </w:r>
      <w:r w:rsidR="00615B8A" w:rsidRPr="00832969">
        <w:rPr>
          <w:rFonts w:ascii="Arial" w:hAnsi="Arial" w:cs="Arial"/>
          <w:b w:val="0"/>
          <w:bCs w:val="0"/>
          <w:sz w:val="24"/>
        </w:rPr>
        <w:t>nabycie lub dzierżawę gruntów;</w:t>
      </w:r>
    </w:p>
    <w:p w:rsidR="007B6912" w:rsidRPr="00832969" w:rsidRDefault="007B6912" w:rsidP="00832969">
      <w:pPr>
        <w:pStyle w:val="Tekstpodstawowy"/>
        <w:tabs>
          <w:tab w:val="left" w:pos="284"/>
        </w:tabs>
        <w:ind w:left="284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5) </w:t>
      </w:r>
      <w:r w:rsidR="00615B8A" w:rsidRPr="00832969">
        <w:rPr>
          <w:rFonts w:ascii="Arial" w:hAnsi="Arial" w:cs="Arial"/>
          <w:b w:val="0"/>
          <w:bCs w:val="0"/>
          <w:sz w:val="24"/>
        </w:rPr>
        <w:t>prace budowlane;</w:t>
      </w:r>
    </w:p>
    <w:p w:rsidR="007B6912" w:rsidRPr="00832969" w:rsidRDefault="007B6912" w:rsidP="00832969">
      <w:pPr>
        <w:pStyle w:val="Tekstpodstawowy"/>
        <w:tabs>
          <w:tab w:val="clear" w:pos="0"/>
          <w:tab w:val="left" w:pos="284"/>
        </w:tabs>
        <w:ind w:left="284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6) </w:t>
      </w:r>
      <w:r w:rsidRPr="00832969">
        <w:rPr>
          <w:rFonts w:ascii="Arial" w:hAnsi="Arial" w:cs="Arial"/>
          <w:b w:val="0"/>
          <w:bCs w:val="0"/>
          <w:sz w:val="24"/>
        </w:rPr>
        <w:t>zadania inwestycy</w:t>
      </w:r>
      <w:r w:rsidR="00615B8A" w:rsidRPr="00832969">
        <w:rPr>
          <w:rFonts w:ascii="Arial" w:hAnsi="Arial" w:cs="Arial"/>
          <w:b w:val="0"/>
          <w:bCs w:val="0"/>
          <w:sz w:val="24"/>
        </w:rPr>
        <w:t>jne;</w:t>
      </w:r>
    </w:p>
    <w:p w:rsidR="007B6912" w:rsidRPr="00832969" w:rsidRDefault="007B6912" w:rsidP="00832969">
      <w:pPr>
        <w:pStyle w:val="Tekstpodstawowy"/>
        <w:tabs>
          <w:tab w:val="left" w:pos="284"/>
        </w:tabs>
        <w:ind w:left="284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7) </w:t>
      </w:r>
      <w:r w:rsidRPr="00832969">
        <w:rPr>
          <w:rFonts w:ascii="Arial" w:hAnsi="Arial" w:cs="Arial"/>
          <w:b w:val="0"/>
          <w:bCs w:val="0"/>
          <w:sz w:val="24"/>
        </w:rPr>
        <w:t>dział</w:t>
      </w:r>
      <w:r w:rsidR="00615B8A" w:rsidRPr="00832969">
        <w:rPr>
          <w:rFonts w:ascii="Arial" w:hAnsi="Arial" w:cs="Arial"/>
          <w:b w:val="0"/>
          <w:bCs w:val="0"/>
          <w:sz w:val="24"/>
        </w:rPr>
        <w:t>alność gospodarczą i polityczną;</w:t>
      </w:r>
    </w:p>
    <w:p w:rsidR="007B6912" w:rsidRPr="00832969" w:rsidRDefault="007B6912" w:rsidP="00832969">
      <w:pPr>
        <w:pStyle w:val="Tekstpodstawowy"/>
        <w:tabs>
          <w:tab w:val="left" w:pos="284"/>
        </w:tabs>
        <w:ind w:left="284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8) </w:t>
      </w:r>
      <w:r w:rsidR="00615B8A" w:rsidRPr="00832969">
        <w:rPr>
          <w:rFonts w:ascii="Arial" w:hAnsi="Arial" w:cs="Arial"/>
          <w:b w:val="0"/>
          <w:bCs w:val="0"/>
          <w:sz w:val="24"/>
        </w:rPr>
        <w:t>kary i odsetki;</w:t>
      </w:r>
    </w:p>
    <w:p w:rsidR="007B6912" w:rsidRPr="00832969" w:rsidRDefault="001E777D" w:rsidP="00832969">
      <w:pPr>
        <w:pStyle w:val="Tekstpodstawowy"/>
        <w:tabs>
          <w:tab w:val="left" w:pos="567"/>
        </w:tabs>
        <w:ind w:left="567" w:hanging="283"/>
        <w:rPr>
          <w:rFonts w:ascii="Arial" w:hAnsi="Arial" w:cs="Arial"/>
          <w:b w:val="0"/>
          <w:bCs w:val="0"/>
          <w:sz w:val="24"/>
          <w:lang w:val="pl-PL"/>
        </w:rPr>
      </w:pP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9) </w:t>
      </w:r>
      <w:r w:rsidRPr="00832969">
        <w:rPr>
          <w:rFonts w:ascii="Arial" w:hAnsi="Arial" w:cs="Arial"/>
          <w:b w:val="0"/>
          <w:bCs w:val="0"/>
          <w:sz w:val="24"/>
        </w:rPr>
        <w:t>wynagrodzenia</w:t>
      </w:r>
      <w:r w:rsidR="007B6912" w:rsidRPr="00832969">
        <w:rPr>
          <w:rFonts w:ascii="Arial" w:hAnsi="Arial" w:cs="Arial"/>
          <w:b w:val="0"/>
          <w:bCs w:val="0"/>
          <w:sz w:val="24"/>
        </w:rPr>
        <w:t xml:space="preserve"> oraz </w:t>
      </w:r>
      <w:r w:rsidR="00615B8A" w:rsidRPr="00832969">
        <w:rPr>
          <w:rFonts w:ascii="Arial" w:hAnsi="Arial" w:cs="Arial"/>
          <w:b w:val="0"/>
          <w:bCs w:val="0"/>
          <w:sz w:val="24"/>
          <w:lang w:val="pl-PL"/>
        </w:rPr>
        <w:t>inne wydatki na  pokrycie</w:t>
      </w:r>
      <w:r w:rsidR="007B6912" w:rsidRPr="00832969">
        <w:rPr>
          <w:rFonts w:ascii="Arial" w:hAnsi="Arial" w:cs="Arial"/>
          <w:b w:val="0"/>
          <w:bCs w:val="0"/>
          <w:sz w:val="24"/>
          <w:lang w:val="pl-PL"/>
        </w:rPr>
        <w:t xml:space="preserve"> kosztó</w:t>
      </w:r>
      <w:r w:rsidR="00F83E11" w:rsidRPr="00832969">
        <w:rPr>
          <w:rFonts w:ascii="Arial" w:hAnsi="Arial" w:cs="Arial"/>
          <w:b w:val="0"/>
          <w:bCs w:val="0"/>
          <w:sz w:val="24"/>
          <w:lang w:val="pl-PL"/>
        </w:rPr>
        <w:t xml:space="preserve">w utrzymania biura organizacji </w:t>
      </w:r>
      <w:r w:rsidR="007B6912" w:rsidRPr="00832969">
        <w:rPr>
          <w:rFonts w:ascii="Arial" w:hAnsi="Arial" w:cs="Arial"/>
          <w:b w:val="0"/>
          <w:bCs w:val="0"/>
          <w:sz w:val="24"/>
          <w:lang w:val="pl-PL"/>
        </w:rPr>
        <w:t xml:space="preserve">związane z </w:t>
      </w:r>
      <w:r w:rsidR="007B6912" w:rsidRPr="00832969">
        <w:rPr>
          <w:rFonts w:ascii="Arial" w:hAnsi="Arial" w:cs="Arial"/>
          <w:b w:val="0"/>
          <w:bCs w:val="0"/>
          <w:sz w:val="24"/>
        </w:rPr>
        <w:t xml:space="preserve"> realizacją zadania wykazane w kosztorysie </w:t>
      </w:r>
      <w:r w:rsidR="007B6912" w:rsidRPr="00832969">
        <w:rPr>
          <w:rFonts w:ascii="Arial" w:hAnsi="Arial" w:cs="Arial"/>
          <w:b w:val="0"/>
          <w:bCs w:val="0"/>
          <w:sz w:val="24"/>
          <w:lang w:val="pl-PL"/>
        </w:rPr>
        <w:t>nie</w:t>
      </w:r>
      <w:r w:rsidR="007B6912" w:rsidRPr="00832969">
        <w:rPr>
          <w:rFonts w:ascii="Arial" w:hAnsi="Arial" w:cs="Arial"/>
          <w:b w:val="0"/>
          <w:bCs w:val="0"/>
          <w:sz w:val="24"/>
        </w:rPr>
        <w:t>proporcjonalnie do terminu</w:t>
      </w:r>
      <w:r w:rsidR="007B6912" w:rsidRPr="00832969">
        <w:rPr>
          <w:rFonts w:ascii="Arial" w:hAnsi="Arial" w:cs="Arial"/>
          <w:b w:val="0"/>
          <w:bCs w:val="0"/>
          <w:sz w:val="24"/>
        </w:rPr>
        <w:br/>
      </w:r>
      <w:r w:rsidR="007B6912" w:rsidRPr="00832969">
        <w:rPr>
          <w:rFonts w:ascii="Arial" w:hAnsi="Arial" w:cs="Arial"/>
          <w:b w:val="0"/>
          <w:bCs w:val="0"/>
          <w:sz w:val="24"/>
          <w:lang w:val="pl-PL"/>
        </w:rPr>
        <w:t>i zakresu</w:t>
      </w:r>
      <w:r w:rsidR="007B6912" w:rsidRPr="00832969">
        <w:rPr>
          <w:rFonts w:ascii="Arial" w:hAnsi="Arial" w:cs="Arial"/>
          <w:b w:val="0"/>
          <w:bCs w:val="0"/>
          <w:sz w:val="24"/>
        </w:rPr>
        <w:t xml:space="preserve"> realizacji zadania</w:t>
      </w:r>
      <w:r w:rsidR="007B6912" w:rsidRPr="00832969">
        <w:rPr>
          <w:rFonts w:ascii="Arial" w:hAnsi="Arial" w:cs="Arial"/>
          <w:b w:val="0"/>
          <w:bCs w:val="0"/>
          <w:sz w:val="24"/>
          <w:lang w:val="pl-PL"/>
        </w:rPr>
        <w:t xml:space="preserve">. </w:t>
      </w:r>
    </w:p>
    <w:p w:rsidR="006C774D" w:rsidRPr="00832969" w:rsidRDefault="001E777D" w:rsidP="00832969">
      <w:pPr>
        <w:pStyle w:val="Tekstpodstawowy"/>
        <w:tabs>
          <w:tab w:val="left" w:pos="284"/>
        </w:tabs>
        <w:rPr>
          <w:rFonts w:ascii="Arial" w:hAnsi="Arial" w:cs="Arial"/>
          <w:b w:val="0"/>
          <w:bCs w:val="0"/>
          <w:sz w:val="24"/>
          <w:lang w:val="pl-PL"/>
        </w:rPr>
      </w:pP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 </w:t>
      </w:r>
    </w:p>
    <w:p w:rsidR="00FE35B3" w:rsidRPr="00832969" w:rsidRDefault="00FE35B3" w:rsidP="00832969">
      <w:pPr>
        <w:pStyle w:val="Tekstpodstawowy"/>
        <w:tabs>
          <w:tab w:val="left" w:pos="284"/>
        </w:tabs>
        <w:rPr>
          <w:rFonts w:ascii="Arial" w:hAnsi="Arial" w:cs="Arial"/>
          <w:b w:val="0"/>
          <w:bCs w:val="0"/>
          <w:sz w:val="24"/>
          <w:lang w:val="pl-PL"/>
        </w:rPr>
      </w:pPr>
    </w:p>
    <w:p w:rsidR="00FE35B3" w:rsidRPr="00832969" w:rsidRDefault="00FE35B3" w:rsidP="00832969">
      <w:pPr>
        <w:pStyle w:val="Tekstpodstawowy"/>
        <w:tabs>
          <w:tab w:val="left" w:pos="284"/>
        </w:tabs>
        <w:rPr>
          <w:rFonts w:ascii="Arial" w:hAnsi="Arial" w:cs="Arial"/>
          <w:b w:val="0"/>
          <w:bCs w:val="0"/>
          <w:sz w:val="24"/>
          <w:lang w:val="pl-PL"/>
        </w:rPr>
      </w:pPr>
    </w:p>
    <w:p w:rsidR="00FE35B3" w:rsidRPr="00832969" w:rsidRDefault="00FE35B3" w:rsidP="00832969">
      <w:pPr>
        <w:pStyle w:val="Tekstpodstawowy"/>
        <w:tabs>
          <w:tab w:val="left" w:pos="284"/>
        </w:tabs>
        <w:rPr>
          <w:rFonts w:ascii="Arial" w:hAnsi="Arial" w:cs="Arial"/>
          <w:b w:val="0"/>
          <w:bCs w:val="0"/>
          <w:sz w:val="24"/>
          <w:lang w:val="pl-PL"/>
        </w:rPr>
      </w:pPr>
    </w:p>
    <w:p w:rsidR="007B6912" w:rsidRPr="00832969" w:rsidRDefault="007B6912" w:rsidP="00832969">
      <w:pPr>
        <w:pStyle w:val="Tekstpodstawowy"/>
        <w:numPr>
          <w:ilvl w:val="1"/>
          <w:numId w:val="3"/>
        </w:numPr>
        <w:tabs>
          <w:tab w:val="clear" w:pos="2145"/>
        </w:tabs>
        <w:ind w:left="1134" w:hanging="567"/>
        <w:rPr>
          <w:rFonts w:ascii="Arial" w:hAnsi="Arial" w:cs="Arial"/>
          <w:sz w:val="24"/>
        </w:rPr>
      </w:pPr>
      <w:r w:rsidRPr="00832969">
        <w:rPr>
          <w:rFonts w:ascii="Arial" w:hAnsi="Arial" w:cs="Arial"/>
          <w:sz w:val="24"/>
        </w:rPr>
        <w:t>Termin i warunki składania ofert.</w:t>
      </w:r>
    </w:p>
    <w:p w:rsidR="007B6912" w:rsidRPr="00832969" w:rsidRDefault="007B6912" w:rsidP="00832969">
      <w:pPr>
        <w:pStyle w:val="Tekstpodstawowy"/>
        <w:rPr>
          <w:rFonts w:ascii="Arial" w:hAnsi="Arial" w:cs="Arial"/>
          <w:b w:val="0"/>
          <w:sz w:val="24"/>
        </w:rPr>
      </w:pPr>
    </w:p>
    <w:p w:rsidR="007B6912" w:rsidRPr="00832969" w:rsidRDefault="007B6912" w:rsidP="00832969">
      <w:pPr>
        <w:pStyle w:val="Tekstpodstawowy"/>
        <w:tabs>
          <w:tab w:val="clear" w:pos="0"/>
          <w:tab w:val="left" w:pos="284"/>
        </w:tabs>
        <w:ind w:left="284" w:hanging="284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</w:rPr>
        <w:t>1. W konkursie mogą brać udział podmioty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 wymienione w art. 3 ust. </w:t>
      </w:r>
      <w:r w:rsidR="009645A5" w:rsidRPr="00832969">
        <w:rPr>
          <w:rFonts w:ascii="Arial" w:hAnsi="Arial" w:cs="Arial"/>
          <w:b w:val="0"/>
          <w:bCs w:val="0"/>
          <w:sz w:val="24"/>
          <w:lang w:val="pl-PL"/>
        </w:rPr>
        <w:t xml:space="preserve">2 i 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3 ustawy o działalności pożytku publicznego i wolontariacie prowadzące statutową działalność na rzecz osób </w:t>
      </w:r>
      <w:r w:rsidR="006C774D" w:rsidRPr="00832969">
        <w:rPr>
          <w:rFonts w:ascii="Arial" w:hAnsi="Arial" w:cs="Arial"/>
          <w:b w:val="0"/>
          <w:bCs w:val="0"/>
          <w:sz w:val="24"/>
          <w:lang w:val="pl-PL"/>
        </w:rPr>
        <w:br/>
        <w:t xml:space="preserve">z 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t>niepełnosprawn</w:t>
      </w:r>
      <w:r w:rsidR="006C774D" w:rsidRPr="00832969">
        <w:rPr>
          <w:rFonts w:ascii="Arial" w:hAnsi="Arial" w:cs="Arial"/>
          <w:b w:val="0"/>
          <w:bCs w:val="0"/>
          <w:sz w:val="24"/>
          <w:lang w:val="pl-PL"/>
        </w:rPr>
        <w:t xml:space="preserve">ościami. </w:t>
      </w:r>
    </w:p>
    <w:p w:rsidR="007B6912" w:rsidRPr="00832969" w:rsidRDefault="007B6912" w:rsidP="00832969">
      <w:pPr>
        <w:pStyle w:val="Tekstpodstawowy"/>
        <w:tabs>
          <w:tab w:val="clear" w:pos="0"/>
          <w:tab w:val="left" w:pos="426"/>
        </w:tabs>
        <w:spacing w:before="120"/>
        <w:ind w:left="284" w:hanging="284"/>
        <w:rPr>
          <w:rFonts w:ascii="Arial" w:hAnsi="Arial" w:cs="Arial"/>
          <w:b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  <w:lang w:val="pl-PL"/>
        </w:rPr>
        <w:t>2.</w:t>
      </w:r>
      <w:r w:rsidR="00116F1B" w:rsidRPr="00832969">
        <w:rPr>
          <w:rFonts w:ascii="Arial" w:hAnsi="Arial" w:cs="Arial"/>
          <w:b w:val="0"/>
          <w:sz w:val="24"/>
        </w:rPr>
        <w:t xml:space="preserve"> Dwa</w:t>
      </w:r>
      <w:r w:rsidRPr="00832969">
        <w:rPr>
          <w:rFonts w:ascii="Arial" w:hAnsi="Arial" w:cs="Arial"/>
          <w:b w:val="0"/>
          <w:sz w:val="24"/>
        </w:rPr>
        <w:t xml:space="preserve"> lub więcej</w:t>
      </w:r>
      <w:r w:rsidR="00512403" w:rsidRPr="00832969">
        <w:rPr>
          <w:rFonts w:ascii="Arial" w:hAnsi="Arial" w:cs="Arial"/>
          <w:b w:val="0"/>
          <w:sz w:val="24"/>
          <w:lang w:val="pl-PL"/>
        </w:rPr>
        <w:t xml:space="preserve"> w/w</w:t>
      </w:r>
      <w:r w:rsidRPr="00832969">
        <w:rPr>
          <w:rFonts w:ascii="Arial" w:hAnsi="Arial" w:cs="Arial"/>
          <w:b w:val="0"/>
          <w:sz w:val="24"/>
        </w:rPr>
        <w:t xml:space="preserve"> podmiotów mogą złożyć ofertę wspólną. Oferta wspólna wskazuje:</w:t>
      </w:r>
    </w:p>
    <w:p w:rsidR="007B6912" w:rsidRPr="00832969" w:rsidRDefault="007B6912" w:rsidP="00832969">
      <w:pPr>
        <w:tabs>
          <w:tab w:val="right" w:pos="142"/>
        </w:tabs>
        <w:autoSpaceDE w:val="0"/>
        <w:autoSpaceDN w:val="0"/>
        <w:adjustRightInd w:val="0"/>
        <w:ind w:left="567" w:hanging="283"/>
        <w:rPr>
          <w:rFonts w:ascii="Arial" w:hAnsi="Arial" w:cs="Arial"/>
        </w:rPr>
      </w:pPr>
      <w:r w:rsidRPr="00832969">
        <w:rPr>
          <w:rFonts w:ascii="Arial" w:hAnsi="Arial" w:cs="Arial"/>
        </w:rPr>
        <w:t>1) jakie działania w ramach realizacji zadania publicznego będą wykonywać poszczególne podm</w:t>
      </w:r>
      <w:r w:rsidR="00967758" w:rsidRPr="00832969">
        <w:rPr>
          <w:rFonts w:ascii="Arial" w:hAnsi="Arial" w:cs="Arial"/>
        </w:rPr>
        <w:t>ioty;</w:t>
      </w:r>
      <w:r w:rsidRPr="00832969">
        <w:rPr>
          <w:rFonts w:ascii="Arial" w:hAnsi="Arial" w:cs="Arial"/>
        </w:rPr>
        <w:t xml:space="preserve"> </w:t>
      </w:r>
    </w:p>
    <w:p w:rsidR="004E7A4B" w:rsidRPr="00832969" w:rsidRDefault="009645A5" w:rsidP="00832969">
      <w:pPr>
        <w:tabs>
          <w:tab w:val="right" w:pos="142"/>
          <w:tab w:val="right" w:pos="284"/>
          <w:tab w:val="left" w:pos="408"/>
        </w:tabs>
        <w:autoSpaceDE w:val="0"/>
        <w:autoSpaceDN w:val="0"/>
        <w:adjustRightInd w:val="0"/>
        <w:spacing w:after="120"/>
        <w:ind w:left="284"/>
        <w:rPr>
          <w:rFonts w:ascii="Arial" w:hAnsi="Arial" w:cs="Arial"/>
        </w:rPr>
      </w:pPr>
      <w:r w:rsidRPr="00832969">
        <w:rPr>
          <w:rFonts w:ascii="Arial" w:hAnsi="Arial" w:cs="Arial"/>
        </w:rPr>
        <w:t>2) sposób reprezentacji</w:t>
      </w:r>
      <w:r w:rsidR="007B6912" w:rsidRPr="00832969">
        <w:rPr>
          <w:rFonts w:ascii="Arial" w:hAnsi="Arial" w:cs="Arial"/>
        </w:rPr>
        <w:t xml:space="preserve"> podmiotów wobec organu administracji publicznej.</w:t>
      </w:r>
    </w:p>
    <w:p w:rsidR="007B6912" w:rsidRPr="00832969" w:rsidRDefault="007B6912" w:rsidP="00832969">
      <w:pPr>
        <w:tabs>
          <w:tab w:val="left" w:pos="142"/>
          <w:tab w:val="right" w:pos="284"/>
        </w:tabs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</w:rPr>
      </w:pPr>
      <w:r w:rsidRPr="00832969">
        <w:rPr>
          <w:rFonts w:ascii="Arial" w:hAnsi="Arial" w:cs="Arial"/>
        </w:rPr>
        <w:t>3. Umowę zawartą</w:t>
      </w:r>
      <w:r w:rsidR="00106408" w:rsidRPr="00832969">
        <w:rPr>
          <w:rFonts w:ascii="Arial" w:hAnsi="Arial" w:cs="Arial"/>
        </w:rPr>
        <w:t xml:space="preserve"> pomiędzy</w:t>
      </w:r>
      <w:r w:rsidR="00CF59BB" w:rsidRPr="00832969">
        <w:rPr>
          <w:rFonts w:ascii="Arial" w:hAnsi="Arial" w:cs="Arial"/>
        </w:rPr>
        <w:t xml:space="preserve"> w/w</w:t>
      </w:r>
      <w:r w:rsidRPr="00832969">
        <w:rPr>
          <w:rFonts w:ascii="Arial" w:hAnsi="Arial" w:cs="Arial"/>
        </w:rPr>
        <w:t xml:space="preserve"> </w:t>
      </w:r>
      <w:r w:rsidR="00512403" w:rsidRPr="00832969">
        <w:rPr>
          <w:rFonts w:ascii="Arial" w:hAnsi="Arial" w:cs="Arial"/>
        </w:rPr>
        <w:t>podmiotami</w:t>
      </w:r>
      <w:r w:rsidR="005D49E6" w:rsidRPr="00832969">
        <w:rPr>
          <w:rFonts w:ascii="Arial" w:hAnsi="Arial" w:cs="Arial"/>
        </w:rPr>
        <w:t>,</w:t>
      </w:r>
      <w:r w:rsidRPr="00832969">
        <w:rPr>
          <w:rFonts w:ascii="Arial" w:hAnsi="Arial" w:cs="Arial"/>
        </w:rPr>
        <w:t xml:space="preserve"> określającą zakres ich świadczeń składających się na realizację zadania pu</w:t>
      </w:r>
      <w:r w:rsidR="00AF744E" w:rsidRPr="00832969">
        <w:rPr>
          <w:rFonts w:ascii="Arial" w:hAnsi="Arial" w:cs="Arial"/>
        </w:rPr>
        <w:t xml:space="preserve">blicznego, załącza się do umowy </w:t>
      </w:r>
      <w:r w:rsidR="009645A5" w:rsidRPr="00832969">
        <w:rPr>
          <w:rFonts w:ascii="Arial" w:hAnsi="Arial" w:cs="Arial"/>
        </w:rPr>
        <w:t>o realizację</w:t>
      </w:r>
      <w:r w:rsidRPr="00832969">
        <w:rPr>
          <w:rFonts w:ascii="Arial" w:hAnsi="Arial" w:cs="Arial"/>
        </w:rPr>
        <w:t xml:space="preserve"> zadania publicznego.</w:t>
      </w:r>
    </w:p>
    <w:p w:rsidR="007B6912" w:rsidRPr="00832969" w:rsidRDefault="001E777D" w:rsidP="00832969">
      <w:pPr>
        <w:pStyle w:val="Tekstpodstawowy"/>
        <w:tabs>
          <w:tab w:val="clear" w:pos="0"/>
          <w:tab w:val="left" w:pos="709"/>
          <w:tab w:val="num" w:pos="1070"/>
          <w:tab w:val="num" w:pos="2410"/>
        </w:tabs>
        <w:spacing w:after="120"/>
        <w:ind w:left="284" w:hanging="284"/>
        <w:rPr>
          <w:rFonts w:ascii="Arial" w:hAnsi="Arial" w:cs="Arial"/>
          <w:b w:val="0"/>
          <w:bCs w:val="0"/>
          <w:sz w:val="24"/>
          <w:lang w:val="pl-PL"/>
        </w:rPr>
      </w:pPr>
      <w:r w:rsidRPr="00832969">
        <w:rPr>
          <w:rFonts w:ascii="Arial" w:hAnsi="Arial" w:cs="Arial"/>
          <w:b w:val="0"/>
          <w:sz w:val="24"/>
          <w:lang w:val="pl-PL"/>
        </w:rPr>
        <w:t xml:space="preserve">4. </w:t>
      </w:r>
      <w:r w:rsidR="009645A5" w:rsidRPr="00832969">
        <w:rPr>
          <w:rFonts w:ascii="Arial" w:hAnsi="Arial" w:cs="Arial"/>
          <w:b w:val="0"/>
          <w:sz w:val="24"/>
          <w:lang w:val="pl-PL"/>
        </w:rPr>
        <w:t>P</w:t>
      </w:r>
      <w:r w:rsidRPr="00832969">
        <w:rPr>
          <w:rFonts w:ascii="Arial" w:hAnsi="Arial" w:cs="Arial"/>
          <w:b w:val="0"/>
          <w:sz w:val="24"/>
          <w:lang w:val="pl-PL"/>
        </w:rPr>
        <w:t>odmioty</w:t>
      </w:r>
      <w:r w:rsidR="007B6912" w:rsidRPr="00832969">
        <w:rPr>
          <w:rFonts w:ascii="Arial" w:hAnsi="Arial" w:cs="Arial"/>
          <w:b w:val="0"/>
          <w:sz w:val="24"/>
        </w:rPr>
        <w:t xml:space="preserve"> składające ofertę wspólną pon</w:t>
      </w:r>
      <w:r w:rsidR="004E7A4B" w:rsidRPr="00832969">
        <w:rPr>
          <w:rFonts w:ascii="Arial" w:hAnsi="Arial" w:cs="Arial"/>
          <w:b w:val="0"/>
          <w:sz w:val="24"/>
        </w:rPr>
        <w:t>oszą odpowiedzialność solidarną</w:t>
      </w:r>
      <w:r w:rsidR="004E7A4B"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="004E7A4B" w:rsidRPr="00832969">
        <w:rPr>
          <w:rFonts w:ascii="Arial" w:hAnsi="Arial" w:cs="Arial"/>
          <w:b w:val="0"/>
          <w:sz w:val="24"/>
        </w:rPr>
        <w:t>za</w:t>
      </w:r>
      <w:r w:rsidR="004E7A4B"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="004E7A4B" w:rsidRPr="00832969">
        <w:rPr>
          <w:rFonts w:ascii="Arial" w:hAnsi="Arial" w:cs="Arial"/>
          <w:b w:val="0"/>
          <w:sz w:val="24"/>
        </w:rPr>
        <w:t>zobowiązania,</w:t>
      </w:r>
      <w:r w:rsidR="004E7A4B"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="004E7A4B" w:rsidRPr="00832969">
        <w:rPr>
          <w:rFonts w:ascii="Arial" w:hAnsi="Arial" w:cs="Arial"/>
          <w:b w:val="0"/>
          <w:sz w:val="24"/>
        </w:rPr>
        <w:t>o</w:t>
      </w:r>
      <w:r w:rsidR="004E7A4B"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="004E7A4B" w:rsidRPr="00832969">
        <w:rPr>
          <w:rFonts w:ascii="Arial" w:hAnsi="Arial" w:cs="Arial"/>
          <w:b w:val="0"/>
          <w:sz w:val="24"/>
        </w:rPr>
        <w:t>których</w:t>
      </w:r>
      <w:r w:rsidR="004E7A4B"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="004E7A4B" w:rsidRPr="00832969">
        <w:rPr>
          <w:rFonts w:ascii="Arial" w:hAnsi="Arial" w:cs="Arial"/>
          <w:b w:val="0"/>
          <w:sz w:val="24"/>
        </w:rPr>
        <w:t>mowa</w:t>
      </w:r>
      <w:r w:rsidR="004E7A4B"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="004E7A4B" w:rsidRPr="00832969">
        <w:rPr>
          <w:rFonts w:ascii="Arial" w:hAnsi="Arial" w:cs="Arial"/>
          <w:b w:val="0"/>
          <w:sz w:val="24"/>
        </w:rPr>
        <w:t>w</w:t>
      </w:r>
      <w:r w:rsidR="004E7A4B"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="004E7A4B" w:rsidRPr="00832969">
        <w:rPr>
          <w:rFonts w:ascii="Arial" w:hAnsi="Arial" w:cs="Arial"/>
          <w:b w:val="0"/>
          <w:sz w:val="24"/>
        </w:rPr>
        <w:t>art.</w:t>
      </w:r>
      <w:r w:rsidR="004E7A4B"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="004E7A4B" w:rsidRPr="00832969">
        <w:rPr>
          <w:rFonts w:ascii="Arial" w:hAnsi="Arial" w:cs="Arial"/>
          <w:b w:val="0"/>
          <w:sz w:val="24"/>
        </w:rPr>
        <w:t>16</w:t>
      </w:r>
      <w:r w:rsidR="004E7A4B"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="004E7A4B" w:rsidRPr="00832969">
        <w:rPr>
          <w:rFonts w:ascii="Arial" w:hAnsi="Arial" w:cs="Arial"/>
          <w:b w:val="0"/>
          <w:sz w:val="24"/>
        </w:rPr>
        <w:t>ust.</w:t>
      </w:r>
      <w:r w:rsidR="004E7A4B"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="004E7A4B" w:rsidRPr="00832969">
        <w:rPr>
          <w:rFonts w:ascii="Arial" w:hAnsi="Arial" w:cs="Arial"/>
          <w:b w:val="0"/>
          <w:sz w:val="24"/>
        </w:rPr>
        <w:t>1</w:t>
      </w:r>
      <w:r w:rsidR="004E7A4B"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="007B6912" w:rsidRPr="00832969">
        <w:rPr>
          <w:rFonts w:ascii="Arial" w:hAnsi="Arial" w:cs="Arial"/>
          <w:b w:val="0"/>
          <w:sz w:val="24"/>
        </w:rPr>
        <w:t>ustawy o działalności pożytku publicznego i wolontariacie</w:t>
      </w:r>
      <w:r w:rsidR="004E7A4B" w:rsidRPr="00832969">
        <w:rPr>
          <w:rFonts w:ascii="Arial" w:hAnsi="Arial" w:cs="Arial"/>
          <w:b w:val="0"/>
          <w:sz w:val="24"/>
          <w:lang w:val="pl-PL"/>
        </w:rPr>
        <w:t>.</w:t>
      </w:r>
    </w:p>
    <w:p w:rsidR="004E7A4B" w:rsidRPr="00832969" w:rsidRDefault="007B6912" w:rsidP="00832969">
      <w:pPr>
        <w:pStyle w:val="Tekstpodstawowy"/>
        <w:tabs>
          <w:tab w:val="clear" w:pos="0"/>
          <w:tab w:val="left" w:pos="709"/>
          <w:tab w:val="num" w:pos="1070"/>
          <w:tab w:val="num" w:pos="2410"/>
        </w:tabs>
        <w:spacing w:after="120"/>
        <w:ind w:left="284" w:hanging="284"/>
        <w:rPr>
          <w:rFonts w:ascii="Arial" w:hAnsi="Arial" w:cs="Arial"/>
          <w:b w:val="0"/>
          <w:bCs w:val="0"/>
          <w:sz w:val="24"/>
          <w:lang w:val="pl-PL"/>
        </w:rPr>
      </w:pP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5. </w:t>
      </w:r>
      <w:r w:rsidR="001E777D" w:rsidRPr="00832969">
        <w:rPr>
          <w:rFonts w:ascii="Arial" w:hAnsi="Arial" w:cs="Arial"/>
          <w:b w:val="0"/>
          <w:bCs w:val="0"/>
          <w:sz w:val="24"/>
          <w:lang w:val="pl-PL"/>
        </w:rPr>
        <w:t>Oferty</w:t>
      </w:r>
      <w:r w:rsidRPr="00832969">
        <w:rPr>
          <w:rFonts w:ascii="Arial" w:hAnsi="Arial" w:cs="Arial"/>
          <w:b w:val="0"/>
          <w:bCs w:val="0"/>
          <w:sz w:val="24"/>
        </w:rPr>
        <w:t xml:space="preserve"> dotyczące realizacji zadania publicznego należy składać zgodnie ze wzorem określonym w rozporządzeniu 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t>Przewodniczącego Komitetu Do Spraw Pożytku Publicznego</w:t>
      </w:r>
      <w:r w:rsidRPr="00832969">
        <w:rPr>
          <w:rFonts w:ascii="Arial" w:hAnsi="Arial" w:cs="Arial"/>
          <w:b w:val="0"/>
          <w:sz w:val="24"/>
        </w:rPr>
        <w:t xml:space="preserve"> </w:t>
      </w:r>
      <w:r w:rsidRPr="00832969">
        <w:rPr>
          <w:rFonts w:ascii="Arial" w:hAnsi="Arial" w:cs="Arial"/>
          <w:b w:val="0"/>
          <w:sz w:val="24"/>
        </w:rPr>
        <w:br/>
        <w:t xml:space="preserve">z dnia </w:t>
      </w:r>
      <w:r w:rsidRPr="00832969">
        <w:rPr>
          <w:rFonts w:ascii="Arial" w:hAnsi="Arial" w:cs="Arial"/>
          <w:b w:val="0"/>
          <w:sz w:val="24"/>
          <w:lang w:val="pl-PL"/>
        </w:rPr>
        <w:t>24 października 2018 r</w:t>
      </w:r>
      <w:r w:rsidRPr="00832969">
        <w:rPr>
          <w:rFonts w:ascii="Arial" w:hAnsi="Arial" w:cs="Arial"/>
          <w:b w:val="0"/>
          <w:sz w:val="24"/>
        </w:rPr>
        <w:t>. w sprawie wzorów ofert i ramowych wzorów umów dotyczących realizacji zadań publicznych oraz wzorów sprawozdań z wykonania</w:t>
      </w:r>
      <w:r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Pr="00832969">
        <w:rPr>
          <w:rFonts w:ascii="Arial" w:hAnsi="Arial" w:cs="Arial"/>
          <w:b w:val="0"/>
          <w:sz w:val="24"/>
        </w:rPr>
        <w:t>tych</w:t>
      </w:r>
      <w:r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Pr="00832969">
        <w:rPr>
          <w:rFonts w:ascii="Arial" w:hAnsi="Arial" w:cs="Arial"/>
          <w:b w:val="0"/>
          <w:sz w:val="24"/>
        </w:rPr>
        <w:t>zadań</w:t>
      </w:r>
      <w:r w:rsidRPr="00832969">
        <w:rPr>
          <w:rFonts w:ascii="Arial" w:hAnsi="Arial" w:cs="Arial"/>
          <w:b w:val="0"/>
          <w:sz w:val="24"/>
        </w:rPr>
        <w:br/>
      </w:r>
      <w:r w:rsidRPr="00832969">
        <w:rPr>
          <w:rFonts w:ascii="Arial" w:hAnsi="Arial" w:cs="Arial"/>
          <w:b w:val="0"/>
          <w:sz w:val="24"/>
          <w:lang w:val="pl-PL"/>
        </w:rPr>
        <w:t>(</w:t>
      </w:r>
      <w:r w:rsidRPr="00832969">
        <w:rPr>
          <w:rStyle w:val="h1"/>
          <w:rFonts w:ascii="Arial" w:hAnsi="Arial" w:cs="Arial"/>
          <w:b w:val="0"/>
          <w:sz w:val="24"/>
        </w:rPr>
        <w:t>Dz.</w:t>
      </w:r>
      <w:r w:rsidR="0041764E" w:rsidRPr="00832969">
        <w:rPr>
          <w:rStyle w:val="h1"/>
          <w:rFonts w:ascii="Arial" w:hAnsi="Arial" w:cs="Arial"/>
          <w:b w:val="0"/>
          <w:sz w:val="24"/>
          <w:lang w:val="pl-PL"/>
        </w:rPr>
        <w:t xml:space="preserve"> </w:t>
      </w:r>
      <w:r w:rsidR="000D3EE6" w:rsidRPr="00832969">
        <w:rPr>
          <w:rStyle w:val="h1"/>
          <w:rFonts w:ascii="Arial" w:hAnsi="Arial" w:cs="Arial"/>
          <w:b w:val="0"/>
          <w:sz w:val="24"/>
        </w:rPr>
        <w:t>U. z 2022</w:t>
      </w:r>
      <w:r w:rsidRPr="00832969">
        <w:rPr>
          <w:rStyle w:val="h1"/>
          <w:rFonts w:ascii="Arial" w:hAnsi="Arial" w:cs="Arial"/>
          <w:b w:val="0"/>
          <w:sz w:val="24"/>
        </w:rPr>
        <w:t xml:space="preserve"> r. poz. </w:t>
      </w:r>
      <w:r w:rsidR="000D3EE6" w:rsidRPr="00832969">
        <w:rPr>
          <w:rStyle w:val="h1"/>
          <w:rFonts w:ascii="Arial" w:hAnsi="Arial" w:cs="Arial"/>
          <w:b w:val="0"/>
          <w:sz w:val="24"/>
          <w:lang w:val="pl-PL"/>
        </w:rPr>
        <w:t>1634</w:t>
      </w:r>
      <w:r w:rsidRPr="00832969">
        <w:rPr>
          <w:rStyle w:val="h1"/>
          <w:rFonts w:ascii="Arial" w:hAnsi="Arial" w:cs="Arial"/>
          <w:b w:val="0"/>
          <w:sz w:val="24"/>
        </w:rPr>
        <w:t>)</w:t>
      </w:r>
      <w:r w:rsidRPr="00832969">
        <w:rPr>
          <w:rStyle w:val="h1"/>
          <w:rFonts w:ascii="Arial" w:hAnsi="Arial" w:cs="Arial"/>
          <w:b w:val="0"/>
          <w:sz w:val="24"/>
          <w:lang w:val="pl-PL"/>
        </w:rPr>
        <w:t xml:space="preserve"> </w:t>
      </w:r>
      <w:r w:rsidRPr="00832969">
        <w:rPr>
          <w:rFonts w:ascii="Arial" w:hAnsi="Arial" w:cs="Arial"/>
          <w:b w:val="0"/>
          <w:bCs w:val="0"/>
          <w:sz w:val="24"/>
        </w:rPr>
        <w:t xml:space="preserve">do Prezydenta Miasta Białegostoku 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w wersji 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lastRenderedPageBreak/>
        <w:t xml:space="preserve">elektronicznej 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br/>
      </w:r>
      <w:r w:rsidRPr="00832969">
        <w:rPr>
          <w:rFonts w:ascii="Arial" w:hAnsi="Arial" w:cs="Arial"/>
          <w:b w:val="0"/>
          <w:bCs w:val="0"/>
          <w:sz w:val="24"/>
        </w:rPr>
        <w:t xml:space="preserve">za pośrednictwem 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t>platformy</w:t>
      </w:r>
      <w:r w:rsidRPr="00832969">
        <w:rPr>
          <w:rFonts w:ascii="Arial" w:hAnsi="Arial" w:cs="Arial"/>
          <w:b w:val="0"/>
          <w:sz w:val="24"/>
        </w:rPr>
        <w:t xml:space="preserve"> </w:t>
      </w:r>
      <w:r w:rsidR="001E777D" w:rsidRPr="00832969">
        <w:rPr>
          <w:rFonts w:ascii="Arial" w:hAnsi="Arial" w:cs="Arial"/>
          <w:b w:val="0"/>
          <w:sz w:val="24"/>
        </w:rPr>
        <w:t>Witkac.pl</w:t>
      </w:r>
      <w:r w:rsidR="00A02F78" w:rsidRPr="00832969">
        <w:rPr>
          <w:rFonts w:ascii="Arial" w:hAnsi="Arial" w:cs="Arial"/>
          <w:b w:val="0"/>
          <w:sz w:val="24"/>
          <w:lang w:val="pl-PL"/>
        </w:rPr>
        <w:t xml:space="preserve"> oraz w</w:t>
      </w:r>
      <w:r w:rsidRPr="00832969">
        <w:rPr>
          <w:rFonts w:ascii="Arial" w:hAnsi="Arial" w:cs="Arial"/>
          <w:b w:val="0"/>
          <w:sz w:val="24"/>
          <w:lang w:val="pl-PL"/>
        </w:rPr>
        <w:t xml:space="preserve"> wersji </w:t>
      </w:r>
      <w:r w:rsidRPr="00832969">
        <w:rPr>
          <w:rFonts w:ascii="Arial" w:hAnsi="Arial" w:cs="Arial"/>
          <w:b w:val="0"/>
          <w:bCs w:val="0"/>
          <w:sz w:val="24"/>
        </w:rPr>
        <w:t xml:space="preserve"> papierowej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 </w:t>
      </w:r>
      <w:r w:rsidR="00A02F78" w:rsidRPr="00832969">
        <w:rPr>
          <w:rFonts w:ascii="Arial" w:hAnsi="Arial" w:cs="Arial"/>
          <w:b w:val="0"/>
          <w:bCs w:val="0"/>
          <w:sz w:val="24"/>
          <w:lang w:val="pl-PL"/>
        </w:rPr>
        <w:t>w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 </w:t>
      </w:r>
      <w:r w:rsidR="00A02F78" w:rsidRPr="00832969">
        <w:rPr>
          <w:rFonts w:ascii="Arial" w:hAnsi="Arial" w:cs="Arial"/>
          <w:b w:val="0"/>
          <w:bCs w:val="0"/>
          <w:sz w:val="24"/>
        </w:rPr>
        <w:t>Departamencie</w:t>
      </w:r>
      <w:r w:rsidRPr="00832969">
        <w:rPr>
          <w:rFonts w:ascii="Arial" w:hAnsi="Arial" w:cs="Arial"/>
          <w:b w:val="0"/>
          <w:bCs w:val="0"/>
          <w:sz w:val="24"/>
        </w:rPr>
        <w:t xml:space="preserve"> Spraw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 </w:t>
      </w:r>
      <w:r w:rsidRPr="00832969">
        <w:rPr>
          <w:rFonts w:ascii="Arial" w:hAnsi="Arial" w:cs="Arial"/>
          <w:b w:val="0"/>
          <w:bCs w:val="0"/>
          <w:sz w:val="24"/>
        </w:rPr>
        <w:t>Społecznych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 </w:t>
      </w:r>
      <w:r w:rsidRPr="00832969">
        <w:rPr>
          <w:rFonts w:ascii="Arial" w:hAnsi="Arial" w:cs="Arial"/>
          <w:b w:val="0"/>
          <w:bCs w:val="0"/>
          <w:sz w:val="24"/>
        </w:rPr>
        <w:t>Urzędu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 </w:t>
      </w:r>
      <w:r w:rsidRPr="00832969">
        <w:rPr>
          <w:rFonts w:ascii="Arial" w:hAnsi="Arial" w:cs="Arial"/>
          <w:b w:val="0"/>
          <w:bCs w:val="0"/>
          <w:sz w:val="24"/>
        </w:rPr>
        <w:t>Miejskiego w Białymstoku</w:t>
      </w:r>
      <w:r w:rsidR="00A02F78" w:rsidRPr="00832969">
        <w:rPr>
          <w:rFonts w:ascii="Arial" w:hAnsi="Arial" w:cs="Arial"/>
          <w:b w:val="0"/>
          <w:bCs w:val="0"/>
          <w:sz w:val="24"/>
          <w:lang w:val="pl-PL"/>
        </w:rPr>
        <w:t>, ul. Bema 60/1, pok. nr 10</w:t>
      </w:r>
      <w:r w:rsidR="006C774D" w:rsidRPr="00832969">
        <w:rPr>
          <w:rFonts w:ascii="Arial" w:hAnsi="Arial" w:cs="Arial"/>
          <w:b w:val="0"/>
          <w:bCs w:val="0"/>
          <w:sz w:val="24"/>
          <w:lang w:val="pl-PL"/>
        </w:rPr>
        <w:t xml:space="preserve">. </w:t>
      </w:r>
    </w:p>
    <w:p w:rsidR="007B6912" w:rsidRPr="00832969" w:rsidRDefault="004E7A4B" w:rsidP="00832969">
      <w:pPr>
        <w:pStyle w:val="Tekstpodstawowy"/>
        <w:tabs>
          <w:tab w:val="clear" w:pos="0"/>
          <w:tab w:val="left" w:pos="709"/>
          <w:tab w:val="num" w:pos="1070"/>
          <w:tab w:val="num" w:pos="2410"/>
        </w:tabs>
        <w:spacing w:after="120"/>
        <w:ind w:left="284" w:hanging="284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  <w:lang w:val="pl-PL"/>
        </w:rPr>
        <w:t>6.</w:t>
      </w:r>
      <w:r w:rsidR="001E777D" w:rsidRPr="00832969">
        <w:rPr>
          <w:rFonts w:ascii="Arial" w:hAnsi="Arial" w:cs="Arial"/>
          <w:b w:val="0"/>
          <w:bCs w:val="0"/>
          <w:sz w:val="24"/>
          <w:lang w:val="pl-PL"/>
        </w:rPr>
        <w:t xml:space="preserve"> </w:t>
      </w:r>
      <w:r w:rsidRPr="00832969">
        <w:rPr>
          <w:rFonts w:ascii="Arial" w:hAnsi="Arial" w:cs="Arial"/>
          <w:sz w:val="24"/>
        </w:rPr>
        <w:t>Termin</w:t>
      </w:r>
      <w:r w:rsidRPr="00832969">
        <w:rPr>
          <w:rFonts w:ascii="Arial" w:hAnsi="Arial" w:cs="Arial"/>
          <w:sz w:val="24"/>
          <w:lang w:val="pl-PL"/>
        </w:rPr>
        <w:t xml:space="preserve"> </w:t>
      </w:r>
      <w:r w:rsidRPr="00832969">
        <w:rPr>
          <w:rFonts w:ascii="Arial" w:hAnsi="Arial" w:cs="Arial"/>
          <w:sz w:val="24"/>
        </w:rPr>
        <w:t>składania</w:t>
      </w:r>
      <w:r w:rsidRPr="00832969">
        <w:rPr>
          <w:rFonts w:ascii="Arial" w:hAnsi="Arial" w:cs="Arial"/>
          <w:sz w:val="24"/>
          <w:lang w:val="pl-PL"/>
        </w:rPr>
        <w:t xml:space="preserve"> </w:t>
      </w:r>
      <w:r w:rsidRPr="00832969">
        <w:rPr>
          <w:rFonts w:ascii="Arial" w:hAnsi="Arial" w:cs="Arial"/>
          <w:sz w:val="24"/>
        </w:rPr>
        <w:t>ofert</w:t>
      </w:r>
      <w:r w:rsidR="00A02F78" w:rsidRPr="00832969">
        <w:rPr>
          <w:rFonts w:ascii="Arial" w:hAnsi="Arial" w:cs="Arial"/>
          <w:sz w:val="24"/>
          <w:lang w:val="pl-PL"/>
        </w:rPr>
        <w:t xml:space="preserve"> w wersji elektronicznej oraz w wersji papierowej</w:t>
      </w:r>
      <w:r w:rsidRPr="00832969">
        <w:rPr>
          <w:rFonts w:ascii="Arial" w:hAnsi="Arial" w:cs="Arial"/>
          <w:sz w:val="24"/>
          <w:lang w:val="pl-PL"/>
        </w:rPr>
        <w:t xml:space="preserve"> </w:t>
      </w:r>
      <w:r w:rsidRPr="00832969">
        <w:rPr>
          <w:rFonts w:ascii="Arial" w:hAnsi="Arial" w:cs="Arial"/>
          <w:sz w:val="24"/>
        </w:rPr>
        <w:t>upływa</w:t>
      </w:r>
      <w:r w:rsidRPr="00832969">
        <w:rPr>
          <w:rFonts w:ascii="Arial" w:hAnsi="Arial" w:cs="Arial"/>
          <w:sz w:val="24"/>
          <w:lang w:val="pl-PL"/>
        </w:rPr>
        <w:t xml:space="preserve"> </w:t>
      </w:r>
      <w:r w:rsidR="005D49E6" w:rsidRPr="00832969">
        <w:rPr>
          <w:rFonts w:ascii="Arial" w:hAnsi="Arial" w:cs="Arial"/>
          <w:sz w:val="24"/>
          <w:lang w:val="pl-PL"/>
        </w:rPr>
        <w:br/>
      </w:r>
      <w:r w:rsidR="006C774D" w:rsidRPr="00832969">
        <w:rPr>
          <w:rFonts w:ascii="Arial" w:hAnsi="Arial" w:cs="Arial"/>
          <w:sz w:val="24"/>
        </w:rPr>
        <w:t>21</w:t>
      </w:r>
      <w:r w:rsidRPr="00832969">
        <w:rPr>
          <w:rFonts w:ascii="Arial" w:hAnsi="Arial" w:cs="Arial"/>
          <w:sz w:val="24"/>
          <w:lang w:val="pl-PL"/>
        </w:rPr>
        <w:t xml:space="preserve"> </w:t>
      </w:r>
      <w:r w:rsidR="006C774D" w:rsidRPr="00832969">
        <w:rPr>
          <w:rFonts w:ascii="Arial" w:hAnsi="Arial" w:cs="Arial"/>
          <w:sz w:val="24"/>
        </w:rPr>
        <w:t>dnia o godzinie 15.30 od daty ukazania się ogłoszenia o konkursie</w:t>
      </w:r>
      <w:r w:rsidR="006C774D" w:rsidRPr="00832969">
        <w:rPr>
          <w:rFonts w:ascii="Arial" w:hAnsi="Arial" w:cs="Arial"/>
          <w:b w:val="0"/>
          <w:sz w:val="24"/>
        </w:rPr>
        <w:t xml:space="preserve"> w Biuletynie Informacji Publicznej Urzędu Miejskiego w Białymstoku, na portalu miejskim</w:t>
      </w:r>
      <w:r w:rsidR="001E777D" w:rsidRPr="00832969">
        <w:rPr>
          <w:rFonts w:ascii="Arial" w:hAnsi="Arial" w:cs="Arial"/>
          <w:b w:val="0"/>
          <w:sz w:val="24"/>
          <w:lang w:val="pl-PL"/>
        </w:rPr>
        <w:t xml:space="preserve"> www.bialystok.pl</w:t>
      </w:r>
      <w:r w:rsidR="00D66E98" w:rsidRPr="00832969">
        <w:rPr>
          <w:rFonts w:ascii="Arial" w:hAnsi="Arial" w:cs="Arial"/>
          <w:b w:val="0"/>
          <w:sz w:val="24"/>
          <w:lang w:val="pl-PL"/>
        </w:rPr>
        <w:t>,</w:t>
      </w:r>
      <w:r w:rsidR="001E777D" w:rsidRPr="00832969">
        <w:rPr>
          <w:rFonts w:ascii="Arial" w:hAnsi="Arial" w:cs="Arial"/>
          <w:b w:val="0"/>
          <w:sz w:val="24"/>
          <w:lang w:val="pl-PL"/>
        </w:rPr>
        <w:t xml:space="preserve"> </w:t>
      </w:r>
      <w:r w:rsidR="006C774D" w:rsidRPr="00832969">
        <w:rPr>
          <w:rFonts w:ascii="Arial" w:hAnsi="Arial" w:cs="Arial"/>
          <w:b w:val="0"/>
          <w:sz w:val="24"/>
        </w:rPr>
        <w:t xml:space="preserve">na tablicy ogłoszeń w siedzibie Urzędu Miejskiego w Białymstoku oraz </w:t>
      </w:r>
      <w:r w:rsidR="001E777D" w:rsidRPr="00832969">
        <w:rPr>
          <w:rFonts w:ascii="Arial" w:hAnsi="Arial" w:cs="Arial"/>
          <w:b w:val="0"/>
          <w:sz w:val="24"/>
        </w:rPr>
        <w:t>na platformie Witkac.pl</w:t>
      </w:r>
      <w:r w:rsidR="006C774D" w:rsidRPr="00832969">
        <w:rPr>
          <w:rFonts w:ascii="Arial" w:hAnsi="Arial" w:cs="Arial"/>
          <w:b w:val="0"/>
          <w:sz w:val="24"/>
        </w:rPr>
        <w:t>.</w:t>
      </w:r>
    </w:p>
    <w:p w:rsidR="006C774D" w:rsidRPr="00832969" w:rsidRDefault="008E1B64" w:rsidP="00832969">
      <w:pPr>
        <w:pStyle w:val="Tekstpodstawowy"/>
        <w:tabs>
          <w:tab w:val="clear" w:pos="0"/>
          <w:tab w:val="left" w:pos="284"/>
          <w:tab w:val="left" w:pos="567"/>
          <w:tab w:val="left" w:pos="851"/>
        </w:tabs>
        <w:spacing w:after="120"/>
        <w:ind w:left="284" w:hanging="284"/>
        <w:rPr>
          <w:rFonts w:ascii="Arial" w:hAnsi="Arial" w:cs="Arial"/>
          <w:b w:val="0"/>
          <w:sz w:val="24"/>
        </w:rPr>
      </w:pPr>
      <w:r w:rsidRPr="00832969">
        <w:rPr>
          <w:rFonts w:ascii="Arial" w:hAnsi="Arial" w:cs="Arial"/>
          <w:b w:val="0"/>
          <w:sz w:val="24"/>
          <w:lang w:val="pl-PL"/>
        </w:rPr>
        <w:t>7</w:t>
      </w:r>
      <w:r w:rsidR="007B6912" w:rsidRPr="00832969">
        <w:rPr>
          <w:rFonts w:ascii="Arial" w:hAnsi="Arial" w:cs="Arial"/>
          <w:b w:val="0"/>
          <w:sz w:val="24"/>
          <w:lang w:val="pl-PL"/>
        </w:rPr>
        <w:t xml:space="preserve">. Za </w:t>
      </w:r>
      <w:r w:rsidR="004E1BF0" w:rsidRPr="00832969">
        <w:rPr>
          <w:rFonts w:ascii="Arial" w:hAnsi="Arial" w:cs="Arial"/>
          <w:b w:val="0"/>
          <w:sz w:val="24"/>
          <w:lang w:val="pl-PL"/>
        </w:rPr>
        <w:t>ofertę</w:t>
      </w:r>
      <w:r w:rsidR="007B6912" w:rsidRPr="00832969">
        <w:rPr>
          <w:rFonts w:ascii="Arial" w:hAnsi="Arial" w:cs="Arial"/>
          <w:b w:val="0"/>
          <w:sz w:val="24"/>
        </w:rPr>
        <w:t xml:space="preserve"> złożoną uważa się ofertę złożoną za pośrednictwem platformy Witkac.pl oraz dostarczoną w wersji papierowej z jednakową sumą kontrolną.</w:t>
      </w:r>
    </w:p>
    <w:p w:rsidR="007B6912" w:rsidRPr="00832969" w:rsidRDefault="008E1B64" w:rsidP="00832969">
      <w:pPr>
        <w:rPr>
          <w:rStyle w:val="Pogrubienie"/>
          <w:rFonts w:ascii="Arial" w:hAnsi="Arial" w:cs="Arial"/>
          <w:b w:val="0"/>
        </w:rPr>
      </w:pPr>
      <w:r w:rsidRPr="00832969">
        <w:rPr>
          <w:rFonts w:ascii="Arial" w:hAnsi="Arial" w:cs="Arial"/>
        </w:rPr>
        <w:t>8</w:t>
      </w:r>
      <w:r w:rsidR="007B6912" w:rsidRPr="00832969">
        <w:rPr>
          <w:rFonts w:ascii="Arial" w:hAnsi="Arial" w:cs="Arial"/>
        </w:rPr>
        <w:t xml:space="preserve">. </w:t>
      </w:r>
      <w:r w:rsidR="007B6912" w:rsidRPr="00832969">
        <w:rPr>
          <w:rStyle w:val="Pogrubienie"/>
          <w:rFonts w:ascii="Arial" w:hAnsi="Arial" w:cs="Arial"/>
          <w:b w:val="0"/>
        </w:rPr>
        <w:t>Wymagana dokumentacja:</w:t>
      </w:r>
    </w:p>
    <w:p w:rsidR="007B6912" w:rsidRPr="00832969" w:rsidRDefault="007B6912" w:rsidP="00832969">
      <w:pPr>
        <w:numPr>
          <w:ilvl w:val="0"/>
          <w:numId w:val="12"/>
        </w:numPr>
        <w:ind w:left="567" w:hanging="283"/>
        <w:rPr>
          <w:rFonts w:ascii="Arial" w:hAnsi="Arial" w:cs="Arial"/>
        </w:rPr>
      </w:pPr>
      <w:r w:rsidRPr="00832969">
        <w:rPr>
          <w:rFonts w:ascii="Arial" w:hAnsi="Arial" w:cs="Arial"/>
        </w:rPr>
        <w:t xml:space="preserve">prawidłowo wypełniony formularz oferty podpisany przez osoby upoważnione </w:t>
      </w:r>
      <w:r w:rsidRPr="00832969">
        <w:rPr>
          <w:rFonts w:ascii="Arial" w:hAnsi="Arial" w:cs="Arial"/>
        </w:rPr>
        <w:br/>
        <w:t>do składania oświadczeń woli, zgodnie z wyciągiem z Krajowego Rejestru Sądowego lub zgodnie z innym dokumentem potwierd</w:t>
      </w:r>
      <w:r w:rsidR="00371CF9" w:rsidRPr="00832969">
        <w:rPr>
          <w:rFonts w:ascii="Arial" w:hAnsi="Arial" w:cs="Arial"/>
        </w:rPr>
        <w:t xml:space="preserve">zającym status prawny podmiotu </w:t>
      </w:r>
      <w:r w:rsidRPr="00832969">
        <w:rPr>
          <w:rFonts w:ascii="Arial" w:hAnsi="Arial" w:cs="Arial"/>
        </w:rPr>
        <w:t>i umoc</w:t>
      </w:r>
      <w:r w:rsidR="00967758" w:rsidRPr="00832969">
        <w:rPr>
          <w:rFonts w:ascii="Arial" w:hAnsi="Arial" w:cs="Arial"/>
        </w:rPr>
        <w:t>owanie osób go reprezentujących;</w:t>
      </w:r>
    </w:p>
    <w:p w:rsidR="00A02F78" w:rsidRPr="00832969" w:rsidRDefault="00A02F78" w:rsidP="00832969">
      <w:pPr>
        <w:numPr>
          <w:ilvl w:val="0"/>
          <w:numId w:val="12"/>
        </w:numPr>
        <w:ind w:left="567" w:hanging="283"/>
        <w:rPr>
          <w:rFonts w:ascii="Arial" w:hAnsi="Arial" w:cs="Arial"/>
        </w:rPr>
      </w:pPr>
      <w:r w:rsidRPr="00832969">
        <w:rPr>
          <w:rFonts w:ascii="Arial" w:hAnsi="Arial" w:cs="Arial"/>
        </w:rPr>
        <w:t xml:space="preserve">aktualny odpis z rejestru lub innej ewidencji potwierdzający status prawny podmiotu </w:t>
      </w:r>
      <w:r w:rsidRPr="00832969">
        <w:rPr>
          <w:rFonts w:ascii="Arial" w:hAnsi="Arial" w:cs="Arial"/>
        </w:rPr>
        <w:br/>
        <w:t xml:space="preserve">i umocowanie osób go reprezentujących – </w:t>
      </w:r>
      <w:r w:rsidRPr="00832969">
        <w:rPr>
          <w:rFonts w:ascii="Arial" w:hAnsi="Arial" w:cs="Arial"/>
          <w:u w:val="single"/>
        </w:rPr>
        <w:t>dotyczy oferentów, którzy nie podlegają wpisowi w Krajowym Rejestrze Sądowym</w:t>
      </w:r>
      <w:r w:rsidR="007D7B94" w:rsidRPr="00832969">
        <w:rPr>
          <w:rFonts w:ascii="Arial" w:hAnsi="Arial" w:cs="Arial"/>
        </w:rPr>
        <w:t>;</w:t>
      </w:r>
    </w:p>
    <w:p w:rsidR="007B6912" w:rsidRPr="00832969" w:rsidRDefault="005D49E6" w:rsidP="00832969">
      <w:pPr>
        <w:pStyle w:val="Akapitzlist"/>
        <w:numPr>
          <w:ilvl w:val="0"/>
          <w:numId w:val="12"/>
        </w:numPr>
        <w:ind w:left="567" w:hanging="283"/>
        <w:rPr>
          <w:rFonts w:ascii="Arial" w:hAnsi="Arial" w:cs="Arial"/>
        </w:rPr>
      </w:pPr>
      <w:r w:rsidRPr="00832969">
        <w:rPr>
          <w:rFonts w:ascii="Arial" w:hAnsi="Arial" w:cs="Arial"/>
        </w:rPr>
        <w:t>statut w wersji elektroniczne</w:t>
      </w:r>
      <w:r w:rsidR="00254285" w:rsidRPr="00832969">
        <w:rPr>
          <w:rFonts w:ascii="Arial" w:hAnsi="Arial" w:cs="Arial"/>
        </w:rPr>
        <w:t>j (w przypadku oferty wspólnej statut każdej organizacji)</w:t>
      </w:r>
      <w:r w:rsidRPr="00832969">
        <w:rPr>
          <w:rFonts w:ascii="Arial" w:hAnsi="Arial" w:cs="Arial"/>
        </w:rPr>
        <w:t>;</w:t>
      </w:r>
    </w:p>
    <w:p w:rsidR="005D49E6" w:rsidRPr="00832969" w:rsidRDefault="005D49E6" w:rsidP="00832969">
      <w:pPr>
        <w:pStyle w:val="Akapitzlist"/>
        <w:numPr>
          <w:ilvl w:val="0"/>
          <w:numId w:val="12"/>
        </w:numPr>
        <w:ind w:left="567" w:hanging="283"/>
        <w:rPr>
          <w:rFonts w:ascii="Arial" w:hAnsi="Arial" w:cs="Arial"/>
        </w:rPr>
      </w:pPr>
      <w:r w:rsidRPr="00832969">
        <w:rPr>
          <w:rFonts w:ascii="Arial" w:hAnsi="Arial" w:cs="Arial"/>
        </w:rPr>
        <w:t xml:space="preserve">projekt „Regulaminu pobytu w ramach opieki </w:t>
      </w:r>
      <w:proofErr w:type="spellStart"/>
      <w:r w:rsidRPr="00832969">
        <w:rPr>
          <w:rFonts w:ascii="Arial" w:hAnsi="Arial" w:cs="Arial"/>
        </w:rPr>
        <w:t>wytchnieniowej</w:t>
      </w:r>
      <w:proofErr w:type="spellEnd"/>
      <w:r w:rsidRPr="00832969">
        <w:rPr>
          <w:rFonts w:ascii="Arial" w:hAnsi="Arial" w:cs="Arial"/>
        </w:rPr>
        <w:t>”.</w:t>
      </w:r>
    </w:p>
    <w:p w:rsidR="00371CF9" w:rsidRPr="00832969" w:rsidRDefault="00371CF9" w:rsidP="00832969">
      <w:pPr>
        <w:spacing w:before="120"/>
        <w:ind w:left="284" w:hanging="284"/>
        <w:rPr>
          <w:rFonts w:ascii="Arial" w:hAnsi="Arial" w:cs="Arial"/>
        </w:rPr>
      </w:pPr>
      <w:r w:rsidRPr="00832969">
        <w:rPr>
          <w:rFonts w:ascii="Arial" w:hAnsi="Arial" w:cs="Arial"/>
        </w:rPr>
        <w:t>9. W przypadku załączników składanych w formie kserokopii każda strona załącznika powinna być potwierdzona za zgodność z oryginałem przez osoby do tego upoważnione.</w:t>
      </w:r>
    </w:p>
    <w:p w:rsidR="007B6912" w:rsidRPr="00832969" w:rsidRDefault="00371CF9" w:rsidP="00832969">
      <w:pPr>
        <w:tabs>
          <w:tab w:val="left" w:pos="709"/>
          <w:tab w:val="left" w:pos="993"/>
        </w:tabs>
        <w:spacing w:before="120" w:after="120"/>
        <w:rPr>
          <w:rFonts w:ascii="Arial" w:hAnsi="Arial" w:cs="Arial"/>
          <w:bCs/>
        </w:rPr>
      </w:pPr>
      <w:r w:rsidRPr="00832969">
        <w:rPr>
          <w:rFonts w:ascii="Arial" w:hAnsi="Arial" w:cs="Arial"/>
        </w:rPr>
        <w:t>10</w:t>
      </w:r>
      <w:r w:rsidR="007B6912" w:rsidRPr="00832969">
        <w:rPr>
          <w:rFonts w:ascii="Arial" w:hAnsi="Arial" w:cs="Arial"/>
        </w:rPr>
        <w:t>.</w:t>
      </w:r>
      <w:r w:rsidR="007B6912" w:rsidRPr="00832969">
        <w:rPr>
          <w:rFonts w:ascii="Arial" w:hAnsi="Arial" w:cs="Arial"/>
          <w:bCs/>
        </w:rPr>
        <w:t xml:space="preserve"> Nie przewiduje się możliwości uzupełnienia złożonych ofert.</w:t>
      </w:r>
    </w:p>
    <w:p w:rsidR="00EB2B66" w:rsidRPr="00832969" w:rsidRDefault="00EB2B66" w:rsidP="00832969">
      <w:pPr>
        <w:spacing w:after="120"/>
        <w:ind w:left="425" w:hanging="425"/>
        <w:rPr>
          <w:rFonts w:ascii="Arial" w:hAnsi="Arial" w:cs="Arial"/>
          <w:bCs/>
        </w:rPr>
      </w:pPr>
      <w:r w:rsidRPr="00832969">
        <w:rPr>
          <w:rFonts w:ascii="Arial" w:hAnsi="Arial" w:cs="Arial"/>
          <w:bCs/>
        </w:rPr>
        <w:t>11. Zadanie realizowane w formie powierzenia, nie przewiduje się wkładu własnego.</w:t>
      </w:r>
    </w:p>
    <w:p w:rsidR="00FE35B3" w:rsidRPr="00832969" w:rsidRDefault="00FE35B3" w:rsidP="00832969">
      <w:pPr>
        <w:spacing w:after="120"/>
        <w:ind w:left="425" w:hanging="425"/>
        <w:rPr>
          <w:rFonts w:ascii="Arial" w:hAnsi="Arial" w:cs="Arial"/>
          <w:bCs/>
        </w:rPr>
      </w:pPr>
    </w:p>
    <w:p w:rsidR="00FE35B3" w:rsidRPr="00832969" w:rsidRDefault="00FE35B3" w:rsidP="00832969">
      <w:pPr>
        <w:spacing w:after="120"/>
        <w:ind w:left="425" w:hanging="425"/>
        <w:rPr>
          <w:rFonts w:ascii="Arial" w:hAnsi="Arial" w:cs="Arial"/>
          <w:bCs/>
          <w:u w:val="single"/>
        </w:rPr>
      </w:pPr>
    </w:p>
    <w:p w:rsidR="00C5379A" w:rsidRPr="00832969" w:rsidRDefault="00C5379A" w:rsidP="00832969">
      <w:pPr>
        <w:pStyle w:val="Tekstpodstawowy"/>
        <w:tabs>
          <w:tab w:val="clear" w:pos="0"/>
        </w:tabs>
        <w:rPr>
          <w:rFonts w:ascii="Arial" w:hAnsi="Arial" w:cs="Arial"/>
          <w:b w:val="0"/>
          <w:bCs w:val="0"/>
          <w:sz w:val="24"/>
          <w:u w:val="single"/>
        </w:rPr>
      </w:pPr>
    </w:p>
    <w:p w:rsidR="006C774D" w:rsidRPr="00832969" w:rsidRDefault="006C774D" w:rsidP="00832969">
      <w:pPr>
        <w:pStyle w:val="Tekstpodstawowy"/>
        <w:numPr>
          <w:ilvl w:val="1"/>
          <w:numId w:val="3"/>
        </w:numPr>
        <w:tabs>
          <w:tab w:val="clear" w:pos="2145"/>
          <w:tab w:val="num" w:pos="1560"/>
        </w:tabs>
        <w:ind w:left="993" w:firstLine="142"/>
        <w:rPr>
          <w:rFonts w:ascii="Arial" w:hAnsi="Arial" w:cs="Arial"/>
          <w:sz w:val="24"/>
        </w:rPr>
      </w:pPr>
      <w:r w:rsidRPr="00832969">
        <w:rPr>
          <w:rFonts w:ascii="Arial" w:hAnsi="Arial" w:cs="Arial"/>
          <w:sz w:val="24"/>
          <w:lang w:val="pl-PL"/>
        </w:rPr>
        <w:t>Koszty, które w szczególności mogą być poniesione z dotacji:</w:t>
      </w:r>
    </w:p>
    <w:p w:rsidR="006C774D" w:rsidRPr="00832969" w:rsidRDefault="006C774D" w:rsidP="00832969">
      <w:pPr>
        <w:pStyle w:val="Tekstpodstawowy"/>
        <w:ind w:left="2145"/>
        <w:rPr>
          <w:rFonts w:ascii="Arial" w:hAnsi="Arial" w:cs="Arial"/>
          <w:b w:val="0"/>
          <w:sz w:val="24"/>
        </w:rPr>
      </w:pPr>
    </w:p>
    <w:p w:rsidR="007B6912" w:rsidRPr="00832969" w:rsidRDefault="007B6912" w:rsidP="00832969">
      <w:pPr>
        <w:pStyle w:val="Tekstpodstawowy"/>
        <w:spacing w:after="120"/>
        <w:ind w:left="284" w:hanging="284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</w:rPr>
        <w:t xml:space="preserve">1. Oferent jest zobowiązany realizować zadanie zgodnie z przygotowanym przez siebie </w:t>
      </w:r>
      <w:r w:rsidRPr="00832969">
        <w:rPr>
          <w:rFonts w:ascii="Arial" w:hAnsi="Arial" w:cs="Arial"/>
          <w:b w:val="0"/>
          <w:bCs w:val="0"/>
          <w:sz w:val="24"/>
        </w:rPr>
        <w:br/>
        <w:t>i zaakceptowanym przez Prezydenta Miasta Białegostoku kosztorysem.</w:t>
      </w:r>
    </w:p>
    <w:p w:rsidR="007B6912" w:rsidRPr="00832969" w:rsidRDefault="006F7FF3" w:rsidP="00832969">
      <w:pPr>
        <w:pStyle w:val="Tekstpodstawowy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</w:rPr>
        <w:t xml:space="preserve">2. </w:t>
      </w:r>
      <w:r w:rsidR="007B6912" w:rsidRPr="00832969">
        <w:rPr>
          <w:rFonts w:ascii="Arial" w:hAnsi="Arial" w:cs="Arial"/>
          <w:b w:val="0"/>
          <w:bCs w:val="0"/>
          <w:sz w:val="24"/>
        </w:rPr>
        <w:t>Koszty zostaną uznane za kwalifikowane tylko wtedy, gdy:</w:t>
      </w:r>
    </w:p>
    <w:p w:rsidR="007B6912" w:rsidRPr="00832969" w:rsidRDefault="007B6912" w:rsidP="00832969">
      <w:pPr>
        <w:pStyle w:val="Tekstpodstawowy"/>
        <w:numPr>
          <w:ilvl w:val="0"/>
          <w:numId w:val="2"/>
        </w:numPr>
        <w:tabs>
          <w:tab w:val="clear" w:pos="720"/>
        </w:tabs>
        <w:ind w:left="709" w:hanging="217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</w:rPr>
        <w:t>są bezpośrednio związane z realizowanym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 zadaniem</w:t>
      </w:r>
      <w:r w:rsidRPr="00832969">
        <w:rPr>
          <w:rFonts w:ascii="Arial" w:hAnsi="Arial" w:cs="Arial"/>
          <w:b w:val="0"/>
          <w:bCs w:val="0"/>
          <w:sz w:val="24"/>
        </w:rPr>
        <w:t>, a także s</w:t>
      </w:r>
      <w:r w:rsidR="004E1BF0" w:rsidRPr="00832969">
        <w:rPr>
          <w:rFonts w:ascii="Arial" w:hAnsi="Arial" w:cs="Arial"/>
          <w:b w:val="0"/>
          <w:bCs w:val="0"/>
          <w:sz w:val="24"/>
        </w:rPr>
        <w:t>ą niezbędne dla jego realizacji;</w:t>
      </w:r>
    </w:p>
    <w:p w:rsidR="007B6912" w:rsidRPr="00832969" w:rsidRDefault="007B6912" w:rsidP="00832969">
      <w:pPr>
        <w:pStyle w:val="Tekstpodstawowy"/>
        <w:numPr>
          <w:ilvl w:val="0"/>
          <w:numId w:val="2"/>
        </w:numPr>
        <w:tabs>
          <w:tab w:val="clear" w:pos="720"/>
          <w:tab w:val="left" w:pos="709"/>
        </w:tabs>
        <w:ind w:left="993" w:hanging="501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</w:rPr>
        <w:t xml:space="preserve">są uwzględnione w 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t>kosztorysie</w:t>
      </w:r>
      <w:r w:rsidRPr="00832969">
        <w:rPr>
          <w:rFonts w:ascii="Arial" w:hAnsi="Arial" w:cs="Arial"/>
          <w:b w:val="0"/>
          <w:bCs w:val="0"/>
          <w:sz w:val="24"/>
        </w:rPr>
        <w:t>, w pozycj</w:t>
      </w:r>
      <w:r w:rsidR="004E1BF0" w:rsidRPr="00832969">
        <w:rPr>
          <w:rFonts w:ascii="Arial" w:hAnsi="Arial" w:cs="Arial"/>
          <w:b w:val="0"/>
          <w:bCs w:val="0"/>
          <w:sz w:val="24"/>
        </w:rPr>
        <w:t>i w ramach której są rozliczane;</w:t>
      </w:r>
    </w:p>
    <w:p w:rsidR="007B6912" w:rsidRPr="00832969" w:rsidRDefault="007B6912" w:rsidP="00832969">
      <w:pPr>
        <w:pStyle w:val="Tekstpodstawowy"/>
        <w:numPr>
          <w:ilvl w:val="0"/>
          <w:numId w:val="2"/>
        </w:numPr>
        <w:tabs>
          <w:tab w:val="clear" w:pos="720"/>
          <w:tab w:val="left" w:pos="709"/>
        </w:tabs>
        <w:ind w:left="993" w:hanging="501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</w:rPr>
        <w:t>są racjonalnie skalkulo</w:t>
      </w:r>
      <w:r w:rsidR="004E1BF0" w:rsidRPr="00832969">
        <w:rPr>
          <w:rFonts w:ascii="Arial" w:hAnsi="Arial" w:cs="Arial"/>
          <w:b w:val="0"/>
          <w:bCs w:val="0"/>
          <w:sz w:val="24"/>
        </w:rPr>
        <w:t>wane na podstawie cen rynkowych;</w:t>
      </w:r>
    </w:p>
    <w:p w:rsidR="007B6912" w:rsidRPr="00832969" w:rsidRDefault="007B6912" w:rsidP="00832969">
      <w:pPr>
        <w:pStyle w:val="Tekstpodstawowy"/>
        <w:numPr>
          <w:ilvl w:val="0"/>
          <w:numId w:val="2"/>
        </w:numPr>
        <w:tabs>
          <w:tab w:val="clear" w:pos="720"/>
          <w:tab w:val="left" w:pos="709"/>
        </w:tabs>
        <w:ind w:left="709" w:hanging="217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</w:rPr>
        <w:t>odzwierciedlają koszty rzeczywiste, a także są skalkulowane proporcjonalnie dla przedsięwzięcia objętego finansowaniem (np. kosztem kwalifikowanym może być jedynie część wynagrodzenia księgowego, jeżeli wykonuje on w ramach godzin pracy również inne zadania, n</w:t>
      </w:r>
      <w:r w:rsidR="004E1BF0" w:rsidRPr="00832969">
        <w:rPr>
          <w:rFonts w:ascii="Arial" w:hAnsi="Arial" w:cs="Arial"/>
          <w:b w:val="0"/>
          <w:bCs w:val="0"/>
          <w:sz w:val="24"/>
        </w:rPr>
        <w:t>ie związane z obsługą projektu);</w:t>
      </w:r>
    </w:p>
    <w:p w:rsidR="007B6912" w:rsidRPr="00832969" w:rsidRDefault="007B6912" w:rsidP="00832969">
      <w:pPr>
        <w:pStyle w:val="Tekstpodstawowy"/>
        <w:numPr>
          <w:ilvl w:val="0"/>
          <w:numId w:val="2"/>
        </w:numPr>
        <w:tabs>
          <w:tab w:val="clear" w:pos="720"/>
          <w:tab w:val="left" w:pos="709"/>
        </w:tabs>
        <w:ind w:left="993" w:hanging="501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</w:rPr>
        <w:t>zostaną poniesione w okresie realizacji za</w:t>
      </w:r>
      <w:r w:rsidR="004E1BF0" w:rsidRPr="00832969">
        <w:rPr>
          <w:rFonts w:ascii="Arial" w:hAnsi="Arial" w:cs="Arial"/>
          <w:b w:val="0"/>
          <w:bCs w:val="0"/>
          <w:sz w:val="24"/>
        </w:rPr>
        <w:t>dania;</w:t>
      </w:r>
    </w:p>
    <w:p w:rsidR="007B6912" w:rsidRPr="00832969" w:rsidRDefault="007B6912" w:rsidP="00832969">
      <w:pPr>
        <w:pStyle w:val="Tekstpodstawowy"/>
        <w:numPr>
          <w:ilvl w:val="0"/>
          <w:numId w:val="2"/>
        </w:numPr>
        <w:tabs>
          <w:tab w:val="clear" w:pos="0"/>
          <w:tab w:val="clear" w:pos="720"/>
          <w:tab w:val="left" w:pos="709"/>
        </w:tabs>
        <w:spacing w:after="120"/>
        <w:ind w:hanging="153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</w:rPr>
        <w:lastRenderedPageBreak/>
        <w:t xml:space="preserve">są poparte właściwymi dowodami księgowymi oraz są prawidłowo 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opisane 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br/>
        <w:t xml:space="preserve">i </w:t>
      </w:r>
      <w:r w:rsidRPr="00832969">
        <w:rPr>
          <w:rFonts w:ascii="Arial" w:hAnsi="Arial" w:cs="Arial"/>
          <w:b w:val="0"/>
          <w:bCs w:val="0"/>
          <w:sz w:val="24"/>
        </w:rPr>
        <w:t>odzwierciedlone w ewidencji księgowej (oferent jest zobowiązany do prowadzenia wyodrębnionej dokumentacji finansowo-księgowej środków finansowych otrzymanych na realizację zadania zgodnie z ustawą o rachunkowości, w sposób umożliwiający identyfikację poszczególnych operacji księgowych).</w:t>
      </w:r>
    </w:p>
    <w:p w:rsidR="007B6912" w:rsidRPr="00832969" w:rsidRDefault="007D3409" w:rsidP="00832969">
      <w:pPr>
        <w:spacing w:after="120"/>
        <w:ind w:left="426" w:hanging="426"/>
        <w:rPr>
          <w:rFonts w:ascii="Arial" w:hAnsi="Arial" w:cs="Arial"/>
          <w:bCs/>
        </w:rPr>
      </w:pPr>
      <w:r w:rsidRPr="00832969">
        <w:rPr>
          <w:rFonts w:ascii="Arial" w:hAnsi="Arial" w:cs="Arial"/>
          <w:bCs/>
        </w:rPr>
        <w:t>3</w:t>
      </w:r>
      <w:r w:rsidR="007B6912" w:rsidRPr="00832969">
        <w:rPr>
          <w:rFonts w:ascii="Arial" w:hAnsi="Arial" w:cs="Arial"/>
          <w:bCs/>
        </w:rPr>
        <w:t>. Koszty osobowe i bezosobowe mogą być ponoszone w następującym zakresie:</w:t>
      </w:r>
    </w:p>
    <w:p w:rsidR="007B6912" w:rsidRPr="00832969" w:rsidRDefault="007B6912" w:rsidP="00832969">
      <w:pPr>
        <w:pStyle w:val="Tekstpodstawowy"/>
        <w:numPr>
          <w:ilvl w:val="0"/>
          <w:numId w:val="4"/>
        </w:numPr>
        <w:ind w:hanging="180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</w:rPr>
        <w:t>wynagrodzenia za realizację zadań wraz z przewidzianymi prawem narzutami</w:t>
      </w:r>
      <w:r w:rsidRPr="00832969">
        <w:rPr>
          <w:rFonts w:ascii="Arial" w:hAnsi="Arial" w:cs="Arial"/>
          <w:b w:val="0"/>
          <w:bCs w:val="0"/>
          <w:sz w:val="24"/>
          <w:u w:val="single"/>
          <w:lang w:val="pl-PL"/>
        </w:rPr>
        <w:t xml:space="preserve"> </w:t>
      </w:r>
      <w:r w:rsidRPr="00832969">
        <w:rPr>
          <w:rFonts w:ascii="Arial" w:hAnsi="Arial" w:cs="Arial"/>
          <w:b w:val="0"/>
          <w:bCs w:val="0"/>
          <w:sz w:val="24"/>
          <w:u w:val="single"/>
          <w:lang w:val="pl-PL"/>
        </w:rPr>
        <w:br/>
      </w:r>
      <w:r w:rsidRPr="00832969">
        <w:rPr>
          <w:rFonts w:ascii="Arial" w:hAnsi="Arial" w:cs="Arial"/>
          <w:b w:val="0"/>
          <w:bCs w:val="0"/>
          <w:sz w:val="24"/>
        </w:rPr>
        <w:t xml:space="preserve">płatne zgodne z cenami obowiązującymi na lokalnym rynku. W kosztorysie do oferty należy w szczególności określić 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stawkę wynagrodzenia oraz formę zatrudnienia 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br/>
      </w:r>
      <w:r w:rsidRPr="00832969">
        <w:rPr>
          <w:rFonts w:ascii="Arial" w:hAnsi="Arial" w:cs="Arial"/>
          <w:b w:val="0"/>
          <w:bCs w:val="0"/>
          <w:sz w:val="24"/>
        </w:rPr>
        <w:t>dla każdego stanowiska pracy</w:t>
      </w:r>
      <w:r w:rsidR="004E1BF0" w:rsidRPr="00832969">
        <w:rPr>
          <w:rFonts w:ascii="Arial" w:hAnsi="Arial" w:cs="Arial"/>
          <w:b w:val="0"/>
          <w:bCs w:val="0"/>
          <w:sz w:val="24"/>
          <w:lang w:val="pl-PL"/>
        </w:rPr>
        <w:t>;</w:t>
      </w:r>
      <w:r w:rsidRPr="00832969">
        <w:rPr>
          <w:rFonts w:ascii="Arial" w:hAnsi="Arial" w:cs="Arial"/>
          <w:b w:val="0"/>
          <w:bCs w:val="0"/>
          <w:sz w:val="24"/>
          <w:lang w:val="pl-PL"/>
        </w:rPr>
        <w:t xml:space="preserve"> </w:t>
      </w:r>
    </w:p>
    <w:p w:rsidR="007B6912" w:rsidRPr="00832969" w:rsidRDefault="007B6912" w:rsidP="00832969">
      <w:pPr>
        <w:pStyle w:val="Tekstpodstawowy"/>
        <w:numPr>
          <w:ilvl w:val="0"/>
          <w:numId w:val="4"/>
        </w:numPr>
        <w:tabs>
          <w:tab w:val="clear" w:pos="720"/>
        </w:tabs>
        <w:ind w:hanging="153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</w:rPr>
        <w:t xml:space="preserve">koszty bezosobowe – wynagrodzenie osób zaangażowanych bezpośrednio przy realizacji projektu na podstawie umów zlecenia i umów o dzieło. </w:t>
      </w:r>
    </w:p>
    <w:p w:rsidR="00BE1765" w:rsidRPr="00832969" w:rsidRDefault="00BE1765" w:rsidP="00832969">
      <w:pPr>
        <w:pStyle w:val="Tekstpodstawowy"/>
        <w:ind w:left="720"/>
        <w:rPr>
          <w:rFonts w:ascii="Arial" w:hAnsi="Arial" w:cs="Arial"/>
          <w:bCs w:val="0"/>
          <w:sz w:val="24"/>
        </w:rPr>
      </w:pPr>
    </w:p>
    <w:p w:rsidR="00B85366" w:rsidRPr="00832969" w:rsidRDefault="00B85366" w:rsidP="00832969">
      <w:pPr>
        <w:pStyle w:val="Tekstpodstawowy"/>
        <w:ind w:left="720"/>
        <w:rPr>
          <w:rFonts w:ascii="Arial" w:hAnsi="Arial" w:cs="Arial"/>
          <w:bCs w:val="0"/>
          <w:sz w:val="24"/>
        </w:rPr>
      </w:pPr>
    </w:p>
    <w:p w:rsidR="007B6912" w:rsidRPr="00832969" w:rsidRDefault="007D3409" w:rsidP="00832969">
      <w:pPr>
        <w:pStyle w:val="Akapitzlist"/>
        <w:numPr>
          <w:ilvl w:val="1"/>
          <w:numId w:val="3"/>
        </w:numPr>
        <w:tabs>
          <w:tab w:val="clear" w:pos="2145"/>
          <w:tab w:val="num" w:pos="1134"/>
        </w:tabs>
        <w:ind w:left="1134" w:hanging="283"/>
        <w:rPr>
          <w:rFonts w:ascii="Arial" w:hAnsi="Arial" w:cs="Arial"/>
          <w:b/>
        </w:rPr>
      </w:pPr>
      <w:r w:rsidRPr="00832969">
        <w:rPr>
          <w:rFonts w:ascii="Arial" w:hAnsi="Arial" w:cs="Arial"/>
          <w:b/>
        </w:rPr>
        <w:t>Dokonywanie przesunięć w zakresie ponoszonych wydatków w czasie realizacji projektu.</w:t>
      </w:r>
    </w:p>
    <w:p w:rsidR="007D3409" w:rsidRPr="00832969" w:rsidRDefault="007D3409" w:rsidP="00832969">
      <w:pPr>
        <w:rPr>
          <w:rFonts w:ascii="Arial" w:hAnsi="Arial" w:cs="Arial"/>
          <w:b/>
        </w:rPr>
      </w:pPr>
    </w:p>
    <w:p w:rsidR="007D3409" w:rsidRPr="00832969" w:rsidRDefault="007D3409" w:rsidP="00832969">
      <w:pPr>
        <w:rPr>
          <w:rFonts w:ascii="Arial" w:hAnsi="Arial" w:cs="Arial"/>
        </w:rPr>
      </w:pPr>
      <w:r w:rsidRPr="00832969">
        <w:rPr>
          <w:rFonts w:ascii="Arial" w:hAnsi="Arial" w:cs="Arial"/>
        </w:rPr>
        <w:t>Jeżeli dany wydatek finansowy z dotacji wykazany w sprawozdaniu z realizacji zadania publicznego nie jest równy odpowiedniemu kosztowi określonemu w umowie, to uznaje się go za zgodny z umową wtedy, gdy nie nastąpiło zwiększenie tego wydatku o więcej niż 15%</w:t>
      </w:r>
      <w:r w:rsidR="00371CF9" w:rsidRPr="00832969">
        <w:rPr>
          <w:rFonts w:ascii="Arial" w:hAnsi="Arial" w:cs="Arial"/>
        </w:rPr>
        <w:t>.</w:t>
      </w:r>
    </w:p>
    <w:p w:rsidR="004E1BF0" w:rsidRPr="00832969" w:rsidRDefault="004E1BF0" w:rsidP="00832969">
      <w:pPr>
        <w:pStyle w:val="Akapitzlist"/>
        <w:ind w:left="2145"/>
        <w:rPr>
          <w:rFonts w:ascii="Arial" w:hAnsi="Arial" w:cs="Arial"/>
        </w:rPr>
      </w:pPr>
    </w:p>
    <w:p w:rsidR="00B85366" w:rsidRPr="00832969" w:rsidRDefault="00B85366" w:rsidP="00832969">
      <w:pPr>
        <w:pStyle w:val="Akapitzlist"/>
        <w:ind w:left="2145"/>
        <w:rPr>
          <w:rFonts w:ascii="Arial" w:hAnsi="Arial" w:cs="Arial"/>
        </w:rPr>
      </w:pPr>
    </w:p>
    <w:p w:rsidR="007B6912" w:rsidRPr="00832969" w:rsidRDefault="007B6912" w:rsidP="00832969">
      <w:pPr>
        <w:pStyle w:val="Tekstpodstawowy"/>
        <w:numPr>
          <w:ilvl w:val="1"/>
          <w:numId w:val="3"/>
        </w:numPr>
        <w:tabs>
          <w:tab w:val="clear" w:pos="2145"/>
          <w:tab w:val="num" w:pos="720"/>
        </w:tabs>
        <w:ind w:left="2410" w:hanging="2145"/>
        <w:rPr>
          <w:rFonts w:ascii="Arial" w:hAnsi="Arial" w:cs="Arial"/>
          <w:bCs w:val="0"/>
          <w:sz w:val="24"/>
        </w:rPr>
      </w:pPr>
      <w:r w:rsidRPr="00832969">
        <w:rPr>
          <w:rFonts w:ascii="Arial" w:hAnsi="Arial" w:cs="Arial"/>
          <w:sz w:val="24"/>
        </w:rPr>
        <w:t>Termin, tryb i kryteria wyboru ofert.</w:t>
      </w:r>
    </w:p>
    <w:p w:rsidR="007B6912" w:rsidRPr="00832969" w:rsidRDefault="007B6912" w:rsidP="00832969">
      <w:pPr>
        <w:pStyle w:val="Tekstpodstawowy"/>
        <w:ind w:left="360"/>
        <w:rPr>
          <w:rFonts w:ascii="Arial" w:hAnsi="Arial" w:cs="Arial"/>
          <w:b w:val="0"/>
          <w:bCs w:val="0"/>
          <w:sz w:val="24"/>
        </w:rPr>
      </w:pPr>
    </w:p>
    <w:p w:rsidR="007B6912" w:rsidRPr="00832969" w:rsidRDefault="007B6912" w:rsidP="00832969">
      <w:pPr>
        <w:pStyle w:val="Tekstpodstawowy"/>
        <w:tabs>
          <w:tab w:val="clear" w:pos="0"/>
        </w:tabs>
        <w:spacing w:after="120"/>
        <w:ind w:left="284" w:hanging="284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</w:rPr>
        <w:t>1. Prezydent Miasta</w:t>
      </w:r>
      <w:r w:rsidR="00B976C5" w:rsidRPr="00832969">
        <w:rPr>
          <w:rFonts w:ascii="Arial" w:hAnsi="Arial" w:cs="Arial"/>
          <w:b w:val="0"/>
          <w:bCs w:val="0"/>
          <w:sz w:val="24"/>
        </w:rPr>
        <w:t xml:space="preserve"> Białegostoku powołuje Komisję K</w:t>
      </w:r>
      <w:r w:rsidRPr="00832969">
        <w:rPr>
          <w:rFonts w:ascii="Arial" w:hAnsi="Arial" w:cs="Arial"/>
          <w:b w:val="0"/>
          <w:bCs w:val="0"/>
          <w:sz w:val="24"/>
        </w:rPr>
        <w:t>onkursową do zaopiniowania złożonych ofert.</w:t>
      </w:r>
    </w:p>
    <w:p w:rsidR="00BE1765" w:rsidRPr="00832969" w:rsidRDefault="00B976C5" w:rsidP="00832969">
      <w:pPr>
        <w:pStyle w:val="Tekstpodstawowy"/>
        <w:tabs>
          <w:tab w:val="clear" w:pos="0"/>
        </w:tabs>
        <w:spacing w:after="120"/>
        <w:ind w:left="284" w:hanging="284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</w:rPr>
        <w:t>2. Skład Komisji K</w:t>
      </w:r>
      <w:r w:rsidR="007B6912" w:rsidRPr="00832969">
        <w:rPr>
          <w:rFonts w:ascii="Arial" w:hAnsi="Arial" w:cs="Arial"/>
          <w:b w:val="0"/>
          <w:bCs w:val="0"/>
          <w:sz w:val="24"/>
        </w:rPr>
        <w:t>onkursowej oraz zasady jej pracy określa Zarządzenie Prezydenta Miasta Białegostoku.</w:t>
      </w:r>
    </w:p>
    <w:p w:rsidR="007B6912" w:rsidRPr="00832969" w:rsidRDefault="00B976C5" w:rsidP="00832969">
      <w:pPr>
        <w:pStyle w:val="Tekstpodstawowy"/>
        <w:tabs>
          <w:tab w:val="clear" w:pos="0"/>
        </w:tabs>
        <w:spacing w:after="120"/>
        <w:ind w:left="284" w:hanging="284"/>
        <w:rPr>
          <w:rFonts w:ascii="Arial" w:hAnsi="Arial" w:cs="Arial"/>
          <w:b w:val="0"/>
          <w:bCs w:val="0"/>
          <w:sz w:val="24"/>
          <w:lang w:val="pl-PL"/>
        </w:rPr>
      </w:pPr>
      <w:r w:rsidRPr="00832969">
        <w:rPr>
          <w:rFonts w:ascii="Arial" w:hAnsi="Arial" w:cs="Arial"/>
          <w:b w:val="0"/>
          <w:bCs w:val="0"/>
          <w:sz w:val="24"/>
        </w:rPr>
        <w:t xml:space="preserve">3. </w:t>
      </w:r>
      <w:r w:rsidR="007B6912" w:rsidRPr="00832969">
        <w:rPr>
          <w:rFonts w:ascii="Arial" w:hAnsi="Arial" w:cs="Arial"/>
          <w:b w:val="0"/>
          <w:bCs w:val="0"/>
          <w:sz w:val="24"/>
        </w:rPr>
        <w:t>Po zapoznaniu się z opinią Komisji Konkursowej</w:t>
      </w:r>
      <w:r w:rsidRPr="00832969">
        <w:rPr>
          <w:rFonts w:ascii="Arial" w:hAnsi="Arial" w:cs="Arial"/>
          <w:b w:val="0"/>
          <w:bCs w:val="0"/>
          <w:sz w:val="24"/>
        </w:rPr>
        <w:t>, decyzję o przyznaniu dotacji</w:t>
      </w:r>
      <w:r w:rsidRPr="00832969">
        <w:rPr>
          <w:rFonts w:ascii="Arial" w:hAnsi="Arial" w:cs="Arial"/>
          <w:b w:val="0"/>
          <w:bCs w:val="0"/>
          <w:sz w:val="24"/>
        </w:rPr>
        <w:br/>
      </w:r>
      <w:r w:rsidR="007B6912" w:rsidRPr="00832969">
        <w:rPr>
          <w:rFonts w:ascii="Arial" w:hAnsi="Arial" w:cs="Arial"/>
          <w:b w:val="0"/>
          <w:bCs w:val="0"/>
          <w:sz w:val="24"/>
        </w:rPr>
        <w:t xml:space="preserve">i jej wysokości podejmuje Prezydent Miasta Białegostoku w formie zarządzenia, </w:t>
      </w:r>
      <w:r w:rsidR="007B6912" w:rsidRPr="00832969">
        <w:rPr>
          <w:rFonts w:ascii="Arial" w:hAnsi="Arial" w:cs="Arial"/>
          <w:b w:val="0"/>
          <w:bCs w:val="0"/>
          <w:sz w:val="24"/>
        </w:rPr>
        <w:br/>
        <w:t>w terminie do 30 dni od daty końcowego terminu składania ofert.</w:t>
      </w:r>
    </w:p>
    <w:p w:rsidR="00B976C5" w:rsidRPr="00832969" w:rsidRDefault="00B976C5" w:rsidP="00832969">
      <w:pPr>
        <w:pStyle w:val="Tekstpodstawowy"/>
        <w:tabs>
          <w:tab w:val="clear" w:pos="0"/>
        </w:tabs>
        <w:spacing w:after="120"/>
        <w:ind w:left="284" w:hanging="284"/>
        <w:rPr>
          <w:rFonts w:ascii="Arial" w:hAnsi="Arial" w:cs="Arial"/>
          <w:b w:val="0"/>
          <w:bCs w:val="0"/>
          <w:sz w:val="24"/>
          <w:lang w:val="pl-PL"/>
        </w:rPr>
      </w:pPr>
      <w:r w:rsidRPr="00832969">
        <w:rPr>
          <w:rFonts w:ascii="Arial" w:hAnsi="Arial" w:cs="Arial"/>
          <w:b w:val="0"/>
          <w:bCs w:val="0"/>
          <w:sz w:val="24"/>
          <w:lang w:val="pl-PL"/>
        </w:rPr>
        <w:t>4. Decyzja o rozstrzygnięciu konkursu nie jest decyzją administracyjną w rozumieniu przepisów Kodeksu postępowania administracyjnego. Od powyższej decyzji nie stosuje się trybu odwołania</w:t>
      </w:r>
      <w:r w:rsidR="004E1BF0" w:rsidRPr="00832969">
        <w:rPr>
          <w:rFonts w:ascii="Arial" w:hAnsi="Arial" w:cs="Arial"/>
          <w:b w:val="0"/>
          <w:bCs w:val="0"/>
          <w:sz w:val="24"/>
          <w:lang w:val="pl-PL"/>
        </w:rPr>
        <w:t>.</w:t>
      </w:r>
    </w:p>
    <w:p w:rsidR="007B6912" w:rsidRPr="00832969" w:rsidRDefault="007B635C" w:rsidP="00832969">
      <w:pPr>
        <w:pStyle w:val="Tekstpodstawowy"/>
        <w:tabs>
          <w:tab w:val="clear" w:pos="0"/>
          <w:tab w:val="left" w:pos="567"/>
        </w:tabs>
        <w:spacing w:after="120"/>
        <w:ind w:left="284" w:hanging="284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</w:rPr>
        <w:t>5</w:t>
      </w:r>
      <w:r w:rsidR="007B6912" w:rsidRPr="00832969">
        <w:rPr>
          <w:rFonts w:ascii="Arial" w:hAnsi="Arial" w:cs="Arial"/>
          <w:b w:val="0"/>
          <w:bCs w:val="0"/>
          <w:sz w:val="24"/>
        </w:rPr>
        <w:t>. Każdy, w terminie 30 dni od dnia ogłoszenia wyników konkursu, może żądać uzasadnienia wyboru lub odrzucenia oferty.</w:t>
      </w:r>
    </w:p>
    <w:p w:rsidR="007B6912" w:rsidRPr="00832969" w:rsidRDefault="007B635C" w:rsidP="00832969">
      <w:pPr>
        <w:pStyle w:val="Tekstpodstawowy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</w:rPr>
        <w:t>6</w:t>
      </w:r>
      <w:r w:rsidR="007B6912" w:rsidRPr="00832969">
        <w:rPr>
          <w:rFonts w:ascii="Arial" w:hAnsi="Arial" w:cs="Arial"/>
          <w:b w:val="0"/>
          <w:bCs w:val="0"/>
          <w:sz w:val="24"/>
        </w:rPr>
        <w:t>. Odrzuceniu podlegają oferty</w:t>
      </w:r>
      <w:r w:rsidR="007B6912" w:rsidRPr="00832969">
        <w:rPr>
          <w:rFonts w:ascii="Arial" w:hAnsi="Arial" w:cs="Arial"/>
          <w:b w:val="0"/>
          <w:bCs w:val="0"/>
          <w:sz w:val="24"/>
          <w:lang w:val="pl-PL"/>
        </w:rPr>
        <w:t xml:space="preserve"> nie spełniające następujących kryteriów formalnych</w:t>
      </w:r>
      <w:r w:rsidR="007B6912" w:rsidRPr="00832969">
        <w:rPr>
          <w:rFonts w:ascii="Arial" w:hAnsi="Arial" w:cs="Arial"/>
          <w:b w:val="0"/>
          <w:bCs w:val="0"/>
          <w:sz w:val="24"/>
        </w:rPr>
        <w:t>:</w:t>
      </w:r>
    </w:p>
    <w:p w:rsidR="00671CE2" w:rsidRPr="00832969" w:rsidRDefault="007B6912" w:rsidP="00832969">
      <w:pPr>
        <w:pStyle w:val="Default"/>
        <w:numPr>
          <w:ilvl w:val="0"/>
          <w:numId w:val="24"/>
        </w:numPr>
        <w:ind w:left="709" w:hanging="425"/>
        <w:rPr>
          <w:rFonts w:ascii="Arial" w:hAnsi="Arial" w:cs="Arial"/>
          <w:color w:val="auto"/>
        </w:rPr>
      </w:pPr>
      <w:r w:rsidRPr="00832969">
        <w:rPr>
          <w:rFonts w:ascii="Arial" w:hAnsi="Arial" w:cs="Arial"/>
          <w:color w:val="auto"/>
        </w:rPr>
        <w:t xml:space="preserve">złożone w formie nieodpowiadającej wzorowi wskazanemu w ogłoszeniu oraz </w:t>
      </w:r>
      <w:r w:rsidRPr="00832969">
        <w:rPr>
          <w:rFonts w:ascii="Arial" w:hAnsi="Arial" w:cs="Arial"/>
          <w:color w:val="auto"/>
        </w:rPr>
        <w:br/>
        <w:t>nie złoż</w:t>
      </w:r>
      <w:r w:rsidR="00671CE2" w:rsidRPr="00832969">
        <w:rPr>
          <w:rFonts w:ascii="Arial" w:hAnsi="Arial" w:cs="Arial"/>
          <w:color w:val="auto"/>
        </w:rPr>
        <w:t>one poprzez platformę Witkac.pl;</w:t>
      </w:r>
    </w:p>
    <w:p w:rsidR="00671CE2" w:rsidRPr="00832969" w:rsidRDefault="00671CE2" w:rsidP="00832969">
      <w:pPr>
        <w:pStyle w:val="Default"/>
        <w:numPr>
          <w:ilvl w:val="0"/>
          <w:numId w:val="24"/>
        </w:numPr>
        <w:ind w:left="709" w:hanging="425"/>
        <w:rPr>
          <w:rFonts w:ascii="Arial" w:hAnsi="Arial" w:cs="Arial"/>
          <w:color w:val="auto"/>
        </w:rPr>
      </w:pPr>
      <w:r w:rsidRPr="00832969">
        <w:rPr>
          <w:rFonts w:ascii="Arial" w:hAnsi="Arial" w:cs="Arial"/>
          <w:color w:val="auto"/>
        </w:rPr>
        <w:t>złożone po terminie;</w:t>
      </w:r>
    </w:p>
    <w:p w:rsidR="007B6912" w:rsidRPr="00832969" w:rsidRDefault="007B6912" w:rsidP="00832969">
      <w:pPr>
        <w:pStyle w:val="Default"/>
        <w:numPr>
          <w:ilvl w:val="0"/>
          <w:numId w:val="24"/>
        </w:numPr>
        <w:ind w:left="709" w:hanging="425"/>
        <w:rPr>
          <w:rFonts w:ascii="Arial" w:hAnsi="Arial" w:cs="Arial"/>
          <w:color w:val="auto"/>
        </w:rPr>
      </w:pPr>
      <w:r w:rsidRPr="00832969">
        <w:rPr>
          <w:rFonts w:ascii="Arial" w:hAnsi="Arial" w:cs="Arial"/>
          <w:color w:val="auto"/>
        </w:rPr>
        <w:t>dotyczące zadania, które nie jest obję</w:t>
      </w:r>
      <w:r w:rsidR="00671CE2" w:rsidRPr="00832969">
        <w:rPr>
          <w:rFonts w:ascii="Arial" w:hAnsi="Arial" w:cs="Arial"/>
          <w:color w:val="auto"/>
        </w:rPr>
        <w:t>te celami statutowymi oferenta;</w:t>
      </w:r>
    </w:p>
    <w:p w:rsidR="007B6912" w:rsidRPr="00832969" w:rsidRDefault="007B6912" w:rsidP="00832969">
      <w:pPr>
        <w:pStyle w:val="Default"/>
        <w:numPr>
          <w:ilvl w:val="0"/>
          <w:numId w:val="24"/>
        </w:numPr>
        <w:ind w:left="709" w:hanging="425"/>
        <w:rPr>
          <w:rFonts w:ascii="Arial" w:hAnsi="Arial" w:cs="Arial"/>
          <w:color w:val="auto"/>
        </w:rPr>
      </w:pPr>
      <w:r w:rsidRPr="00832969">
        <w:rPr>
          <w:rFonts w:ascii="Arial" w:hAnsi="Arial" w:cs="Arial"/>
          <w:color w:val="auto"/>
        </w:rPr>
        <w:t>złożo</w:t>
      </w:r>
      <w:r w:rsidR="00671CE2" w:rsidRPr="00832969">
        <w:rPr>
          <w:rFonts w:ascii="Arial" w:hAnsi="Arial" w:cs="Arial"/>
          <w:color w:val="auto"/>
        </w:rPr>
        <w:t>ne przez podmiot nieuprawniony;</w:t>
      </w:r>
    </w:p>
    <w:p w:rsidR="007B6912" w:rsidRPr="00832969" w:rsidRDefault="007B6912" w:rsidP="00832969">
      <w:pPr>
        <w:pStyle w:val="Default"/>
        <w:numPr>
          <w:ilvl w:val="0"/>
          <w:numId w:val="24"/>
        </w:numPr>
        <w:ind w:left="709" w:hanging="425"/>
        <w:rPr>
          <w:rFonts w:ascii="Arial" w:hAnsi="Arial" w:cs="Arial"/>
          <w:color w:val="auto"/>
        </w:rPr>
      </w:pPr>
      <w:r w:rsidRPr="00832969">
        <w:rPr>
          <w:rFonts w:ascii="Arial" w:hAnsi="Arial" w:cs="Arial"/>
          <w:color w:val="auto"/>
        </w:rPr>
        <w:t>podpis</w:t>
      </w:r>
      <w:r w:rsidR="00671CE2" w:rsidRPr="00832969">
        <w:rPr>
          <w:rFonts w:ascii="Arial" w:hAnsi="Arial" w:cs="Arial"/>
          <w:color w:val="auto"/>
        </w:rPr>
        <w:t>ane przez osoby nieupoważnione;</w:t>
      </w:r>
    </w:p>
    <w:p w:rsidR="00BA578D" w:rsidRPr="00832969" w:rsidRDefault="00BA578D" w:rsidP="00832969">
      <w:pPr>
        <w:pStyle w:val="Default"/>
        <w:numPr>
          <w:ilvl w:val="0"/>
          <w:numId w:val="24"/>
        </w:numPr>
        <w:ind w:left="709" w:hanging="425"/>
        <w:rPr>
          <w:rFonts w:ascii="Arial" w:hAnsi="Arial" w:cs="Arial"/>
          <w:color w:val="auto"/>
        </w:rPr>
      </w:pPr>
      <w:r w:rsidRPr="00832969">
        <w:rPr>
          <w:rFonts w:ascii="Arial" w:hAnsi="Arial" w:cs="Arial"/>
          <w:color w:val="auto"/>
        </w:rPr>
        <w:lastRenderedPageBreak/>
        <w:t xml:space="preserve">nie dotyczące pod względem merytorycznym zadania wskazanego w ogłoszeniu, </w:t>
      </w:r>
    </w:p>
    <w:p w:rsidR="007B6912" w:rsidRPr="00832969" w:rsidRDefault="007B6912" w:rsidP="00832969">
      <w:pPr>
        <w:pStyle w:val="Default"/>
        <w:numPr>
          <w:ilvl w:val="0"/>
          <w:numId w:val="24"/>
        </w:numPr>
        <w:ind w:left="709" w:hanging="425"/>
        <w:rPr>
          <w:rFonts w:ascii="Arial" w:hAnsi="Arial" w:cs="Arial"/>
          <w:color w:val="auto"/>
        </w:rPr>
      </w:pPr>
      <w:r w:rsidRPr="00832969">
        <w:rPr>
          <w:rFonts w:ascii="Arial" w:hAnsi="Arial" w:cs="Arial"/>
          <w:color w:val="auto"/>
        </w:rPr>
        <w:t xml:space="preserve">przy braku pieczątki imiennej </w:t>
      </w:r>
      <w:r w:rsidR="00671CE2" w:rsidRPr="00832969">
        <w:rPr>
          <w:rFonts w:ascii="Arial" w:hAnsi="Arial" w:cs="Arial"/>
          <w:color w:val="auto"/>
        </w:rPr>
        <w:t>podpisane w sposób nieczytelny;</w:t>
      </w:r>
    </w:p>
    <w:p w:rsidR="007B6912" w:rsidRPr="00832969" w:rsidRDefault="007B6912" w:rsidP="00832969">
      <w:pPr>
        <w:pStyle w:val="Default"/>
        <w:numPr>
          <w:ilvl w:val="0"/>
          <w:numId w:val="24"/>
        </w:numPr>
        <w:ind w:left="709" w:hanging="425"/>
        <w:rPr>
          <w:rFonts w:ascii="Arial" w:hAnsi="Arial" w:cs="Arial"/>
          <w:color w:val="auto"/>
        </w:rPr>
      </w:pPr>
      <w:r w:rsidRPr="00832969">
        <w:rPr>
          <w:rFonts w:ascii="Arial" w:hAnsi="Arial" w:cs="Arial"/>
          <w:color w:val="auto"/>
        </w:rPr>
        <w:t>do których nie do</w:t>
      </w:r>
      <w:r w:rsidR="00371CF9" w:rsidRPr="00832969">
        <w:rPr>
          <w:rFonts w:ascii="Arial" w:hAnsi="Arial" w:cs="Arial"/>
          <w:color w:val="auto"/>
        </w:rPr>
        <w:t>łączono wymaganych załączników;</w:t>
      </w:r>
    </w:p>
    <w:p w:rsidR="00371CF9" w:rsidRPr="00832969" w:rsidRDefault="00371CF9" w:rsidP="00832969">
      <w:pPr>
        <w:pStyle w:val="Default"/>
        <w:numPr>
          <w:ilvl w:val="0"/>
          <w:numId w:val="24"/>
        </w:numPr>
        <w:ind w:left="709" w:hanging="425"/>
        <w:rPr>
          <w:rFonts w:ascii="Arial" w:hAnsi="Arial" w:cs="Arial"/>
          <w:color w:val="auto"/>
        </w:rPr>
      </w:pPr>
      <w:r w:rsidRPr="00832969">
        <w:rPr>
          <w:rFonts w:ascii="Arial" w:hAnsi="Arial" w:cs="Arial"/>
          <w:color w:val="auto"/>
        </w:rPr>
        <w:t>zawierające dokumenty nieoryginalne, nie potwierdzone za zgodność z oryginałem przez osoby do tego upoważnione.</w:t>
      </w:r>
    </w:p>
    <w:p w:rsidR="003665E7" w:rsidRPr="00832969" w:rsidRDefault="003665E7" w:rsidP="00832969">
      <w:pPr>
        <w:pStyle w:val="Default"/>
        <w:numPr>
          <w:ilvl w:val="0"/>
          <w:numId w:val="24"/>
        </w:numPr>
        <w:ind w:left="709" w:hanging="425"/>
        <w:rPr>
          <w:rFonts w:ascii="Arial" w:hAnsi="Arial" w:cs="Arial"/>
          <w:color w:val="auto"/>
        </w:rPr>
      </w:pPr>
      <w:r w:rsidRPr="00832969">
        <w:rPr>
          <w:rFonts w:ascii="Arial" w:hAnsi="Arial" w:cs="Arial"/>
          <w:color w:val="auto"/>
        </w:rPr>
        <w:t xml:space="preserve">w których </w:t>
      </w:r>
      <w:r w:rsidRPr="00832969">
        <w:rPr>
          <w:rFonts w:ascii="Arial" w:hAnsi="Arial" w:cs="Arial"/>
        </w:rPr>
        <w:t>k</w:t>
      </w:r>
      <w:r w:rsidRPr="00832969">
        <w:rPr>
          <w:rFonts w:ascii="Arial" w:hAnsi="Arial" w:cs="Arial"/>
          <w:bCs/>
        </w:rPr>
        <w:t>oszty obsługi zadania publicznego, w tym koszty administracyjne przekraczają 20 % całkowitej wartości projektu.</w:t>
      </w:r>
    </w:p>
    <w:p w:rsidR="003665E7" w:rsidRPr="00832969" w:rsidRDefault="003665E7" w:rsidP="00832969">
      <w:pPr>
        <w:pStyle w:val="Tekstpodstawowy"/>
        <w:numPr>
          <w:ilvl w:val="0"/>
          <w:numId w:val="40"/>
        </w:numPr>
        <w:tabs>
          <w:tab w:val="clear" w:pos="0"/>
          <w:tab w:val="left" w:pos="426"/>
        </w:tabs>
        <w:spacing w:before="120"/>
        <w:ind w:left="284" w:hanging="284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</w:rPr>
        <w:t>Wybór ofert stanowiących formę realizacji zadania, o którym mowa w rozdziale I następuje w oparciu o następujące kryteria:</w:t>
      </w:r>
    </w:p>
    <w:p w:rsidR="00BE1765" w:rsidRPr="00832969" w:rsidRDefault="00BE1765" w:rsidP="00832969">
      <w:pPr>
        <w:pStyle w:val="Tekstpodstawowy"/>
        <w:tabs>
          <w:tab w:val="clear" w:pos="0"/>
        </w:tabs>
        <w:ind w:left="1080"/>
        <w:rPr>
          <w:rFonts w:ascii="Arial" w:hAnsi="Arial" w:cs="Arial"/>
          <w:b w:val="0"/>
          <w:bCs w:val="0"/>
          <w:sz w:val="24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60"/>
        <w:gridCol w:w="4140"/>
        <w:gridCol w:w="900"/>
        <w:gridCol w:w="1620"/>
      </w:tblGrid>
      <w:tr w:rsidR="00AF744E" w:rsidRPr="00832969" w:rsidTr="00857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7B6912" w:rsidP="00832969">
            <w:pPr>
              <w:rPr>
                <w:rFonts w:ascii="Arial" w:hAnsi="Arial" w:cs="Arial"/>
              </w:rPr>
            </w:pPr>
            <w:proofErr w:type="spellStart"/>
            <w:r w:rsidRPr="00832969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7B6912" w:rsidP="00832969">
            <w:pPr>
              <w:rPr>
                <w:rFonts w:ascii="Arial" w:hAnsi="Arial" w:cs="Arial"/>
              </w:rPr>
            </w:pPr>
            <w:r w:rsidRPr="00832969">
              <w:rPr>
                <w:rFonts w:ascii="Arial" w:hAnsi="Arial" w:cs="Arial"/>
              </w:rPr>
              <w:t>Przyjęte kryteria oceny oferty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7B6912" w:rsidP="00832969">
            <w:pPr>
              <w:rPr>
                <w:rFonts w:ascii="Arial" w:hAnsi="Arial" w:cs="Arial"/>
              </w:rPr>
            </w:pPr>
            <w:r w:rsidRPr="00832969">
              <w:rPr>
                <w:rFonts w:ascii="Arial" w:hAnsi="Arial" w:cs="Arial"/>
              </w:rPr>
              <w:t>Punkty kontrolne oceny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7B6912" w:rsidP="00832969">
            <w:pPr>
              <w:rPr>
                <w:rFonts w:ascii="Arial" w:hAnsi="Arial" w:cs="Arial"/>
              </w:rPr>
            </w:pPr>
            <w:r w:rsidRPr="00832969">
              <w:rPr>
                <w:rFonts w:ascii="Arial" w:hAnsi="Arial" w:cs="Arial"/>
              </w:rPr>
              <w:t>Skala ocen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2" w:rsidRPr="00832969" w:rsidRDefault="007B6912" w:rsidP="00832969">
            <w:pPr>
              <w:rPr>
                <w:rFonts w:ascii="Arial" w:hAnsi="Arial" w:cs="Arial"/>
              </w:rPr>
            </w:pPr>
            <w:r w:rsidRPr="00832969">
              <w:rPr>
                <w:rFonts w:ascii="Arial" w:hAnsi="Arial" w:cs="Arial"/>
              </w:rPr>
              <w:t>Liczba przyznanych punktów</w:t>
            </w:r>
          </w:p>
        </w:tc>
      </w:tr>
      <w:tr w:rsidR="00AF744E" w:rsidRPr="00832969" w:rsidTr="004E1BF0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7B6912" w:rsidP="00832969">
            <w:pPr>
              <w:rPr>
                <w:rFonts w:ascii="Arial" w:hAnsi="Arial" w:cs="Arial"/>
                <w:sz w:val="20"/>
                <w:szCs w:val="20"/>
              </w:rPr>
            </w:pPr>
            <w:r w:rsidRPr="0083296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7B6912" w:rsidP="00832969">
            <w:pPr>
              <w:rPr>
                <w:rFonts w:ascii="Arial" w:hAnsi="Arial" w:cs="Arial"/>
                <w:sz w:val="20"/>
                <w:szCs w:val="20"/>
              </w:rPr>
            </w:pPr>
            <w:r w:rsidRPr="00832969">
              <w:rPr>
                <w:rFonts w:ascii="Arial" w:hAnsi="Arial" w:cs="Arial"/>
                <w:sz w:val="20"/>
                <w:szCs w:val="20"/>
              </w:rPr>
              <w:t>Możliwość realizacji zadania publicznego przez oferenta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2" w:rsidRPr="00832969" w:rsidRDefault="007B6912" w:rsidP="00832969">
            <w:pPr>
              <w:pStyle w:val="Tekstpodstawowy"/>
              <w:numPr>
                <w:ilvl w:val="0"/>
                <w:numId w:val="7"/>
              </w:numPr>
              <w:tabs>
                <w:tab w:val="num" w:pos="348"/>
              </w:tabs>
              <w:ind w:left="348" w:hanging="348"/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</w:pPr>
            <w:r w:rsidRPr="00832969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>Czy podmiot dysponuje zasobem loka</w:t>
            </w:r>
            <w:r w:rsidR="00267120" w:rsidRPr="00832969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>lowym umożliwiającym realizację</w:t>
            </w:r>
            <w:r w:rsidR="00611E10" w:rsidRPr="00832969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 xml:space="preserve"> zadania</w:t>
            </w:r>
            <w:r w:rsidRPr="00832969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>?</w:t>
            </w:r>
          </w:p>
          <w:p w:rsidR="007B6912" w:rsidRPr="00832969" w:rsidRDefault="007B6912" w:rsidP="00832969">
            <w:pPr>
              <w:pStyle w:val="Tekstpodstawowy"/>
              <w:numPr>
                <w:ilvl w:val="0"/>
                <w:numId w:val="7"/>
              </w:numPr>
              <w:tabs>
                <w:tab w:val="num" w:pos="348"/>
              </w:tabs>
              <w:ind w:left="348" w:hanging="348"/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</w:pPr>
            <w:r w:rsidRPr="00832969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>Czy opis planowanych działań gwarantuje osiągnięcie celu zadania?</w:t>
            </w:r>
          </w:p>
          <w:p w:rsidR="007B6912" w:rsidRPr="00832969" w:rsidRDefault="00611E10" w:rsidP="00832969">
            <w:pPr>
              <w:pStyle w:val="Tekstpodstawowy"/>
              <w:numPr>
                <w:ilvl w:val="0"/>
                <w:numId w:val="7"/>
              </w:numPr>
              <w:tabs>
                <w:tab w:val="num" w:pos="348"/>
              </w:tabs>
              <w:ind w:left="348" w:hanging="348"/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</w:pPr>
            <w:r w:rsidRPr="00832969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>Czy zakładane cele są</w:t>
            </w:r>
            <w:r w:rsidR="007B6912" w:rsidRPr="00832969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 xml:space="preserve"> spójne z rezultatami</w:t>
            </w:r>
            <w:r w:rsidR="008E1B64" w:rsidRPr="00832969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7B6912" w:rsidP="00832969">
            <w:pPr>
              <w:rPr>
                <w:rFonts w:ascii="Arial" w:hAnsi="Arial" w:cs="Arial"/>
                <w:sz w:val="20"/>
                <w:szCs w:val="20"/>
              </w:rPr>
            </w:pPr>
            <w:r w:rsidRPr="00832969">
              <w:rPr>
                <w:rFonts w:ascii="Arial" w:hAnsi="Arial" w:cs="Arial"/>
                <w:sz w:val="20"/>
                <w:szCs w:val="20"/>
              </w:rPr>
              <w:t>0-30 pkt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7B6912" w:rsidP="00832969">
            <w:pPr>
              <w:rPr>
                <w:rFonts w:ascii="Arial" w:hAnsi="Arial" w:cs="Arial"/>
              </w:rPr>
            </w:pPr>
          </w:p>
        </w:tc>
      </w:tr>
      <w:tr w:rsidR="00AF744E" w:rsidRPr="00832969" w:rsidTr="00857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7B6912" w:rsidP="00832969">
            <w:pPr>
              <w:rPr>
                <w:rFonts w:ascii="Arial" w:hAnsi="Arial" w:cs="Arial"/>
                <w:sz w:val="20"/>
                <w:szCs w:val="20"/>
              </w:rPr>
            </w:pPr>
            <w:r w:rsidRPr="0083296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7B6912" w:rsidP="00832969">
            <w:pPr>
              <w:rPr>
                <w:rFonts w:ascii="Arial" w:hAnsi="Arial" w:cs="Arial"/>
                <w:sz w:val="20"/>
                <w:szCs w:val="20"/>
              </w:rPr>
            </w:pPr>
            <w:r w:rsidRPr="00832969">
              <w:rPr>
                <w:rFonts w:ascii="Arial" w:hAnsi="Arial" w:cs="Arial"/>
                <w:sz w:val="20"/>
                <w:szCs w:val="20"/>
              </w:rPr>
              <w:t>Kalkulacja kosztów realizacji zadania, w tym w odniesieniu do zakresu rzeczowego zadania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2" w:rsidRPr="00832969" w:rsidRDefault="007B6912" w:rsidP="00832969">
            <w:pPr>
              <w:pStyle w:val="Tekstpodstawowy"/>
              <w:numPr>
                <w:ilvl w:val="0"/>
                <w:numId w:val="8"/>
              </w:numPr>
              <w:tabs>
                <w:tab w:val="num" w:pos="348"/>
              </w:tabs>
              <w:ind w:left="348" w:hanging="348"/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</w:pPr>
            <w:r w:rsidRPr="00832969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>Czy przedstawiona kalkulacja kosztów jest spójna z opisem działań?</w:t>
            </w:r>
          </w:p>
          <w:p w:rsidR="007B6912" w:rsidRPr="00832969" w:rsidRDefault="007B6912" w:rsidP="00832969">
            <w:pPr>
              <w:pStyle w:val="Tekstpodstawowy"/>
              <w:numPr>
                <w:ilvl w:val="0"/>
                <w:numId w:val="8"/>
              </w:numPr>
              <w:tabs>
                <w:tab w:val="num" w:pos="348"/>
              </w:tabs>
              <w:ind w:left="348" w:hanging="348"/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</w:pPr>
            <w:r w:rsidRPr="00832969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 xml:space="preserve">Czy wysokość wnioskowanej dotacji jest adekwatna do planowanych </w:t>
            </w:r>
            <w:r w:rsidR="00611E10" w:rsidRPr="00832969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>działań</w:t>
            </w:r>
            <w:r w:rsidRPr="00832969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>?</w:t>
            </w:r>
          </w:p>
          <w:p w:rsidR="007B6912" w:rsidRPr="00832969" w:rsidRDefault="007B6912" w:rsidP="00832969">
            <w:pPr>
              <w:pStyle w:val="Tekstpodstawowy"/>
              <w:numPr>
                <w:ilvl w:val="0"/>
                <w:numId w:val="8"/>
              </w:numPr>
              <w:tabs>
                <w:tab w:val="num" w:pos="348"/>
              </w:tabs>
              <w:ind w:left="348" w:hanging="348"/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</w:pPr>
            <w:r w:rsidRPr="00832969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 xml:space="preserve">Czy planowane wydatki są zasadne </w:t>
            </w:r>
            <w:r w:rsidRPr="00832969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br/>
              <w:t>w odniesieniu do zakresu rzeczowego zadania?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6D31B2" w:rsidP="00832969">
            <w:pPr>
              <w:rPr>
                <w:rFonts w:ascii="Arial" w:hAnsi="Arial" w:cs="Arial"/>
                <w:sz w:val="20"/>
                <w:szCs w:val="20"/>
              </w:rPr>
            </w:pPr>
            <w:r w:rsidRPr="00832969">
              <w:rPr>
                <w:rFonts w:ascii="Arial" w:hAnsi="Arial" w:cs="Arial"/>
                <w:sz w:val="20"/>
                <w:szCs w:val="20"/>
              </w:rPr>
              <w:t>0-30</w:t>
            </w:r>
            <w:r w:rsidR="007B6912" w:rsidRPr="00832969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7B6912" w:rsidP="00832969">
            <w:pPr>
              <w:rPr>
                <w:rFonts w:ascii="Arial" w:hAnsi="Arial" w:cs="Arial"/>
              </w:rPr>
            </w:pPr>
          </w:p>
        </w:tc>
      </w:tr>
      <w:tr w:rsidR="00AF744E" w:rsidRPr="00832969" w:rsidTr="004E1BF0">
        <w:trPr>
          <w:trHeight w:val="1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2" w:rsidRPr="00832969" w:rsidRDefault="007B6912" w:rsidP="00832969">
            <w:pPr>
              <w:rPr>
                <w:rFonts w:ascii="Arial" w:hAnsi="Arial" w:cs="Arial"/>
                <w:sz w:val="20"/>
                <w:szCs w:val="20"/>
              </w:rPr>
            </w:pPr>
            <w:r w:rsidRPr="0083296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7B6912" w:rsidP="00832969">
            <w:pPr>
              <w:rPr>
                <w:rFonts w:ascii="Arial" w:hAnsi="Arial" w:cs="Arial"/>
                <w:sz w:val="20"/>
                <w:szCs w:val="20"/>
              </w:rPr>
            </w:pPr>
            <w:r w:rsidRPr="00832969">
              <w:rPr>
                <w:rFonts w:ascii="Arial" w:hAnsi="Arial" w:cs="Arial"/>
                <w:sz w:val="20"/>
                <w:szCs w:val="20"/>
              </w:rPr>
              <w:t xml:space="preserve">Zadeklarowana przez podmiot jakość wykonania zadania </w:t>
            </w:r>
            <w:r w:rsidR="00267120" w:rsidRPr="00832969">
              <w:rPr>
                <w:rFonts w:ascii="Arial" w:hAnsi="Arial" w:cs="Arial"/>
                <w:sz w:val="20"/>
                <w:szCs w:val="20"/>
              </w:rPr>
              <w:br/>
            </w:r>
            <w:r w:rsidRPr="00832969">
              <w:rPr>
                <w:rFonts w:ascii="Arial" w:hAnsi="Arial" w:cs="Arial"/>
                <w:sz w:val="20"/>
                <w:szCs w:val="20"/>
              </w:rPr>
              <w:t>i kwalifikacje osób, przy udziale których podmiot ma realizować zadanie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2" w:rsidRPr="00832969" w:rsidRDefault="007B6912" w:rsidP="00832969">
            <w:pPr>
              <w:pStyle w:val="Tekstpodstawowy"/>
              <w:numPr>
                <w:ilvl w:val="0"/>
                <w:numId w:val="9"/>
              </w:numPr>
              <w:tabs>
                <w:tab w:val="num" w:pos="348"/>
              </w:tabs>
              <w:ind w:left="348" w:hanging="348"/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</w:pPr>
            <w:r w:rsidRPr="00832969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>Czy doświadczenie oferenta gwarantuje właściwą realizację zadania?</w:t>
            </w:r>
          </w:p>
          <w:p w:rsidR="007B6912" w:rsidRPr="00832969" w:rsidRDefault="007B6912" w:rsidP="00832969">
            <w:pPr>
              <w:pStyle w:val="Tekstpodstawowy"/>
              <w:numPr>
                <w:ilvl w:val="0"/>
                <w:numId w:val="9"/>
              </w:numPr>
              <w:tabs>
                <w:tab w:val="num" w:pos="348"/>
              </w:tabs>
              <w:ind w:left="348" w:hanging="348"/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</w:pPr>
            <w:r w:rsidRPr="00832969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>Wiarygodność i rzetelność podmiotu?</w:t>
            </w:r>
          </w:p>
          <w:p w:rsidR="00A013C2" w:rsidRPr="00832969" w:rsidRDefault="007B6912" w:rsidP="00832969">
            <w:pPr>
              <w:pStyle w:val="Tekstpodstawowy"/>
              <w:numPr>
                <w:ilvl w:val="0"/>
                <w:numId w:val="9"/>
              </w:numPr>
              <w:tabs>
                <w:tab w:val="num" w:pos="348"/>
              </w:tabs>
              <w:ind w:left="348" w:hanging="348"/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</w:pPr>
            <w:r w:rsidRPr="00832969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>Czy kwalifikacje kadry zatrudnionej przy realizacji zadania są wystarczające do realizacji programu?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7B6912" w:rsidP="00832969">
            <w:pPr>
              <w:rPr>
                <w:rFonts w:ascii="Arial" w:hAnsi="Arial" w:cs="Arial"/>
                <w:sz w:val="20"/>
                <w:szCs w:val="20"/>
              </w:rPr>
            </w:pPr>
            <w:r w:rsidRPr="00832969">
              <w:rPr>
                <w:rFonts w:ascii="Arial" w:hAnsi="Arial" w:cs="Arial"/>
                <w:sz w:val="20"/>
                <w:szCs w:val="20"/>
              </w:rPr>
              <w:t>0-30 pkt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7B6912" w:rsidP="00832969">
            <w:pPr>
              <w:rPr>
                <w:rFonts w:ascii="Arial" w:hAnsi="Arial" w:cs="Arial"/>
              </w:rPr>
            </w:pPr>
          </w:p>
        </w:tc>
      </w:tr>
      <w:tr w:rsidR="00AF744E" w:rsidRPr="00832969" w:rsidTr="00857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7B6912" w:rsidP="00832969">
            <w:pPr>
              <w:rPr>
                <w:rFonts w:ascii="Arial" w:hAnsi="Arial" w:cs="Arial"/>
                <w:sz w:val="20"/>
                <w:szCs w:val="20"/>
              </w:rPr>
            </w:pPr>
            <w:r w:rsidRPr="0083296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7B6912" w:rsidP="00832969">
            <w:pPr>
              <w:rPr>
                <w:rFonts w:ascii="Arial" w:hAnsi="Arial" w:cs="Arial"/>
                <w:sz w:val="20"/>
                <w:szCs w:val="20"/>
              </w:rPr>
            </w:pPr>
            <w:r w:rsidRPr="00832969">
              <w:rPr>
                <w:rFonts w:ascii="Arial" w:hAnsi="Arial" w:cs="Arial"/>
                <w:sz w:val="20"/>
                <w:szCs w:val="20"/>
              </w:rPr>
              <w:t>Zasięg pomocy oferowanej przez podmiot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7B6912" w:rsidP="00832969">
            <w:pPr>
              <w:pStyle w:val="Tekstpodstawowy"/>
              <w:numPr>
                <w:ilvl w:val="0"/>
                <w:numId w:val="10"/>
              </w:numPr>
              <w:tabs>
                <w:tab w:val="num" w:pos="348"/>
              </w:tabs>
              <w:ind w:left="348" w:hanging="348"/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</w:pPr>
            <w:r w:rsidRPr="00832969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>Ocena skali realizowanego projektu tj. liczba osób objętych projektem.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7B6912" w:rsidP="00832969">
            <w:pPr>
              <w:rPr>
                <w:rFonts w:ascii="Arial" w:hAnsi="Arial" w:cs="Arial"/>
                <w:sz w:val="20"/>
                <w:szCs w:val="20"/>
              </w:rPr>
            </w:pPr>
            <w:r w:rsidRPr="00832969">
              <w:rPr>
                <w:rFonts w:ascii="Arial" w:hAnsi="Arial" w:cs="Arial"/>
                <w:sz w:val="20"/>
                <w:szCs w:val="20"/>
              </w:rPr>
              <w:t>0</w:t>
            </w:r>
            <w:r w:rsidR="004E1BF0" w:rsidRPr="00832969">
              <w:rPr>
                <w:rFonts w:ascii="Arial" w:hAnsi="Arial" w:cs="Arial"/>
                <w:sz w:val="20"/>
                <w:szCs w:val="20"/>
              </w:rPr>
              <w:t>-</w:t>
            </w:r>
            <w:r w:rsidRPr="00832969">
              <w:rPr>
                <w:rFonts w:ascii="Arial" w:hAnsi="Arial" w:cs="Arial"/>
                <w:sz w:val="20"/>
                <w:szCs w:val="20"/>
              </w:rPr>
              <w:t>5  pkt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7B6912" w:rsidP="00832969">
            <w:pPr>
              <w:rPr>
                <w:rFonts w:ascii="Arial" w:hAnsi="Arial" w:cs="Arial"/>
              </w:rPr>
            </w:pPr>
          </w:p>
        </w:tc>
      </w:tr>
      <w:tr w:rsidR="00AF744E" w:rsidRPr="00832969" w:rsidTr="004E1BF0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2" w:rsidRPr="00832969" w:rsidRDefault="007B6912" w:rsidP="00832969">
            <w:pPr>
              <w:rPr>
                <w:rFonts w:ascii="Arial" w:hAnsi="Arial" w:cs="Arial"/>
                <w:sz w:val="20"/>
                <w:szCs w:val="20"/>
              </w:rPr>
            </w:pPr>
            <w:r w:rsidRPr="0083296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7B6912" w:rsidP="00832969">
            <w:pPr>
              <w:rPr>
                <w:rFonts w:ascii="Arial" w:hAnsi="Arial" w:cs="Arial"/>
                <w:sz w:val="20"/>
                <w:szCs w:val="20"/>
              </w:rPr>
            </w:pPr>
            <w:r w:rsidRPr="00832969">
              <w:rPr>
                <w:rFonts w:ascii="Arial" w:hAnsi="Arial" w:cs="Arial"/>
                <w:sz w:val="20"/>
                <w:szCs w:val="20"/>
              </w:rPr>
              <w:t>Staranność w przygotowaniu oferty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7B6912" w:rsidP="00832969">
            <w:pPr>
              <w:pStyle w:val="Tekstpodstawowy"/>
              <w:numPr>
                <w:ilvl w:val="0"/>
                <w:numId w:val="11"/>
              </w:numPr>
              <w:tabs>
                <w:tab w:val="num" w:pos="348"/>
              </w:tabs>
              <w:ind w:left="348" w:hanging="348"/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</w:pPr>
            <w:r w:rsidRPr="00832969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>Czy poszczególne części oferty są ze sobą spójne?</w:t>
            </w:r>
          </w:p>
          <w:p w:rsidR="007B6912" w:rsidRPr="00832969" w:rsidRDefault="007B6912" w:rsidP="00832969">
            <w:pPr>
              <w:pStyle w:val="Tekstpodstawowy"/>
              <w:numPr>
                <w:ilvl w:val="0"/>
                <w:numId w:val="10"/>
              </w:numPr>
              <w:tabs>
                <w:tab w:val="num" w:pos="348"/>
              </w:tabs>
              <w:ind w:left="348" w:hanging="348"/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</w:pPr>
            <w:r w:rsidRPr="00832969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>Czy</w:t>
            </w:r>
            <w:r w:rsidR="00193DFC" w:rsidRPr="00832969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 xml:space="preserve"> oferta sporządzona jest jasno </w:t>
            </w:r>
            <w:r w:rsidR="00193DFC" w:rsidRPr="00832969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br/>
            </w:r>
            <w:r w:rsidRPr="00832969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>i przejrzyście?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6D31B2" w:rsidP="00832969">
            <w:pPr>
              <w:rPr>
                <w:rFonts w:ascii="Arial" w:hAnsi="Arial" w:cs="Arial"/>
                <w:sz w:val="20"/>
                <w:szCs w:val="20"/>
              </w:rPr>
            </w:pPr>
            <w:r w:rsidRPr="00832969">
              <w:rPr>
                <w:rFonts w:ascii="Arial" w:hAnsi="Arial" w:cs="Arial"/>
                <w:sz w:val="20"/>
                <w:szCs w:val="20"/>
              </w:rPr>
              <w:t>0-5</w:t>
            </w:r>
            <w:r w:rsidR="007B6912" w:rsidRPr="00832969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7B6912" w:rsidP="00832969">
            <w:pPr>
              <w:rPr>
                <w:rFonts w:ascii="Arial" w:hAnsi="Arial" w:cs="Arial"/>
              </w:rPr>
            </w:pPr>
          </w:p>
        </w:tc>
      </w:tr>
      <w:tr w:rsidR="00AF744E" w:rsidRPr="00832969" w:rsidTr="00857F2C"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2" w:rsidRPr="00832969" w:rsidRDefault="007B6912" w:rsidP="00832969">
            <w:pPr>
              <w:rPr>
                <w:rFonts w:ascii="Arial" w:hAnsi="Arial" w:cs="Arial"/>
                <w:sz w:val="20"/>
                <w:szCs w:val="20"/>
              </w:rPr>
            </w:pPr>
            <w:r w:rsidRPr="0083296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Razem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2" w:rsidRPr="00832969" w:rsidRDefault="007B6912" w:rsidP="00832969">
            <w:pPr>
              <w:rPr>
                <w:rFonts w:ascii="Arial" w:hAnsi="Arial" w:cs="Arial"/>
                <w:sz w:val="20"/>
                <w:szCs w:val="20"/>
              </w:rPr>
            </w:pPr>
            <w:r w:rsidRPr="00832969">
              <w:rPr>
                <w:rFonts w:ascii="Arial" w:hAnsi="Arial" w:cs="Arial"/>
                <w:sz w:val="20"/>
                <w:szCs w:val="20"/>
              </w:rPr>
              <w:t>max.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832969" w:rsidRDefault="007B6912" w:rsidP="00832969">
            <w:pPr>
              <w:rPr>
                <w:rFonts w:ascii="Arial" w:hAnsi="Arial" w:cs="Arial"/>
              </w:rPr>
            </w:pPr>
          </w:p>
        </w:tc>
      </w:tr>
    </w:tbl>
    <w:p w:rsidR="00FE35B3" w:rsidRPr="00832969" w:rsidRDefault="00FE35B3" w:rsidP="00832969">
      <w:pPr>
        <w:pStyle w:val="NormalnyWeb"/>
        <w:shd w:val="clear" w:color="auto" w:fill="FFFFFF"/>
        <w:spacing w:before="120" w:beforeAutospacing="0" w:after="120" w:afterAutospacing="0"/>
        <w:ind w:left="284" w:hanging="284"/>
        <w:rPr>
          <w:rFonts w:ascii="Arial" w:hAnsi="Arial" w:cs="Arial"/>
          <w:bCs/>
          <w:color w:val="auto"/>
        </w:rPr>
      </w:pPr>
    </w:p>
    <w:p w:rsidR="007B6912" w:rsidRPr="00832969" w:rsidRDefault="007B635C" w:rsidP="00832969">
      <w:pPr>
        <w:pStyle w:val="NormalnyWeb"/>
        <w:shd w:val="clear" w:color="auto" w:fill="FFFFFF"/>
        <w:spacing w:before="120" w:beforeAutospacing="0" w:after="120" w:afterAutospacing="0"/>
        <w:ind w:left="284" w:hanging="284"/>
        <w:rPr>
          <w:rFonts w:ascii="Arial" w:hAnsi="Arial" w:cs="Arial"/>
          <w:color w:val="auto"/>
        </w:rPr>
      </w:pPr>
      <w:r w:rsidRPr="00832969">
        <w:rPr>
          <w:rFonts w:ascii="Arial" w:hAnsi="Arial" w:cs="Arial"/>
          <w:bCs/>
          <w:color w:val="auto"/>
        </w:rPr>
        <w:t>8</w:t>
      </w:r>
      <w:r w:rsidR="007B6912" w:rsidRPr="00832969">
        <w:rPr>
          <w:rFonts w:ascii="Arial" w:hAnsi="Arial" w:cs="Arial"/>
          <w:bCs/>
          <w:color w:val="auto"/>
        </w:rPr>
        <w:t xml:space="preserve">. </w:t>
      </w:r>
      <w:r w:rsidR="00D66E98" w:rsidRPr="00832969">
        <w:rPr>
          <w:rFonts w:ascii="Arial" w:hAnsi="Arial" w:cs="Arial"/>
          <w:color w:val="auto"/>
        </w:rPr>
        <w:t>Komisja k</w:t>
      </w:r>
      <w:r w:rsidR="007B6912" w:rsidRPr="00832969">
        <w:rPr>
          <w:rFonts w:ascii="Arial" w:hAnsi="Arial" w:cs="Arial"/>
          <w:color w:val="auto"/>
        </w:rPr>
        <w:t xml:space="preserve">onkursowa rekomenduje dofinansowanie ofert, które uzyskają co najmniej </w:t>
      </w:r>
      <w:r w:rsidR="007B6912" w:rsidRPr="00832969">
        <w:rPr>
          <w:rFonts w:ascii="Arial" w:hAnsi="Arial" w:cs="Arial"/>
          <w:color w:val="auto"/>
        </w:rPr>
        <w:br/>
        <w:t>70 punktów.</w:t>
      </w:r>
    </w:p>
    <w:p w:rsidR="007B6912" w:rsidRPr="00832969" w:rsidRDefault="007B635C" w:rsidP="00832969">
      <w:pPr>
        <w:pStyle w:val="Tekstpodstawowy"/>
        <w:tabs>
          <w:tab w:val="clear" w:pos="0"/>
          <w:tab w:val="left" w:pos="284"/>
        </w:tabs>
        <w:ind w:left="284" w:hanging="284"/>
        <w:rPr>
          <w:rFonts w:ascii="Arial" w:hAnsi="Arial" w:cs="Arial"/>
          <w:b w:val="0"/>
          <w:bCs w:val="0"/>
          <w:sz w:val="24"/>
        </w:rPr>
      </w:pPr>
      <w:r w:rsidRPr="00832969">
        <w:rPr>
          <w:rFonts w:ascii="Arial" w:hAnsi="Arial" w:cs="Arial"/>
          <w:b w:val="0"/>
          <w:bCs w:val="0"/>
          <w:sz w:val="24"/>
          <w:lang w:val="pl-PL"/>
        </w:rPr>
        <w:t>9</w:t>
      </w:r>
      <w:r w:rsidR="007B6912" w:rsidRPr="00832969">
        <w:rPr>
          <w:rFonts w:ascii="Arial" w:hAnsi="Arial" w:cs="Arial"/>
          <w:b w:val="0"/>
          <w:bCs w:val="0"/>
          <w:sz w:val="24"/>
        </w:rPr>
        <w:t xml:space="preserve">. Postępowanie o udzielenie dotacji jest jawne. Wykaz podmiotów, wysokość przyznanej dotacji i jej cel zostanie zamieszczony w Biuletynie Informacji Publicznej, na stronie internetowej Urzędu Miejskiego w Białymstoku </w:t>
      </w:r>
      <w:r w:rsidR="00267120" w:rsidRPr="00832969">
        <w:rPr>
          <w:rFonts w:ascii="Arial" w:hAnsi="Arial" w:cs="Arial"/>
          <w:b w:val="0"/>
          <w:bCs w:val="0"/>
          <w:sz w:val="24"/>
        </w:rPr>
        <w:t>www.bialystok.pl</w:t>
      </w:r>
      <w:r w:rsidR="007B6912" w:rsidRPr="00832969">
        <w:rPr>
          <w:rFonts w:ascii="Arial" w:hAnsi="Arial" w:cs="Arial"/>
          <w:b w:val="0"/>
          <w:bCs w:val="0"/>
          <w:sz w:val="24"/>
        </w:rPr>
        <w:t xml:space="preserve">, w siedzibie Urzędu Miejskiego, w miejscu przeznaczonym na zamieszczanie ogłoszeń, a także na platformie Witkac.pl. </w:t>
      </w:r>
    </w:p>
    <w:p w:rsidR="007B6912" w:rsidRPr="00832969" w:rsidRDefault="007B6912" w:rsidP="00832969">
      <w:pPr>
        <w:pStyle w:val="Tekstpodstawowy"/>
        <w:rPr>
          <w:rFonts w:ascii="Arial" w:hAnsi="Arial" w:cs="Arial"/>
          <w:b w:val="0"/>
          <w:bCs w:val="0"/>
          <w:sz w:val="24"/>
        </w:rPr>
      </w:pPr>
    </w:p>
    <w:p w:rsidR="00267120" w:rsidRPr="00832969" w:rsidRDefault="00267120" w:rsidP="00832969">
      <w:pPr>
        <w:pStyle w:val="Tekstpodstawowy"/>
        <w:numPr>
          <w:ilvl w:val="1"/>
          <w:numId w:val="3"/>
        </w:numPr>
        <w:tabs>
          <w:tab w:val="clear" w:pos="0"/>
          <w:tab w:val="clear" w:pos="2145"/>
        </w:tabs>
        <w:spacing w:after="120"/>
        <w:ind w:left="283" w:hanging="578"/>
        <w:rPr>
          <w:rFonts w:ascii="Arial" w:hAnsi="Arial" w:cs="Arial"/>
          <w:sz w:val="24"/>
        </w:rPr>
      </w:pPr>
      <w:r w:rsidRPr="00832969">
        <w:rPr>
          <w:rFonts w:ascii="Arial" w:hAnsi="Arial" w:cs="Arial"/>
          <w:sz w:val="24"/>
        </w:rPr>
        <w:t>Informacja o tego samego rodzaju zadaniach publicznych zrealizowanych przez organ administracji publicznej w dwóch ostatnich latach oraz związanymi z nimi kosztami: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E5AC5" w:rsidRPr="00832969" w:rsidTr="00EC1DE8">
        <w:trPr>
          <w:trHeight w:val="541"/>
        </w:trPr>
        <w:tc>
          <w:tcPr>
            <w:tcW w:w="9217" w:type="dxa"/>
            <w:shd w:val="clear" w:color="auto" w:fill="auto"/>
            <w:vAlign w:val="center"/>
          </w:tcPr>
          <w:p w:rsidR="00B85366" w:rsidRPr="00832969" w:rsidRDefault="00B85366" w:rsidP="00832969">
            <w:pPr>
              <w:pStyle w:val="Tekstpodstawowy"/>
              <w:rPr>
                <w:rFonts w:ascii="Arial" w:hAnsi="Arial" w:cs="Arial"/>
                <w:b w:val="0"/>
                <w:sz w:val="24"/>
              </w:rPr>
            </w:pPr>
            <w:r w:rsidRPr="00832969">
              <w:rPr>
                <w:rFonts w:ascii="Arial" w:hAnsi="Arial" w:cs="Arial"/>
                <w:b w:val="0"/>
                <w:sz w:val="24"/>
              </w:rPr>
              <w:t>W budże</w:t>
            </w:r>
            <w:r w:rsidR="00BE5AC5" w:rsidRPr="00832969">
              <w:rPr>
                <w:rFonts w:ascii="Arial" w:hAnsi="Arial" w:cs="Arial"/>
                <w:b w:val="0"/>
                <w:sz w:val="24"/>
              </w:rPr>
              <w:t xml:space="preserve">cie Miasta Białegostoku na 2020 </w:t>
            </w:r>
            <w:r w:rsidRPr="00832969">
              <w:rPr>
                <w:rFonts w:ascii="Arial" w:hAnsi="Arial" w:cs="Arial"/>
                <w:b w:val="0"/>
                <w:sz w:val="24"/>
              </w:rPr>
              <w:t xml:space="preserve">r. suma środków przeznaczonych na realizację powyższego zadania wyniosła – </w:t>
            </w:r>
            <w:r w:rsidR="00BE5AC5" w:rsidRPr="00832969">
              <w:rPr>
                <w:rFonts w:ascii="Arial" w:hAnsi="Arial" w:cs="Arial"/>
                <w:b w:val="0"/>
                <w:sz w:val="24"/>
                <w:lang w:val="pl-PL"/>
              </w:rPr>
              <w:t>17</w:t>
            </w:r>
            <w:r w:rsidRPr="00832969">
              <w:rPr>
                <w:rFonts w:ascii="Arial" w:hAnsi="Arial" w:cs="Arial"/>
                <w:b w:val="0"/>
                <w:sz w:val="24"/>
              </w:rPr>
              <w:t>0</w:t>
            </w:r>
            <w:r w:rsidR="00BE5AC5" w:rsidRPr="00832969">
              <w:rPr>
                <w:rFonts w:ascii="Arial" w:hAnsi="Arial" w:cs="Arial"/>
                <w:b w:val="0"/>
                <w:sz w:val="24"/>
                <w:lang w:val="pl-PL"/>
              </w:rPr>
              <w:t xml:space="preserve"> 000</w:t>
            </w:r>
            <w:r w:rsidRPr="00832969">
              <w:rPr>
                <w:rFonts w:ascii="Arial" w:hAnsi="Arial" w:cs="Arial"/>
                <w:b w:val="0"/>
                <w:sz w:val="24"/>
              </w:rPr>
              <w:t>,00 zł</w:t>
            </w:r>
          </w:p>
        </w:tc>
      </w:tr>
      <w:tr w:rsidR="00BE5AC5" w:rsidRPr="00832969" w:rsidTr="00EC1DE8">
        <w:trPr>
          <w:trHeight w:val="565"/>
        </w:trPr>
        <w:tc>
          <w:tcPr>
            <w:tcW w:w="9217" w:type="dxa"/>
            <w:shd w:val="clear" w:color="auto" w:fill="auto"/>
            <w:vAlign w:val="center"/>
          </w:tcPr>
          <w:p w:rsidR="00B85366" w:rsidRPr="00832969" w:rsidRDefault="00B85366" w:rsidP="00832969">
            <w:pPr>
              <w:pStyle w:val="Tekstpodstawowy"/>
              <w:rPr>
                <w:rFonts w:ascii="Arial" w:hAnsi="Arial" w:cs="Arial"/>
                <w:b w:val="0"/>
                <w:sz w:val="24"/>
              </w:rPr>
            </w:pPr>
            <w:r w:rsidRPr="00832969">
              <w:rPr>
                <w:rFonts w:ascii="Arial" w:hAnsi="Arial" w:cs="Arial"/>
                <w:b w:val="0"/>
                <w:sz w:val="24"/>
              </w:rPr>
              <w:t>W budż</w:t>
            </w:r>
            <w:r w:rsidR="00BE5AC5" w:rsidRPr="00832969">
              <w:rPr>
                <w:rFonts w:ascii="Arial" w:hAnsi="Arial" w:cs="Arial"/>
                <w:b w:val="0"/>
                <w:sz w:val="24"/>
              </w:rPr>
              <w:t>ecie Miasta Białegostoku na 2021</w:t>
            </w:r>
            <w:r w:rsidRPr="00832969">
              <w:rPr>
                <w:rFonts w:ascii="Arial" w:hAnsi="Arial" w:cs="Arial"/>
                <w:b w:val="0"/>
                <w:sz w:val="24"/>
              </w:rPr>
              <w:t xml:space="preserve"> r. suma środków przeznaczonych na realizację powyższego zadania wyniosła – </w:t>
            </w:r>
            <w:r w:rsidR="00BE5AC5" w:rsidRPr="00832969">
              <w:rPr>
                <w:rFonts w:ascii="Arial" w:hAnsi="Arial" w:cs="Arial"/>
                <w:b w:val="0"/>
                <w:sz w:val="24"/>
                <w:lang w:val="pl-PL"/>
              </w:rPr>
              <w:t>180</w:t>
            </w:r>
            <w:r w:rsidRPr="00832969">
              <w:rPr>
                <w:rFonts w:ascii="Arial" w:hAnsi="Arial" w:cs="Arial"/>
                <w:b w:val="0"/>
                <w:sz w:val="24"/>
                <w:lang w:val="pl-PL"/>
              </w:rPr>
              <w:t xml:space="preserve"> 00</w:t>
            </w:r>
            <w:r w:rsidRPr="00832969">
              <w:rPr>
                <w:rFonts w:ascii="Arial" w:hAnsi="Arial" w:cs="Arial"/>
                <w:b w:val="0"/>
                <w:sz w:val="24"/>
              </w:rPr>
              <w:t>0,00 zł</w:t>
            </w:r>
          </w:p>
        </w:tc>
      </w:tr>
    </w:tbl>
    <w:p w:rsidR="007B6912" w:rsidRPr="00832969" w:rsidRDefault="007B6912" w:rsidP="00832969">
      <w:pPr>
        <w:pStyle w:val="Tekstpodstawowy"/>
        <w:tabs>
          <w:tab w:val="clear" w:pos="0"/>
          <w:tab w:val="left" w:pos="426"/>
        </w:tabs>
        <w:rPr>
          <w:rFonts w:ascii="Arial" w:hAnsi="Arial" w:cs="Arial"/>
          <w:b w:val="0"/>
          <w:sz w:val="24"/>
          <w:u w:val="single"/>
          <w:lang w:val="pl-PL"/>
        </w:rPr>
      </w:pPr>
    </w:p>
    <w:p w:rsidR="00074986" w:rsidRPr="00832969" w:rsidRDefault="00B85366" w:rsidP="00832969">
      <w:pPr>
        <w:pStyle w:val="Tekstpodstawowy"/>
        <w:tabs>
          <w:tab w:val="clear" w:pos="0"/>
          <w:tab w:val="left" w:pos="851"/>
        </w:tabs>
        <w:ind w:left="426" w:hanging="710"/>
        <w:rPr>
          <w:rFonts w:ascii="Arial" w:hAnsi="Arial" w:cs="Arial"/>
          <w:bCs w:val="0"/>
          <w:sz w:val="24"/>
          <w:lang w:val="pl-PL"/>
        </w:rPr>
      </w:pPr>
      <w:r w:rsidRPr="00832969">
        <w:rPr>
          <w:rFonts w:ascii="Arial" w:hAnsi="Arial" w:cs="Arial"/>
          <w:bCs w:val="0"/>
          <w:sz w:val="24"/>
          <w:lang w:val="pl-PL"/>
        </w:rPr>
        <w:t>VI</w:t>
      </w:r>
      <w:r w:rsidR="00EB2B66" w:rsidRPr="00832969">
        <w:rPr>
          <w:rFonts w:ascii="Arial" w:hAnsi="Arial" w:cs="Arial"/>
          <w:bCs w:val="0"/>
          <w:sz w:val="24"/>
          <w:lang w:val="pl-PL"/>
        </w:rPr>
        <w:t>II</w:t>
      </w:r>
      <w:r w:rsidR="006F7FF3" w:rsidRPr="00832969">
        <w:rPr>
          <w:rFonts w:ascii="Arial" w:hAnsi="Arial" w:cs="Arial"/>
          <w:bCs w:val="0"/>
          <w:sz w:val="24"/>
          <w:lang w:val="pl-PL"/>
        </w:rPr>
        <w:t xml:space="preserve">. </w:t>
      </w:r>
      <w:r w:rsidR="005D49E6" w:rsidRPr="00832969">
        <w:rPr>
          <w:rFonts w:ascii="Arial" w:hAnsi="Arial" w:cs="Arial"/>
          <w:bCs w:val="0"/>
          <w:sz w:val="24"/>
          <w:lang w:val="pl-PL"/>
        </w:rPr>
        <w:t xml:space="preserve"> </w:t>
      </w:r>
      <w:r w:rsidR="0077706E" w:rsidRPr="00832969">
        <w:rPr>
          <w:rFonts w:ascii="Arial" w:hAnsi="Arial" w:cs="Arial"/>
          <w:bCs w:val="0"/>
          <w:sz w:val="24"/>
        </w:rPr>
        <w:t xml:space="preserve">Ogłoszenie konkursowe </w:t>
      </w:r>
      <w:r w:rsidR="007B6912" w:rsidRPr="00832969">
        <w:rPr>
          <w:rFonts w:ascii="Arial" w:hAnsi="Arial" w:cs="Arial"/>
          <w:bCs w:val="0"/>
          <w:sz w:val="24"/>
        </w:rPr>
        <w:t xml:space="preserve">zamieszcza się w Biuletynie Informacji Publicznej, na stronie internetowej Urzędu Miejskiego w Białymstoku www.bialystok.pl, w siedzibie Urzędu Miejskiego, w miejscu przeznaczonym </w:t>
      </w:r>
      <w:r w:rsidR="0077706E" w:rsidRPr="00832969">
        <w:rPr>
          <w:rFonts w:ascii="Arial" w:hAnsi="Arial" w:cs="Arial"/>
          <w:bCs w:val="0"/>
          <w:sz w:val="24"/>
          <w:lang w:val="pl-PL"/>
        </w:rPr>
        <w:t xml:space="preserve">do </w:t>
      </w:r>
      <w:r w:rsidR="007B6912" w:rsidRPr="00832969">
        <w:rPr>
          <w:rFonts w:ascii="Arial" w:hAnsi="Arial" w:cs="Arial"/>
          <w:bCs w:val="0"/>
          <w:sz w:val="24"/>
        </w:rPr>
        <w:t>zamieszczani</w:t>
      </w:r>
      <w:r w:rsidR="0077706E" w:rsidRPr="00832969">
        <w:rPr>
          <w:rFonts w:ascii="Arial" w:hAnsi="Arial" w:cs="Arial"/>
          <w:bCs w:val="0"/>
          <w:sz w:val="24"/>
          <w:lang w:val="pl-PL"/>
        </w:rPr>
        <w:t xml:space="preserve">a </w:t>
      </w:r>
      <w:r w:rsidR="007B6912" w:rsidRPr="00832969">
        <w:rPr>
          <w:rFonts w:ascii="Arial" w:hAnsi="Arial" w:cs="Arial"/>
          <w:bCs w:val="0"/>
          <w:sz w:val="24"/>
        </w:rPr>
        <w:t>ogłoszeń, a także na platformie Witka</w:t>
      </w:r>
      <w:r w:rsidR="007B6912" w:rsidRPr="00832969">
        <w:rPr>
          <w:rFonts w:ascii="Arial" w:hAnsi="Arial" w:cs="Arial"/>
          <w:bCs w:val="0"/>
          <w:sz w:val="24"/>
          <w:lang w:val="pl-PL"/>
        </w:rPr>
        <w:t>c.pl</w:t>
      </w:r>
      <w:r w:rsidR="00DD6665" w:rsidRPr="00832969">
        <w:rPr>
          <w:rFonts w:ascii="Arial" w:hAnsi="Arial" w:cs="Arial"/>
          <w:bCs w:val="0"/>
          <w:sz w:val="24"/>
          <w:lang w:val="pl-PL"/>
        </w:rPr>
        <w:t>.</w:t>
      </w:r>
    </w:p>
    <w:sectPr w:rsidR="00074986" w:rsidRPr="0083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E7" w:rsidRDefault="00684BE7" w:rsidP="0050189F">
      <w:r>
        <w:separator/>
      </w:r>
    </w:p>
  </w:endnote>
  <w:endnote w:type="continuationSeparator" w:id="0">
    <w:p w:rsidR="00684BE7" w:rsidRDefault="00684BE7" w:rsidP="0050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E7" w:rsidRDefault="00684BE7" w:rsidP="0050189F">
      <w:r>
        <w:separator/>
      </w:r>
    </w:p>
  </w:footnote>
  <w:footnote w:type="continuationSeparator" w:id="0">
    <w:p w:rsidR="00684BE7" w:rsidRDefault="00684BE7" w:rsidP="0050189F">
      <w:r>
        <w:continuationSeparator/>
      </w:r>
    </w:p>
  </w:footnote>
  <w:footnote w:id="1">
    <w:p w:rsidR="00457A6C" w:rsidRDefault="00457A6C" w:rsidP="00457A6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635C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FD54B1">
        <w:rPr>
          <w:sz w:val="20"/>
          <w:szCs w:val="20"/>
        </w:rPr>
        <w:t>Zmiana tekstu jednolitego wymienionej ustawy z</w:t>
      </w:r>
      <w:r>
        <w:rPr>
          <w:sz w:val="20"/>
          <w:szCs w:val="20"/>
        </w:rPr>
        <w:t>ostała ogłoszona w Dz. U. z 2022</w:t>
      </w:r>
      <w:r w:rsidRPr="00FD54B1">
        <w:rPr>
          <w:sz w:val="20"/>
          <w:szCs w:val="20"/>
        </w:rPr>
        <w:t xml:space="preserve"> r. poz.</w:t>
      </w:r>
      <w:r>
        <w:rPr>
          <w:sz w:val="20"/>
          <w:szCs w:val="20"/>
        </w:rPr>
        <w:t xml:space="preserve"> 1812</w:t>
      </w:r>
    </w:p>
    <w:p w:rsidR="00457A6C" w:rsidRDefault="00457A6C" w:rsidP="00457A6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FD54B1">
        <w:rPr>
          <w:sz w:val="20"/>
          <w:szCs w:val="20"/>
        </w:rPr>
        <w:t>Zmiana tekstu jednolitego wymienionej ustawy z</w:t>
      </w:r>
      <w:r>
        <w:rPr>
          <w:sz w:val="20"/>
          <w:szCs w:val="20"/>
        </w:rPr>
        <w:t>ostała ogłoszona w Dz. U. z 2021</w:t>
      </w:r>
      <w:r w:rsidRPr="00FD54B1">
        <w:rPr>
          <w:sz w:val="20"/>
          <w:szCs w:val="20"/>
        </w:rPr>
        <w:t xml:space="preserve"> r. poz.</w:t>
      </w:r>
      <w:r w:rsidR="00DA4DBE">
        <w:rPr>
          <w:sz w:val="20"/>
          <w:szCs w:val="20"/>
        </w:rPr>
        <w:t xml:space="preserve"> 1981, </w:t>
      </w:r>
      <w:r>
        <w:rPr>
          <w:sz w:val="20"/>
          <w:szCs w:val="20"/>
        </w:rPr>
        <w:t xml:space="preserve">z 2022 r. poz.558, </w:t>
      </w:r>
      <w:r w:rsidR="00DA4DBE">
        <w:rPr>
          <w:sz w:val="20"/>
          <w:szCs w:val="20"/>
        </w:rPr>
        <w:t xml:space="preserve">  </w:t>
      </w:r>
      <w:r>
        <w:rPr>
          <w:sz w:val="20"/>
          <w:szCs w:val="20"/>
        </w:rPr>
        <w:t>1700 i 1812</w:t>
      </w:r>
    </w:p>
    <w:p w:rsidR="00457A6C" w:rsidRDefault="00457A6C" w:rsidP="00457A6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57A6C" w:rsidRPr="007B635C" w:rsidRDefault="00457A6C" w:rsidP="00457A6C">
      <w:pPr>
        <w:autoSpaceDE w:val="0"/>
        <w:autoSpaceDN w:val="0"/>
        <w:adjustRightInd w:val="0"/>
        <w:jc w:val="both"/>
      </w:pPr>
    </w:p>
  </w:footnote>
  <w:footnote w:id="2">
    <w:p w:rsidR="00457A6C" w:rsidRDefault="00457A6C" w:rsidP="005018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57A6C" w:rsidRPr="007B635C" w:rsidRDefault="00457A6C" w:rsidP="0050189F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645"/>
    <w:multiLevelType w:val="hybridMultilevel"/>
    <w:tmpl w:val="6BBA4250"/>
    <w:lvl w:ilvl="0" w:tplc="09CAF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4AC0"/>
    <w:multiLevelType w:val="hybridMultilevel"/>
    <w:tmpl w:val="D62CEBF8"/>
    <w:lvl w:ilvl="0" w:tplc="7024A352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64B11"/>
    <w:multiLevelType w:val="hybridMultilevel"/>
    <w:tmpl w:val="6074D10A"/>
    <w:lvl w:ilvl="0" w:tplc="18B65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F70A5"/>
    <w:multiLevelType w:val="hybridMultilevel"/>
    <w:tmpl w:val="C848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42292"/>
    <w:multiLevelType w:val="hybridMultilevel"/>
    <w:tmpl w:val="0CFA20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D7E3C"/>
    <w:multiLevelType w:val="hybridMultilevel"/>
    <w:tmpl w:val="AA589ACE"/>
    <w:lvl w:ilvl="0" w:tplc="A4ACC6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F51C4"/>
    <w:multiLevelType w:val="hybridMultilevel"/>
    <w:tmpl w:val="4484F168"/>
    <w:lvl w:ilvl="0" w:tplc="3422706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27E93"/>
    <w:multiLevelType w:val="hybridMultilevel"/>
    <w:tmpl w:val="73A4E462"/>
    <w:lvl w:ilvl="0" w:tplc="32B23722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363A"/>
    <w:multiLevelType w:val="hybridMultilevel"/>
    <w:tmpl w:val="FEAA74E0"/>
    <w:lvl w:ilvl="0" w:tplc="7024A352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81B4B"/>
    <w:multiLevelType w:val="hybridMultilevel"/>
    <w:tmpl w:val="C7FCA9C8"/>
    <w:lvl w:ilvl="0" w:tplc="F5B6CBD8">
      <w:start w:val="1"/>
      <w:numFmt w:val="decimal"/>
      <w:lvlText w:val="%1)"/>
      <w:lvlJc w:val="left"/>
      <w:pPr>
        <w:ind w:left="49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0" w15:restartNumberingAfterBreak="0">
    <w:nsid w:val="1C8306E5"/>
    <w:multiLevelType w:val="hybridMultilevel"/>
    <w:tmpl w:val="21EE0DF4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CBD43E9"/>
    <w:multiLevelType w:val="hybridMultilevel"/>
    <w:tmpl w:val="EA1CBF9A"/>
    <w:lvl w:ilvl="0" w:tplc="9D7071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1C27CA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F2E6F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6557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DFA452A0">
      <w:start w:val="1"/>
      <w:numFmt w:val="decimal"/>
      <w:lvlText w:val="%7)"/>
      <w:lvlJc w:val="left"/>
      <w:pPr>
        <w:tabs>
          <w:tab w:val="num" w:pos="3061"/>
        </w:tabs>
        <w:ind w:left="3061" w:hanging="510"/>
      </w:pPr>
      <w:rPr>
        <w:rFonts w:hint="default"/>
      </w:rPr>
    </w:lvl>
    <w:lvl w:ilvl="7" w:tplc="81B8F14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43AF8"/>
    <w:multiLevelType w:val="hybridMultilevel"/>
    <w:tmpl w:val="9D80BD2C"/>
    <w:lvl w:ilvl="0" w:tplc="DD50CCE8">
      <w:start w:val="1"/>
      <w:numFmt w:val="decimal"/>
      <w:lvlText w:val="%1)"/>
      <w:lvlJc w:val="left"/>
      <w:pPr>
        <w:ind w:left="1353" w:hanging="106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271EBC"/>
    <w:multiLevelType w:val="hybridMultilevel"/>
    <w:tmpl w:val="B7A82E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CC74BF"/>
    <w:multiLevelType w:val="hybridMultilevel"/>
    <w:tmpl w:val="492C8E0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2E1D09"/>
    <w:multiLevelType w:val="hybridMultilevel"/>
    <w:tmpl w:val="712C2CFE"/>
    <w:lvl w:ilvl="0" w:tplc="F36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60889"/>
    <w:multiLevelType w:val="hybridMultilevel"/>
    <w:tmpl w:val="60088634"/>
    <w:lvl w:ilvl="0" w:tplc="CFF6A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32037"/>
    <w:multiLevelType w:val="hybridMultilevel"/>
    <w:tmpl w:val="446A0B9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EF61CD"/>
    <w:multiLevelType w:val="hybridMultilevel"/>
    <w:tmpl w:val="712C2CFE"/>
    <w:lvl w:ilvl="0" w:tplc="F36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C0D17"/>
    <w:multiLevelType w:val="hybridMultilevel"/>
    <w:tmpl w:val="C150A4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973C6C"/>
    <w:multiLevelType w:val="hybridMultilevel"/>
    <w:tmpl w:val="36AE20C0"/>
    <w:lvl w:ilvl="0" w:tplc="1D48CE5C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3AA51E84"/>
    <w:multiLevelType w:val="hybridMultilevel"/>
    <w:tmpl w:val="63808068"/>
    <w:lvl w:ilvl="0" w:tplc="2C18FD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77110"/>
    <w:multiLevelType w:val="hybridMultilevel"/>
    <w:tmpl w:val="A762081E"/>
    <w:lvl w:ilvl="0" w:tplc="26F61074">
      <w:start w:val="2"/>
      <w:numFmt w:val="upperRoman"/>
      <w:lvlText w:val="%1&gt;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3EDF235F"/>
    <w:multiLevelType w:val="hybridMultilevel"/>
    <w:tmpl w:val="93D0F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1580F"/>
    <w:multiLevelType w:val="hybridMultilevel"/>
    <w:tmpl w:val="DB68C4AA"/>
    <w:lvl w:ilvl="0" w:tplc="C348507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95766"/>
    <w:multiLevelType w:val="hybridMultilevel"/>
    <w:tmpl w:val="E1D421CE"/>
    <w:lvl w:ilvl="0" w:tplc="68609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053A0B"/>
    <w:multiLevelType w:val="hybridMultilevel"/>
    <w:tmpl w:val="59B28E74"/>
    <w:lvl w:ilvl="0" w:tplc="CF244B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942EDE"/>
    <w:multiLevelType w:val="hybridMultilevel"/>
    <w:tmpl w:val="7C9CDF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F218F1"/>
    <w:multiLevelType w:val="hybridMultilevel"/>
    <w:tmpl w:val="38102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CE2E9E"/>
    <w:multiLevelType w:val="hybridMultilevel"/>
    <w:tmpl w:val="14624140"/>
    <w:lvl w:ilvl="0" w:tplc="6C543860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38" w:hanging="360"/>
      </w:pPr>
    </w:lvl>
    <w:lvl w:ilvl="2" w:tplc="0415001B" w:tentative="1">
      <w:start w:val="1"/>
      <w:numFmt w:val="lowerRoman"/>
      <w:lvlText w:val="%3."/>
      <w:lvlJc w:val="right"/>
      <w:pPr>
        <w:ind w:left="5658" w:hanging="180"/>
      </w:pPr>
    </w:lvl>
    <w:lvl w:ilvl="3" w:tplc="0415000F" w:tentative="1">
      <w:start w:val="1"/>
      <w:numFmt w:val="decimal"/>
      <w:lvlText w:val="%4."/>
      <w:lvlJc w:val="left"/>
      <w:pPr>
        <w:ind w:left="6378" w:hanging="360"/>
      </w:pPr>
    </w:lvl>
    <w:lvl w:ilvl="4" w:tplc="04150019">
      <w:start w:val="1"/>
      <w:numFmt w:val="lowerLetter"/>
      <w:lvlText w:val="%5."/>
      <w:lvlJc w:val="left"/>
      <w:pPr>
        <w:ind w:left="7098" w:hanging="360"/>
      </w:pPr>
    </w:lvl>
    <w:lvl w:ilvl="5" w:tplc="0415001B" w:tentative="1">
      <w:start w:val="1"/>
      <w:numFmt w:val="lowerRoman"/>
      <w:lvlText w:val="%6."/>
      <w:lvlJc w:val="right"/>
      <w:pPr>
        <w:ind w:left="7818" w:hanging="180"/>
      </w:pPr>
    </w:lvl>
    <w:lvl w:ilvl="6" w:tplc="0415000F" w:tentative="1">
      <w:start w:val="1"/>
      <w:numFmt w:val="decimal"/>
      <w:lvlText w:val="%7."/>
      <w:lvlJc w:val="left"/>
      <w:pPr>
        <w:ind w:left="8538" w:hanging="360"/>
      </w:pPr>
    </w:lvl>
    <w:lvl w:ilvl="7" w:tplc="04150019" w:tentative="1">
      <w:start w:val="1"/>
      <w:numFmt w:val="lowerLetter"/>
      <w:lvlText w:val="%8."/>
      <w:lvlJc w:val="left"/>
      <w:pPr>
        <w:ind w:left="9258" w:hanging="360"/>
      </w:pPr>
    </w:lvl>
    <w:lvl w:ilvl="8" w:tplc="0415001B" w:tentative="1">
      <w:start w:val="1"/>
      <w:numFmt w:val="lowerRoman"/>
      <w:lvlText w:val="%9."/>
      <w:lvlJc w:val="right"/>
      <w:pPr>
        <w:ind w:left="9978" w:hanging="180"/>
      </w:pPr>
    </w:lvl>
  </w:abstractNum>
  <w:abstractNum w:abstractNumId="30" w15:restartNumberingAfterBreak="0">
    <w:nsid w:val="5C6F65E2"/>
    <w:multiLevelType w:val="hybridMultilevel"/>
    <w:tmpl w:val="A6405C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D2275F"/>
    <w:multiLevelType w:val="hybridMultilevel"/>
    <w:tmpl w:val="102CA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61539"/>
    <w:multiLevelType w:val="hybridMultilevel"/>
    <w:tmpl w:val="34004BFA"/>
    <w:lvl w:ilvl="0" w:tplc="557E4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37FDA"/>
    <w:multiLevelType w:val="hybridMultilevel"/>
    <w:tmpl w:val="693EF5D0"/>
    <w:lvl w:ilvl="0" w:tplc="1F0A3E7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00DBE"/>
    <w:multiLevelType w:val="hybridMultilevel"/>
    <w:tmpl w:val="BA0CE914"/>
    <w:lvl w:ilvl="0" w:tplc="CE8E9D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3716A"/>
    <w:multiLevelType w:val="hybridMultilevel"/>
    <w:tmpl w:val="FF76039A"/>
    <w:lvl w:ilvl="0" w:tplc="982692C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9855F69"/>
    <w:multiLevelType w:val="hybridMultilevel"/>
    <w:tmpl w:val="85882F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5B2327"/>
    <w:multiLevelType w:val="hybridMultilevel"/>
    <w:tmpl w:val="D02E293A"/>
    <w:lvl w:ilvl="0" w:tplc="9FD8C57E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E58CA2E">
      <w:start w:val="3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3AECB9BE">
      <w:start w:val="2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0EE1F80">
      <w:start w:val="1"/>
      <w:numFmt w:val="decimal"/>
      <w:lvlText w:val="%7)"/>
      <w:lvlJc w:val="left"/>
      <w:pPr>
        <w:ind w:left="501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28D53A8"/>
    <w:multiLevelType w:val="hybridMultilevel"/>
    <w:tmpl w:val="91AE3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74EEF"/>
    <w:multiLevelType w:val="hybridMultilevel"/>
    <w:tmpl w:val="3B8E3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7319E"/>
    <w:multiLevelType w:val="hybridMultilevel"/>
    <w:tmpl w:val="609CA7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0C31E4"/>
    <w:multiLevelType w:val="hybridMultilevel"/>
    <w:tmpl w:val="064A89A6"/>
    <w:lvl w:ilvl="0" w:tplc="40905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155A5"/>
    <w:multiLevelType w:val="hybridMultilevel"/>
    <w:tmpl w:val="84C060E4"/>
    <w:lvl w:ilvl="0" w:tplc="55E0D3F0">
      <w:start w:val="1"/>
      <w:numFmt w:val="decimal"/>
      <w:lvlText w:val="%1)"/>
      <w:lvlJc w:val="left"/>
      <w:pPr>
        <w:ind w:left="945" w:hanging="58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7"/>
  </w:num>
  <w:num w:numId="4">
    <w:abstractNumId w:val="1"/>
  </w:num>
  <w:num w:numId="5">
    <w:abstractNumId w:val="7"/>
  </w:num>
  <w:num w:numId="6">
    <w:abstractNumId w:val="14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9"/>
  </w:num>
  <w:num w:numId="19">
    <w:abstractNumId w:val="2"/>
  </w:num>
  <w:num w:numId="20">
    <w:abstractNumId w:val="17"/>
  </w:num>
  <w:num w:numId="21">
    <w:abstractNumId w:val="3"/>
  </w:num>
  <w:num w:numId="22">
    <w:abstractNumId w:val="31"/>
  </w:num>
  <w:num w:numId="23">
    <w:abstractNumId w:val="13"/>
  </w:num>
  <w:num w:numId="24">
    <w:abstractNumId w:val="12"/>
  </w:num>
  <w:num w:numId="25">
    <w:abstractNumId w:val="6"/>
  </w:num>
  <w:num w:numId="26">
    <w:abstractNumId w:val="41"/>
  </w:num>
  <w:num w:numId="27">
    <w:abstractNumId w:val="9"/>
  </w:num>
  <w:num w:numId="28">
    <w:abstractNumId w:val="34"/>
  </w:num>
  <w:num w:numId="29">
    <w:abstractNumId w:val="35"/>
  </w:num>
  <w:num w:numId="30">
    <w:abstractNumId w:val="23"/>
  </w:num>
  <w:num w:numId="31">
    <w:abstractNumId w:val="21"/>
  </w:num>
  <w:num w:numId="32">
    <w:abstractNumId w:val="32"/>
  </w:num>
  <w:num w:numId="33">
    <w:abstractNumId w:val="10"/>
  </w:num>
  <w:num w:numId="34">
    <w:abstractNumId w:val="15"/>
  </w:num>
  <w:num w:numId="35">
    <w:abstractNumId w:val="18"/>
  </w:num>
  <w:num w:numId="36">
    <w:abstractNumId w:val="25"/>
  </w:num>
  <w:num w:numId="37">
    <w:abstractNumId w:val="20"/>
  </w:num>
  <w:num w:numId="38">
    <w:abstractNumId w:val="24"/>
  </w:num>
  <w:num w:numId="39">
    <w:abstractNumId w:val="5"/>
  </w:num>
  <w:num w:numId="40">
    <w:abstractNumId w:val="33"/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22"/>
  </w:num>
  <w:num w:numId="45">
    <w:abstractNumId w:val="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72"/>
    <w:rsid w:val="0005736C"/>
    <w:rsid w:val="00074986"/>
    <w:rsid w:val="000A6E85"/>
    <w:rsid w:val="000C103A"/>
    <w:rsid w:val="000D3EE6"/>
    <w:rsid w:val="000D69A7"/>
    <w:rsid w:val="000F7189"/>
    <w:rsid w:val="00106408"/>
    <w:rsid w:val="00110D6F"/>
    <w:rsid w:val="00116F1B"/>
    <w:rsid w:val="0013789E"/>
    <w:rsid w:val="00164467"/>
    <w:rsid w:val="00187EAF"/>
    <w:rsid w:val="00193DFC"/>
    <w:rsid w:val="001C1B3D"/>
    <w:rsid w:val="001D03A7"/>
    <w:rsid w:val="001E777D"/>
    <w:rsid w:val="002050A6"/>
    <w:rsid w:val="00252D1B"/>
    <w:rsid w:val="00254285"/>
    <w:rsid w:val="00267120"/>
    <w:rsid w:val="00290E32"/>
    <w:rsid w:val="002B3B19"/>
    <w:rsid w:val="002F062C"/>
    <w:rsid w:val="00300BA8"/>
    <w:rsid w:val="0034134D"/>
    <w:rsid w:val="00357B1B"/>
    <w:rsid w:val="00360FC7"/>
    <w:rsid w:val="003665E7"/>
    <w:rsid w:val="00371CF9"/>
    <w:rsid w:val="003A7B08"/>
    <w:rsid w:val="003B0AD3"/>
    <w:rsid w:val="003C5944"/>
    <w:rsid w:val="0041764E"/>
    <w:rsid w:val="004569F1"/>
    <w:rsid w:val="00457A6C"/>
    <w:rsid w:val="00493B5B"/>
    <w:rsid w:val="004D2296"/>
    <w:rsid w:val="004E1BF0"/>
    <w:rsid w:val="004E5D2B"/>
    <w:rsid w:val="004E7A4B"/>
    <w:rsid w:val="0050189F"/>
    <w:rsid w:val="005111F1"/>
    <w:rsid w:val="00512403"/>
    <w:rsid w:val="005360BD"/>
    <w:rsid w:val="005757DD"/>
    <w:rsid w:val="005D49E6"/>
    <w:rsid w:val="00611E10"/>
    <w:rsid w:val="00615B8A"/>
    <w:rsid w:val="0062710C"/>
    <w:rsid w:val="00671CE2"/>
    <w:rsid w:val="00684BE7"/>
    <w:rsid w:val="006C774D"/>
    <w:rsid w:val="006D31B2"/>
    <w:rsid w:val="006F7FF3"/>
    <w:rsid w:val="00700559"/>
    <w:rsid w:val="0077706E"/>
    <w:rsid w:val="00792F74"/>
    <w:rsid w:val="007A2150"/>
    <w:rsid w:val="007B635C"/>
    <w:rsid w:val="007B6912"/>
    <w:rsid w:val="007D3409"/>
    <w:rsid w:val="007D7B94"/>
    <w:rsid w:val="007E4E17"/>
    <w:rsid w:val="00832969"/>
    <w:rsid w:val="00832BE3"/>
    <w:rsid w:val="00842153"/>
    <w:rsid w:val="00857F2C"/>
    <w:rsid w:val="0086436E"/>
    <w:rsid w:val="008E1B64"/>
    <w:rsid w:val="00903975"/>
    <w:rsid w:val="009645A5"/>
    <w:rsid w:val="00967758"/>
    <w:rsid w:val="009E1275"/>
    <w:rsid w:val="009E4364"/>
    <w:rsid w:val="00A013C2"/>
    <w:rsid w:val="00A01C80"/>
    <w:rsid w:val="00A02F78"/>
    <w:rsid w:val="00A24C45"/>
    <w:rsid w:val="00A301A5"/>
    <w:rsid w:val="00A574A2"/>
    <w:rsid w:val="00A84D3E"/>
    <w:rsid w:val="00AA1B22"/>
    <w:rsid w:val="00AA6698"/>
    <w:rsid w:val="00AD052B"/>
    <w:rsid w:val="00AE3637"/>
    <w:rsid w:val="00AF744E"/>
    <w:rsid w:val="00B40D6A"/>
    <w:rsid w:val="00B6633E"/>
    <w:rsid w:val="00B85366"/>
    <w:rsid w:val="00B92E83"/>
    <w:rsid w:val="00B941EA"/>
    <w:rsid w:val="00B96191"/>
    <w:rsid w:val="00B976C5"/>
    <w:rsid w:val="00BA11B3"/>
    <w:rsid w:val="00BA253C"/>
    <w:rsid w:val="00BA578D"/>
    <w:rsid w:val="00BB2AC5"/>
    <w:rsid w:val="00BD6993"/>
    <w:rsid w:val="00BE1765"/>
    <w:rsid w:val="00BE5AC5"/>
    <w:rsid w:val="00C1077A"/>
    <w:rsid w:val="00C34BE3"/>
    <w:rsid w:val="00C37060"/>
    <w:rsid w:val="00C5379A"/>
    <w:rsid w:val="00C736A0"/>
    <w:rsid w:val="00CA4372"/>
    <w:rsid w:val="00CB0427"/>
    <w:rsid w:val="00CF59BB"/>
    <w:rsid w:val="00CF781F"/>
    <w:rsid w:val="00D30D03"/>
    <w:rsid w:val="00D66E98"/>
    <w:rsid w:val="00DA4DBE"/>
    <w:rsid w:val="00DB1EC5"/>
    <w:rsid w:val="00DD6665"/>
    <w:rsid w:val="00E310B9"/>
    <w:rsid w:val="00E6618C"/>
    <w:rsid w:val="00EA3815"/>
    <w:rsid w:val="00EB2B66"/>
    <w:rsid w:val="00EB4BA7"/>
    <w:rsid w:val="00ED3F7B"/>
    <w:rsid w:val="00EE4243"/>
    <w:rsid w:val="00F11AFD"/>
    <w:rsid w:val="00F12042"/>
    <w:rsid w:val="00F215A9"/>
    <w:rsid w:val="00F32B04"/>
    <w:rsid w:val="00F338CF"/>
    <w:rsid w:val="00F7704F"/>
    <w:rsid w:val="00F83E11"/>
    <w:rsid w:val="00FD54B1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C44A9-63C8-42B7-8DD1-5DF19EC8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912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691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6912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6912"/>
    <w:pPr>
      <w:tabs>
        <w:tab w:val="left" w:pos="0"/>
      </w:tabs>
    </w:pPr>
    <w:rPr>
      <w:b/>
      <w:bCs/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6912"/>
    <w:rPr>
      <w:rFonts w:eastAsia="Times New Roman" w:cs="Times New Roman"/>
      <w:b/>
      <w:bCs/>
      <w:sz w:val="28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7B6912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B6912"/>
    <w:rPr>
      <w:rFonts w:eastAsia="Times New Roman" w:cs="Times New Roman"/>
      <w:sz w:val="28"/>
      <w:szCs w:val="24"/>
      <w:lang w:eastAsia="pl-PL"/>
    </w:rPr>
  </w:style>
  <w:style w:type="character" w:styleId="Pogrubienie">
    <w:name w:val="Strong"/>
    <w:qFormat/>
    <w:rsid w:val="007B6912"/>
    <w:rPr>
      <w:b/>
      <w:bCs/>
    </w:rPr>
  </w:style>
  <w:style w:type="paragraph" w:customStyle="1" w:styleId="Default">
    <w:name w:val="Default"/>
    <w:rsid w:val="007B6912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l-PL"/>
    </w:rPr>
  </w:style>
  <w:style w:type="paragraph" w:styleId="NormalnyWeb">
    <w:name w:val="Normal (Web)"/>
    <w:basedOn w:val="Normalny"/>
    <w:rsid w:val="007B6912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h2">
    <w:name w:val="h2"/>
    <w:rsid w:val="007B6912"/>
  </w:style>
  <w:style w:type="character" w:customStyle="1" w:styleId="h1">
    <w:name w:val="h1"/>
    <w:rsid w:val="007B6912"/>
  </w:style>
  <w:style w:type="paragraph" w:styleId="Tekstdymka">
    <w:name w:val="Balloon Text"/>
    <w:basedOn w:val="Normalny"/>
    <w:link w:val="TekstdymkaZnak"/>
    <w:uiPriority w:val="99"/>
    <w:semiHidden/>
    <w:unhideWhenUsed/>
    <w:rsid w:val="00BE17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6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661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74D"/>
    <w:rPr>
      <w:color w:val="0000FF"/>
      <w:u w:val="single"/>
    </w:rPr>
  </w:style>
  <w:style w:type="character" w:customStyle="1" w:styleId="object3">
    <w:name w:val="object3"/>
    <w:basedOn w:val="Domylnaczcionkaakapitu"/>
    <w:rsid w:val="006C774D"/>
  </w:style>
  <w:style w:type="paragraph" w:styleId="Tekstprzypisudolnego">
    <w:name w:val="footnote text"/>
    <w:basedOn w:val="Normalny"/>
    <w:link w:val="TekstprzypisudolnegoZnak"/>
    <w:semiHidden/>
    <w:unhideWhenUsed/>
    <w:rsid w:val="005018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189F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018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4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E17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E17"/>
    <w:rPr>
      <w:rFonts w:eastAsia="Times New Roman" w:cs="Times New Roman"/>
      <w:szCs w:val="24"/>
      <w:lang w:eastAsia="pl-PL"/>
    </w:rPr>
  </w:style>
  <w:style w:type="character" w:styleId="Uwydatnienie">
    <w:name w:val="Emphasis"/>
    <w:uiPriority w:val="20"/>
    <w:qFormat/>
    <w:rsid w:val="00F32B04"/>
    <w:rPr>
      <w:i/>
      <w:iCs/>
    </w:rPr>
  </w:style>
  <w:style w:type="character" w:customStyle="1" w:styleId="st">
    <w:name w:val="st"/>
    <w:rsid w:val="00F32B04"/>
  </w:style>
  <w:style w:type="character" w:customStyle="1" w:styleId="object">
    <w:name w:val="object"/>
    <w:basedOn w:val="Domylnaczcionkaakapitu"/>
    <w:rsid w:val="00CB0427"/>
  </w:style>
  <w:style w:type="character" w:styleId="Odwoaniedokomentarza">
    <w:name w:val="annotation reference"/>
    <w:basedOn w:val="Domylnaczcionkaakapitu"/>
    <w:uiPriority w:val="99"/>
    <w:semiHidden/>
    <w:unhideWhenUsed/>
    <w:rsid w:val="0045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A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A6C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A6C"/>
    <w:rPr>
      <w:rFonts w:eastAsia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2676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Kakareko</dc:creator>
  <cp:keywords/>
  <dc:description/>
  <cp:lastModifiedBy>Magdalena Wojtecka</cp:lastModifiedBy>
  <cp:revision>13</cp:revision>
  <cp:lastPrinted>2022-11-24T09:17:00Z</cp:lastPrinted>
  <dcterms:created xsi:type="dcterms:W3CDTF">2022-11-16T08:46:00Z</dcterms:created>
  <dcterms:modified xsi:type="dcterms:W3CDTF">2022-12-06T12:57:00Z</dcterms:modified>
</cp:coreProperties>
</file>