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52"/>
        <w:gridCol w:w="3518"/>
        <w:gridCol w:w="2548"/>
        <w:gridCol w:w="6801"/>
        <w:gridCol w:w="1504"/>
      </w:tblGrid>
      <w:tr w:rsidR="00B10C4C" w:rsidRPr="00B10C4C" w:rsidTr="00F17570">
        <w:trPr>
          <w:trHeight w:val="84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0C4C" w:rsidRPr="00B10C4C" w:rsidRDefault="00B10C4C" w:rsidP="0090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PROJEKTY OGÓLNOMIEJSKIE ZAKWALIFIKOWANE DO GŁOSOWANIA</w:t>
            </w:r>
          </w:p>
        </w:tc>
      </w:tr>
      <w:tr w:rsidR="00B10C4C" w:rsidRPr="00B10C4C" w:rsidTr="00F175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C4C" w:rsidRPr="00B10C4C" w:rsidRDefault="00B10C4C" w:rsidP="00B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C4C" w:rsidRPr="00B10C4C" w:rsidRDefault="00B10C4C" w:rsidP="00B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C4C" w:rsidRPr="00B10C4C" w:rsidRDefault="00B10C4C" w:rsidP="00B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C4C" w:rsidRPr="00B10C4C" w:rsidRDefault="00B10C4C" w:rsidP="00B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C4C" w:rsidRPr="00B10C4C" w:rsidRDefault="00B10C4C" w:rsidP="00B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C4C" w:rsidRPr="00B10C4C" w:rsidRDefault="00B10C4C" w:rsidP="00B1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Szacunkowy koszt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(zł.)</w:t>
            </w:r>
          </w:p>
        </w:tc>
      </w:tr>
      <w:tr w:rsidR="00A86163" w:rsidRPr="00B10C4C" w:rsidTr="00A86163">
        <w:trPr>
          <w:trHeight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Białystok: Wzmacniamy odporność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Studio kulinarne w Białymstoku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polega na przeprowadzeniu serii  warsztatów kulinarnych kuchni surowej z uwzględnieniem współczesnych trendów żywieniowych</w:t>
            </w:r>
            <w:r>
              <w:rPr>
                <w:rFonts w:ascii="Calibri" w:hAnsi="Calibri" w:cs="Calibri"/>
                <w:color w:val="000000"/>
              </w:rPr>
              <w:br/>
              <w:t xml:space="preserve">i prozdrowotnych.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50 000,00 </w:t>
            </w:r>
          </w:p>
        </w:tc>
      </w:tr>
      <w:tr w:rsidR="00A86163" w:rsidRPr="00B10C4C" w:rsidTr="00A86163">
        <w:trPr>
          <w:trHeight w:val="9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Wiedeński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Spacerniaczek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czyli Białostocki Park Młodych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wzdłuż ul. 1000-lecia PP.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2C4E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utworzenie parku </w:t>
            </w:r>
            <w:r w:rsidR="002C4EC3">
              <w:rPr>
                <w:rFonts w:ascii="Calibri" w:hAnsi="Calibri" w:cs="Calibri"/>
                <w:color w:val="000000"/>
              </w:rPr>
              <w:t xml:space="preserve">miejskiego w nowoczesnej </w:t>
            </w:r>
            <w:r>
              <w:rPr>
                <w:rFonts w:ascii="Calibri" w:hAnsi="Calibri" w:cs="Calibri"/>
                <w:color w:val="000000"/>
              </w:rPr>
              <w:t xml:space="preserve">formie. </w:t>
            </w:r>
            <w:r w:rsidR="00BB3986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Park ma być miejscem spotkań, wypoczynku, studiowania oraz pracy szczególnie skierowanym do ludzi młodych.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1 999 999,00 </w:t>
            </w:r>
          </w:p>
        </w:tc>
      </w:tr>
      <w:tr w:rsidR="00A86163" w:rsidRPr="00B10C4C" w:rsidTr="00A86163">
        <w:trPr>
          <w:trHeight w:val="1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 wolontariatu w Białymstoku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siedziba miejskich jednostek samorządowych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obejmuje: organizację cyklu 10 spotkań zachęcających do wolontariatu, produkcję filmiku promującego wolontariat, konkurs fotograficzny o wolontariacie i wystawę fotograficzną oraz obchody Światowego Dnia Wolontariusza.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50 000,00 </w:t>
            </w:r>
          </w:p>
        </w:tc>
      </w:tr>
      <w:tr w:rsidR="00A86163" w:rsidRPr="00B10C4C" w:rsidTr="00A86163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Zielone pochłaniacze smogu na ekranach akustycznych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Ekrany pomiędzy ul. gen. Wł. Andersa i Błękitną oraz między ul. gen. Wł. Andersa i ul. Wł. Warneńczyka 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przewiduje wykonanie </w:t>
            </w:r>
            <w:proofErr w:type="spellStart"/>
            <w:r>
              <w:rPr>
                <w:rFonts w:ascii="Calibri" w:hAnsi="Calibri" w:cs="Calibri"/>
                <w:color w:val="000000"/>
              </w:rPr>
              <w:t>nasadzeń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roślinności </w:t>
            </w:r>
            <w:proofErr w:type="spellStart"/>
            <w:r>
              <w:rPr>
                <w:rFonts w:ascii="Calibri" w:hAnsi="Calibri" w:cs="Calibri"/>
                <w:color w:val="000000"/>
              </w:rPr>
              <w:t>pyłochwytnej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2C4EC3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tj. pnącz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y</w:t>
            </w:r>
            <w:r w:rsidR="002C4EC3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przy istniejących ekranach akustycznych.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7 000,00 </w:t>
            </w:r>
          </w:p>
        </w:tc>
      </w:tr>
      <w:tr w:rsidR="00A86163" w:rsidRPr="00B10C4C" w:rsidTr="00A86163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Letnie kino plenerowe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Park </w:t>
            </w:r>
            <w:r w:rsidR="002C4EC3">
              <w:rPr>
                <w:rFonts w:ascii="Calibri" w:hAnsi="Calibri" w:cs="Calibri"/>
                <w:color w:val="000000"/>
              </w:rPr>
              <w:t xml:space="preserve">Antoniuk, Park Konstytucji 3 </w:t>
            </w:r>
            <w:r>
              <w:rPr>
                <w:rFonts w:ascii="Calibri" w:hAnsi="Calibri" w:cs="Calibri"/>
                <w:color w:val="000000"/>
              </w:rPr>
              <w:t>Maja przy pomniku 42 Pułku Piechoty, Bulwary św. Jana Teologa.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zorganizowanie 10 wieczornych seansów filmowych </w:t>
            </w:r>
            <w:r>
              <w:rPr>
                <w:rFonts w:ascii="Calibri" w:hAnsi="Calibri" w:cs="Calibri"/>
                <w:color w:val="000000"/>
              </w:rPr>
              <w:br/>
              <w:t>w plenerze, w okresie letnim, na różnych osiedlach. Widzom zostanie udostępnionych 150 leżaków.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50 000,00 </w:t>
            </w:r>
          </w:p>
        </w:tc>
      </w:tr>
      <w:tr w:rsidR="00A86163" w:rsidRPr="00B10C4C" w:rsidTr="00A8616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Ratownictwo taktyczno-medyczne - Bezpieczny Białystok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Białystok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2C4E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ramach projektu zostanie zakupiony specjalny samochód odpowiednio oznakowany, wyposażony w profesjonalny sprzęt: defibrylatory, specjalistyczne plecaki zawierające modułowe apteczki, sprzęt ratowniczy oraz sprzęt taktyczny jako wyposażenie ratowników. Pojazd będzie dedykowany do wykonywania zadań związanych z szybkim i skutecznym udzielaniem pierwszej pomocy</w:t>
            </w:r>
            <w:r w:rsidR="00BB3986">
              <w:rPr>
                <w:rFonts w:ascii="Calibri" w:hAnsi="Calibri" w:cs="Calibri"/>
                <w:color w:val="000000"/>
              </w:rPr>
              <w:t xml:space="preserve"> przedmedycznej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493 100,00 </w:t>
            </w:r>
          </w:p>
        </w:tc>
      </w:tr>
      <w:tr w:rsidR="00A86163" w:rsidRPr="00B10C4C" w:rsidTr="00A86163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Festyn pod hasłem "Białystok Przyszłości"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Pl. J. Piłsudskiego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zorganizowanie festynu miejskiego, podczas którego wystąpią na scenie przedstawiciele instytucji realizujących działania na rzecz rozwoju  Białegostoku.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27 460,00 </w:t>
            </w:r>
          </w:p>
        </w:tc>
      </w:tr>
      <w:tr w:rsidR="00A86163" w:rsidRPr="00B10C4C" w:rsidTr="00A86163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Niech Białystok się zieleni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Teren zielony nieopodal zbiornika retencyjnego przy Trasie Niepodległości.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polega na przekształceniu niezagospodarowanych terenów nieopodal zbiornika retencyjnego w miejski las.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1 999 920,00 </w:t>
            </w:r>
          </w:p>
        </w:tc>
      </w:tr>
      <w:tr w:rsidR="00A86163" w:rsidRPr="00B10C4C" w:rsidTr="00A86163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Większa mobilność, lepsze życie - samochód do specjalistycznego transportu osób z niepełnosprawnościami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 dotyczy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obejmuje zakup dziewięcioosobowego samochodu przystosowanego do regularnego transportu osób z niepełnosprawnościami. Samochód będzie wykorzystywany do regularnego przewozu osób niemających możliwości korzystania ze zbiorowej komunikacji miejskiej.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400 000,00 </w:t>
            </w:r>
          </w:p>
        </w:tc>
      </w:tr>
      <w:tr w:rsidR="00A86163" w:rsidRPr="00B10C4C" w:rsidTr="00A8616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Białostocki pilotażowy program in vitro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 dotyczy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dofinansowanie procedury in vitro dla 8 par, mieszkańców Białegostoku w wysokości 5 tys. zł dla pary. W ramach programu zostanie również przygotowany miejski Program Polityki Zdrowotnej "Leczenie niepłodności metodą zapłodnienia pozaustrojowego dla mieszkańców Miasta Białegostoku w roku 2023".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50 000,00 </w:t>
            </w:r>
          </w:p>
        </w:tc>
      </w:tr>
      <w:tr w:rsidR="00A86163" w:rsidRPr="00B10C4C" w:rsidTr="00A86163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Koncert plenerowy - live on Białystok!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Planty, plac prz</w:t>
            </w:r>
            <w:r w:rsidR="002C4EC3">
              <w:rPr>
                <w:rFonts w:ascii="Calibri" w:hAnsi="Calibri" w:cs="Calibri"/>
                <w:color w:val="000000"/>
              </w:rPr>
              <w:t>ed fontanną nad schodami,  Al.</w:t>
            </w:r>
            <w:r>
              <w:rPr>
                <w:rFonts w:ascii="Calibri" w:hAnsi="Calibri" w:cs="Calibri"/>
                <w:color w:val="000000"/>
              </w:rPr>
              <w:t xml:space="preserve"> Zakochanych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organizację koncertu plenerowe</w:t>
            </w:r>
            <w:r w:rsidR="002C4EC3">
              <w:rPr>
                <w:rFonts w:ascii="Calibri" w:hAnsi="Calibri" w:cs="Calibri"/>
                <w:color w:val="000000"/>
              </w:rPr>
              <w:t xml:space="preserve">go, podczas którego zaprezentują się artyści </w:t>
            </w:r>
            <w:r>
              <w:rPr>
                <w:rFonts w:ascii="Calibri" w:hAnsi="Calibri" w:cs="Calibri"/>
                <w:color w:val="000000"/>
              </w:rPr>
              <w:t>z różnych gatunków muzycznych.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50 000,00 </w:t>
            </w:r>
          </w:p>
        </w:tc>
      </w:tr>
      <w:tr w:rsidR="00A86163" w:rsidRPr="00B10C4C" w:rsidTr="00A86163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Białystok </w:t>
            </w:r>
            <w:proofErr w:type="spellStart"/>
            <w:r>
              <w:rPr>
                <w:rFonts w:ascii="Calibri" w:hAnsi="Calibri" w:cs="Calibri"/>
                <w:color w:val="000000"/>
              </w:rPr>
              <w:t>WidziMisie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1) ul. Stary Rynek </w:t>
            </w:r>
            <w:r>
              <w:rPr>
                <w:rFonts w:ascii="Calibri" w:hAnsi="Calibri" w:cs="Calibri"/>
                <w:color w:val="000000"/>
              </w:rPr>
              <w:br/>
              <w:t xml:space="preserve">2) ul. Wiktorii </w:t>
            </w:r>
            <w:r>
              <w:rPr>
                <w:rFonts w:ascii="Calibri" w:hAnsi="Calibri" w:cs="Calibri"/>
                <w:color w:val="000000"/>
              </w:rPr>
              <w:br/>
              <w:t xml:space="preserve">3) ul. Młynowa </w:t>
            </w:r>
            <w:r>
              <w:rPr>
                <w:rFonts w:ascii="Calibri" w:hAnsi="Calibri" w:cs="Calibri"/>
                <w:color w:val="000000"/>
              </w:rPr>
              <w:br/>
              <w:t>4) ul. Wa</w:t>
            </w:r>
            <w:r w:rsidR="002C4EC3">
              <w:rPr>
                <w:rFonts w:ascii="Calibri" w:hAnsi="Calibri" w:cs="Calibri"/>
                <w:color w:val="000000"/>
              </w:rPr>
              <w:t xml:space="preserve">rszawska </w:t>
            </w:r>
            <w:r w:rsidR="002C4EC3">
              <w:rPr>
                <w:rFonts w:ascii="Calibri" w:hAnsi="Calibri" w:cs="Calibri"/>
                <w:color w:val="000000"/>
              </w:rPr>
              <w:br/>
              <w:t xml:space="preserve">5) ul. Legionowa </w:t>
            </w:r>
            <w:r w:rsidR="002C4EC3">
              <w:rPr>
                <w:rFonts w:ascii="Calibri" w:hAnsi="Calibri" w:cs="Calibri"/>
                <w:color w:val="000000"/>
              </w:rPr>
              <w:br/>
              <w:t xml:space="preserve">6) </w:t>
            </w:r>
            <w:r>
              <w:rPr>
                <w:rFonts w:ascii="Calibri" w:hAnsi="Calibri" w:cs="Calibri"/>
                <w:color w:val="000000"/>
              </w:rPr>
              <w:t>ul.</w:t>
            </w:r>
            <w:r w:rsidR="002C4EC3">
              <w:rPr>
                <w:rFonts w:ascii="Calibri" w:hAnsi="Calibri" w:cs="Calibri"/>
                <w:color w:val="000000"/>
              </w:rPr>
              <w:t xml:space="preserve"> K.</w:t>
            </w:r>
            <w:r>
              <w:rPr>
                <w:rFonts w:ascii="Calibri" w:hAnsi="Calibri" w:cs="Calibri"/>
                <w:color w:val="000000"/>
              </w:rPr>
              <w:t xml:space="preserve"> Kalinowskiego </w:t>
            </w:r>
            <w:r>
              <w:rPr>
                <w:rFonts w:ascii="Calibri" w:hAnsi="Calibri" w:cs="Calibri"/>
                <w:color w:val="000000"/>
              </w:rPr>
              <w:br/>
              <w:t>7) ul.</w:t>
            </w:r>
            <w:r w:rsidR="002C4EC3">
              <w:rPr>
                <w:rFonts w:ascii="Calibri" w:hAnsi="Calibri" w:cs="Calibri"/>
                <w:color w:val="000000"/>
              </w:rPr>
              <w:t xml:space="preserve"> J.</w:t>
            </w:r>
            <w:r>
              <w:rPr>
                <w:rFonts w:ascii="Calibri" w:hAnsi="Calibri" w:cs="Calibri"/>
                <w:color w:val="000000"/>
              </w:rPr>
              <w:t xml:space="preserve"> Kilińskiego </w:t>
            </w:r>
            <w:r>
              <w:rPr>
                <w:rFonts w:ascii="Calibri" w:hAnsi="Calibri" w:cs="Calibri"/>
                <w:color w:val="000000"/>
              </w:rPr>
              <w:br/>
              <w:t>8) ul. Świętojańska.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ustawienie 8 figurek misiów-niedźwiadków z brązu na terenie centrum Białegostoku i okolic. Postacie misiów nawiązywałyby wyglądem i atrybutami do miejsca, w jakim by się znajdowały. Misie nosiłyby nazwę: Miś Handlarz, Miś Bojarski, Miś Król </w:t>
            </w:r>
            <w:proofErr w:type="spellStart"/>
            <w:r>
              <w:rPr>
                <w:rFonts w:ascii="Calibri" w:hAnsi="Calibri" w:cs="Calibri"/>
                <w:color w:val="000000"/>
              </w:rPr>
              <w:t>Chajanek</w:t>
            </w:r>
            <w:proofErr w:type="spellEnd"/>
            <w:r>
              <w:rPr>
                <w:rFonts w:ascii="Calibri" w:hAnsi="Calibri" w:cs="Calibri"/>
                <w:color w:val="000000"/>
              </w:rPr>
              <w:t>, Miś Strażak, Miś Kinoman, Miś z marionetką, Miś Kupidyn, Miś Rzeźbiarz.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135 000,00 </w:t>
            </w:r>
          </w:p>
        </w:tc>
      </w:tr>
      <w:tr w:rsidR="00A86163" w:rsidRPr="00B10C4C" w:rsidTr="00A86163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"Jestem bezpieczny na drodze!"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Teren miasta Białystok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zakup pomocy dydaktycznych "</w:t>
            </w:r>
            <w:proofErr w:type="spellStart"/>
            <w:r>
              <w:rPr>
                <w:rFonts w:ascii="Calibri" w:hAnsi="Calibri" w:cs="Calibri"/>
                <w:color w:val="000000"/>
              </w:rPr>
              <w:t>Autochodzik</w:t>
            </w:r>
            <w:proofErr w:type="spellEnd"/>
            <w:r>
              <w:rPr>
                <w:rFonts w:ascii="Calibri" w:hAnsi="Calibri" w:cs="Calibri"/>
                <w:color w:val="000000"/>
              </w:rPr>
              <w:t>" potrzebnych do zbudowania miasteczka drogowego. Zestaw składa się z ok 100 miękkich elementów tj.: ulica, przejście dla pieszych, sygnalizacja świetlna, pojazdy, a także nagrania odgłosów ulicy.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5 870,00 </w:t>
            </w:r>
          </w:p>
        </w:tc>
      </w:tr>
      <w:tr w:rsidR="00A86163" w:rsidRPr="00B10C4C" w:rsidTr="00A86163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Pole do gry w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discgolf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Pietrasze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B. Krzywoustego/ ul. Wł. </w:t>
            </w:r>
            <w:proofErr w:type="spellStart"/>
            <w:r>
              <w:rPr>
                <w:rFonts w:ascii="Calibri" w:hAnsi="Calibri" w:cs="Calibri"/>
                <w:color w:val="000000"/>
              </w:rPr>
              <w:t>Raginisa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polega na wykonaniu pola do gry w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discgolf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80 000,00 </w:t>
            </w:r>
          </w:p>
        </w:tc>
      </w:tr>
      <w:tr w:rsidR="00A86163" w:rsidRPr="00B10C4C" w:rsidTr="00A86163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Białystok gra w szachy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Planty w rejonie Bulwaru Józefa Blicharskiego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ustawienie w parku stołów przeznaczonych do gry </w:t>
            </w:r>
            <w:r>
              <w:rPr>
                <w:rFonts w:ascii="Calibri" w:hAnsi="Calibri" w:cs="Calibri"/>
                <w:color w:val="000000"/>
              </w:rPr>
              <w:br/>
              <w:t>w szachy.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35 000,00 </w:t>
            </w:r>
          </w:p>
        </w:tc>
      </w:tr>
      <w:tr w:rsidR="00A86163" w:rsidRPr="00B10C4C" w:rsidTr="00A86163">
        <w:trPr>
          <w:trHeight w:val="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Zjazd Mieszczański u Królewicza Kazimierza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Teren przed górnym  kościołem św. Kazimierza Królewicza, ul. św. Kazimierza 2.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organizację charytatywnego pikniku rodzinnego  promującego wartości rodzinne oraz zjednoczenie społeczności lokalnej. Zostanie przeprowadzona loteria fantowa, z której dochód zostanie przekazany osobom/osobie potrzebującej z lokalnej społeczności.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40 190,00 </w:t>
            </w:r>
          </w:p>
        </w:tc>
      </w:tr>
      <w:tr w:rsidR="00A86163" w:rsidRPr="00B10C4C" w:rsidTr="00A86163">
        <w:trPr>
          <w:trHeight w:val="8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Wodny plac zabaw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A. Fredry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wykonanie wodnego placu zabaw z atrakcjami zasilanymi wodą.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2 000 000,00 </w:t>
            </w:r>
          </w:p>
        </w:tc>
      </w:tr>
      <w:tr w:rsidR="00A86163" w:rsidRPr="00B10C4C" w:rsidTr="00A86163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ekranów akustycznych przy torze "Wschodzący Białystok"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Krywlany</w:t>
            </w:r>
            <w:proofErr w:type="spellEnd"/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budowę ekranów akustycznych redukujących hałas z Toru "Wschodzący Białystok" w celu ochrony przed uciążliwościami sąsiadujących osiedli oraz terenów rekreacyjnych.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1 000 000,00 </w:t>
            </w:r>
          </w:p>
        </w:tc>
      </w:tr>
      <w:tr w:rsidR="00A86163" w:rsidRPr="00B10C4C" w:rsidTr="00A86163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Zielone przystanki Białostockiej Komunikacji Miejskiej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1) ul. Prezydenta R. Kaczorowskiego, przystanek nr 221;</w:t>
            </w:r>
            <w:r>
              <w:rPr>
                <w:rFonts w:ascii="Calibri" w:hAnsi="Calibri" w:cs="Calibri"/>
                <w:color w:val="000000"/>
              </w:rPr>
              <w:br/>
              <w:t>2) Al. J. Piłsudskiego, przystanek nr 304 ;</w:t>
            </w:r>
            <w:r>
              <w:rPr>
                <w:rFonts w:ascii="Calibri" w:hAnsi="Calibri" w:cs="Calibri"/>
                <w:color w:val="000000"/>
              </w:rPr>
              <w:br/>
              <w:t xml:space="preserve">3) ul. Wiejska, przystanek nr 525; </w:t>
            </w:r>
            <w:r>
              <w:rPr>
                <w:rFonts w:ascii="Calibri" w:hAnsi="Calibri" w:cs="Calibri"/>
                <w:color w:val="000000"/>
              </w:rPr>
              <w:br/>
              <w:t>4) ul. Zwierzyniecka, przystanek nr 589.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montaż 4 wiat przystankowych wraz z zielenią i funkcją retencjonowania wody opadowej.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392 000,00 </w:t>
            </w:r>
          </w:p>
        </w:tc>
      </w:tr>
      <w:tr w:rsidR="00A86163" w:rsidRPr="00B10C4C" w:rsidTr="00A86163">
        <w:trPr>
          <w:trHeight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Pole do gry w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discgolf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Krywlany</w:t>
            </w:r>
            <w:proofErr w:type="spellEnd"/>
            <w:r>
              <w:rPr>
                <w:rFonts w:ascii="Calibri" w:hAnsi="Calibri" w:cs="Calibri"/>
                <w:color w:val="000000"/>
              </w:rPr>
              <w:t>, Dywizjonu 303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Dywizjonu 303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polega na wykonaniu pola do gry w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discgolf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składającego się </w:t>
            </w:r>
            <w:r>
              <w:rPr>
                <w:rFonts w:ascii="Calibri" w:hAnsi="Calibri" w:cs="Calibri"/>
                <w:color w:val="000000"/>
              </w:rPr>
              <w:br/>
              <w:t xml:space="preserve">z 18 koszów do gry, 18 szt. </w:t>
            </w:r>
            <w:proofErr w:type="spellStart"/>
            <w:r>
              <w:rPr>
                <w:rFonts w:ascii="Calibri" w:hAnsi="Calibri" w:cs="Calibri"/>
                <w:color w:val="000000"/>
              </w:rPr>
              <w:t>teepady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darni. Zaplanowana jest także budowa parkingu, montaż oświetlenia parkingu oraz stojaków na rowery.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1 225 000,00 </w:t>
            </w:r>
          </w:p>
        </w:tc>
      </w:tr>
      <w:tr w:rsidR="00A86163" w:rsidRPr="00B10C4C" w:rsidTr="00A86163">
        <w:trPr>
          <w:trHeight w:val="1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Zazieleńmy ronda! - Rondo gen. Ludwika Kmicic-Skarzyńskiego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Rondo gen. Ludwika Kmicic-Skarzyńskiego (skrzyżowanie: ul. Ks. J. Popiełuszki, </w:t>
            </w:r>
            <w:r>
              <w:rPr>
                <w:rFonts w:ascii="Calibri" w:hAnsi="Calibri" w:cs="Calibri"/>
                <w:color w:val="000000"/>
              </w:rPr>
              <w:br/>
              <w:t>ul. Wrocławska, gen. Wł. Sikorskiego)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zasadzenie ronda niską roślinnością ozdobną (byliny, trawy, krzewy).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85 000,00 </w:t>
            </w:r>
          </w:p>
        </w:tc>
      </w:tr>
      <w:tr w:rsidR="00A86163" w:rsidRPr="00B10C4C" w:rsidTr="00A86163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Autobus Marty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 dotyczy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dotyczy zakupu autobusu turystycznego dostosowanego do przewozu osób z niepełnosprawnościami, wyposażonego w windę oraz miejsca do przewozu osób na wózkach inwalidzkich.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1 500 000,00 </w:t>
            </w:r>
          </w:p>
        </w:tc>
      </w:tr>
      <w:tr w:rsidR="00A86163" w:rsidRPr="00B10C4C" w:rsidTr="00A86163">
        <w:trPr>
          <w:trHeight w:val="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Aktywne przejście dla pieszych na ul. Mickiewicza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okolice ul.</w:t>
            </w:r>
            <w:r w:rsidR="00093254">
              <w:rPr>
                <w:rFonts w:ascii="Calibri" w:hAnsi="Calibri" w:cs="Calibri"/>
                <w:color w:val="000000"/>
              </w:rPr>
              <w:t xml:space="preserve"> A.</w:t>
            </w:r>
            <w:r>
              <w:rPr>
                <w:rFonts w:ascii="Calibri" w:hAnsi="Calibri" w:cs="Calibri"/>
                <w:color w:val="000000"/>
              </w:rPr>
              <w:t xml:space="preserve"> Mickiewicza 2, na wysokości Bulwaru J. Blicharskiego.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System aktywnego przejścia  zakłada informowanie kierowcy o zbliżaniu się pieszego do przejścia. Wbudowane w jezdnie diody </w:t>
            </w:r>
            <w:proofErr w:type="spellStart"/>
            <w:r>
              <w:rPr>
                <w:rFonts w:ascii="Calibri" w:hAnsi="Calibri" w:cs="Calibri"/>
                <w:color w:val="000000"/>
              </w:rPr>
              <w:t>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sygnalizują obecność pieszego na przejściu. Projekt zakłada również położenie powierzchni antypoślizgowej, oznakowanie poziome w formie biało-czerwonych pasów, zamontowanie oraz konfigurację szafy sterowniczej oraz zainstalowanie znaków ostrzegawczych.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101 720,00 </w:t>
            </w:r>
          </w:p>
        </w:tc>
      </w:tr>
      <w:tr w:rsidR="00A86163" w:rsidRPr="00B10C4C" w:rsidTr="00A86163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Droga rowerowa na ul. Jurowieckiej wolna od samochodów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Jurowiecka od adresów 15 do 21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montaż słupków uniemożliwiających parkowanie samochodów na drogach dla pieszych i rowerów na ul. Jurowieckiej, </w:t>
            </w:r>
            <w:r>
              <w:rPr>
                <w:rFonts w:ascii="Calibri" w:hAnsi="Calibri" w:cs="Calibri"/>
                <w:color w:val="000000"/>
              </w:rPr>
              <w:br/>
              <w:t>a także montaż stojaków rowerowych i donic.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113 500,00 </w:t>
            </w:r>
          </w:p>
        </w:tc>
      </w:tr>
      <w:tr w:rsidR="00A86163" w:rsidRPr="00B10C4C" w:rsidTr="00A8616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Nowe alejki żwirowe w Parku Antoniuk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Antoniuk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wymianę żużlu na żwir na parkowych alejkach. Dodatkowo pojawią się nowe nasadzenia w ich pobliżu oraz przy ruchliwych ulicach (Al. Jana Pawła II i Wierzbowej).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1 000 000,00 </w:t>
            </w:r>
          </w:p>
        </w:tc>
      </w:tr>
      <w:tr w:rsidR="00A86163" w:rsidRPr="00B10C4C" w:rsidTr="00A86163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Prawo jest EKO. Budowa kanalizacji deszczowej w ul. Elektrycznej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Elektryczna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obejmuje budowę kanału deszczowego w ul. Elektrycznej na odcinku od ul. A. Mickiewicza do rz. Białej.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2 000 000,00 </w:t>
            </w:r>
          </w:p>
        </w:tc>
      </w:tr>
      <w:tr w:rsidR="00A86163" w:rsidRPr="00B10C4C" w:rsidTr="00A86163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Kładka przyrodniczo-edukacyjna "</w:t>
            </w:r>
            <w:proofErr w:type="spellStart"/>
            <w:r>
              <w:rPr>
                <w:rFonts w:ascii="Calibri" w:hAnsi="Calibri" w:cs="Calibri"/>
                <w:color w:val="000000"/>
              </w:rPr>
              <w:t>Bażantarka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Teren pomiędzy ul.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Marczukowską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ul. Ks. J. Popiełuszki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wykonanie drewnianej kładki spacerowo-edukacyjnej wzdłuż cieku wodnego </w:t>
            </w:r>
            <w:proofErr w:type="spellStart"/>
            <w:r>
              <w:rPr>
                <w:rFonts w:ascii="Calibri" w:hAnsi="Calibri" w:cs="Calibri"/>
                <w:color w:val="000000"/>
              </w:rPr>
              <w:t>Bażantarka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łączącej tereny zieleni przy </w:t>
            </w:r>
            <w:r>
              <w:rPr>
                <w:rFonts w:ascii="Calibri" w:hAnsi="Calibri" w:cs="Calibri"/>
                <w:color w:val="000000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Marczukowskiej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ul. ks. J. Popiełuszki.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2 000 000,00 </w:t>
            </w:r>
          </w:p>
        </w:tc>
      </w:tr>
      <w:tr w:rsidR="00A86163" w:rsidRPr="00B10C4C" w:rsidTr="00A86163">
        <w:trPr>
          <w:trHeight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Ogrody deszczowe - deszczówka w służbie Miasta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ul. Włókiennicza 4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posadzenie roślin hydrofitowych(odpornych na zalewanie </w:t>
            </w:r>
            <w:r>
              <w:rPr>
                <w:rFonts w:ascii="Calibri" w:hAnsi="Calibri" w:cs="Calibri"/>
                <w:color w:val="000000"/>
              </w:rPr>
              <w:br/>
              <w:t xml:space="preserve">i suszę). Rośliny posadzone będą w pojemnikach lub bezpośrednio </w:t>
            </w:r>
            <w:r>
              <w:rPr>
                <w:rFonts w:ascii="Calibri" w:hAnsi="Calibri" w:cs="Calibri"/>
                <w:color w:val="000000"/>
              </w:rPr>
              <w:br/>
              <w:t>w gruncie. Pochłaniają one i oczyszczają wodę deszczową spływającą z dachu lub powierzchni nieprzepuszczalnych.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50 000,00 </w:t>
            </w:r>
          </w:p>
        </w:tc>
      </w:tr>
      <w:tr w:rsidR="00A86163" w:rsidRPr="00B10C4C" w:rsidTr="00A86163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Budowa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Kiemliczów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Zawadach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Kiemliczów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budowę ulicy z </w:t>
            </w:r>
            <w:proofErr w:type="spellStart"/>
            <w:r>
              <w:rPr>
                <w:rFonts w:ascii="Calibri" w:hAnsi="Calibri" w:cs="Calibri"/>
                <w:color w:val="000000"/>
              </w:rPr>
              <w:t>polbruku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chodnikiem, kanałem deszczowym oraz 13 punktami świetlnymi.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2 000 000,00 </w:t>
            </w:r>
          </w:p>
        </w:tc>
      </w:tr>
      <w:tr w:rsidR="00A86163" w:rsidRPr="00B10C4C" w:rsidTr="00A86163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Naprawa nawierzchni i wymiana oświetlenia na ul. </w:t>
            </w:r>
            <w:proofErr w:type="spellStart"/>
            <w:r>
              <w:rPr>
                <w:rFonts w:ascii="Calibri" w:hAnsi="Calibri" w:cs="Calibri"/>
                <w:color w:val="000000"/>
              </w:rPr>
              <w:t>Barszczańskiej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Barszczańska</w:t>
            </w:r>
            <w:proofErr w:type="spellEnd"/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wymianę nawierzchni asfaltowej na całej długości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Barszczańskiej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wymianę istniejącego oświetlenia ulicznego.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2 000 000,00 </w:t>
            </w:r>
          </w:p>
        </w:tc>
      </w:tr>
      <w:tr w:rsidR="00A86163" w:rsidRPr="00B10C4C" w:rsidTr="00A86163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Zielone ławki na Rynku Kościuszki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Kościuszki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uzupełnienie przestrzeni Rynku Kościuszki o "zielone ławki" - ławki połączone z donicami do </w:t>
            </w:r>
            <w:proofErr w:type="spellStart"/>
            <w:r>
              <w:rPr>
                <w:rFonts w:ascii="Calibri" w:hAnsi="Calibri" w:cs="Calibri"/>
                <w:color w:val="000000"/>
              </w:rPr>
              <w:t>nasadzeń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roślinnych, ok 20-30 szt.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1 830 000,00 </w:t>
            </w:r>
          </w:p>
        </w:tc>
      </w:tr>
      <w:tr w:rsidR="00A86163" w:rsidRPr="00B10C4C" w:rsidTr="00A86163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Poznaj swego sąsiada - piknik na Rocha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róg ul. św. Rocha i Krakowskiej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obejmuje organizację pikniku na ul. Krakowskiej.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28 000,00 </w:t>
            </w:r>
          </w:p>
        </w:tc>
      </w:tr>
      <w:tr w:rsidR="00A86163" w:rsidRPr="00B10C4C" w:rsidTr="00A86163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Przedsiębiorców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Teren przy ul. Merkurego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zakłada budowę ścieżki edukacyjnej w formie kładki na palach przez teren zalesiony oraz wokół zbiornika retencyjnego, a także stworzenie niewielkiej strefy rekreacyjno-wypoczynkowej. Zostaną nasadzone rośliny strefy brzegowej, drzewa i krzewy.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1 600 000,00 </w:t>
            </w:r>
          </w:p>
        </w:tc>
      </w:tr>
      <w:tr w:rsidR="00A86163" w:rsidRPr="00B10C4C" w:rsidTr="00A86163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163" w:rsidRPr="00B10C4C" w:rsidRDefault="00A86163" w:rsidP="00A86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0C4C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Pamięć nośnikiem kulturowego dziedzictwa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093254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Białystok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0932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zakłada organizację i realizację kursu przygotowującego kadrę animatorów do wdrożenia metody </w:t>
            </w:r>
            <w:proofErr w:type="spellStart"/>
            <w:r>
              <w:rPr>
                <w:rFonts w:ascii="Calibri" w:hAnsi="Calibri" w:cs="Calibri"/>
                <w:color w:val="000000"/>
              </w:rPr>
              <w:t>Mess'Aje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pracy z dorosłymi mieszkańcami. Projekt obejmie również tłumaczenie podręcznika metodycznego z j. francuskiego.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163" w:rsidRDefault="00A86163" w:rsidP="00A86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49 862,00 </w:t>
            </w:r>
          </w:p>
        </w:tc>
      </w:tr>
    </w:tbl>
    <w:p w:rsidR="005106B9" w:rsidRDefault="005106B9"/>
    <w:sectPr w:rsidR="005106B9" w:rsidSect="00E95E1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C"/>
    <w:rsid w:val="00093254"/>
    <w:rsid w:val="001857DE"/>
    <w:rsid w:val="002C4EC3"/>
    <w:rsid w:val="005106B9"/>
    <w:rsid w:val="00903C21"/>
    <w:rsid w:val="00A86163"/>
    <w:rsid w:val="00B10C4C"/>
    <w:rsid w:val="00BB3986"/>
    <w:rsid w:val="00E95E16"/>
    <w:rsid w:val="00F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3D67-90BB-4A89-BCEE-8AE4692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2022-08-30T10:16:00Z</dcterms:created>
  <dcterms:modified xsi:type="dcterms:W3CDTF">2022-09-02T07:50:00Z</dcterms:modified>
</cp:coreProperties>
</file>