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80" w:rsidRDefault="007B6880" w:rsidP="008D60E9">
      <w:pPr>
        <w:jc w:val="center"/>
        <w:rPr>
          <w:rFonts w:asciiTheme="majorHAnsi" w:hAnsiTheme="majorHAnsi" w:cstheme="majorHAnsi"/>
          <w:sz w:val="24"/>
          <w:szCs w:val="24"/>
        </w:rPr>
      </w:pPr>
    </w:p>
    <w:p w:rsidR="007B6880" w:rsidRDefault="007B6880" w:rsidP="008D60E9">
      <w:pPr>
        <w:jc w:val="center"/>
        <w:rPr>
          <w:rFonts w:asciiTheme="majorHAnsi" w:hAnsiTheme="majorHAnsi" w:cstheme="majorHAnsi"/>
          <w:sz w:val="24"/>
          <w:szCs w:val="24"/>
        </w:rPr>
      </w:pPr>
    </w:p>
    <w:p w:rsidR="008D60E9" w:rsidRPr="005D4483" w:rsidRDefault="008D60E9" w:rsidP="008D60E9">
      <w:pPr>
        <w:jc w:val="center"/>
        <w:rPr>
          <w:rFonts w:asciiTheme="majorHAnsi" w:hAnsiTheme="majorHAnsi" w:cstheme="majorHAnsi"/>
          <w:sz w:val="24"/>
          <w:szCs w:val="24"/>
        </w:rPr>
      </w:pPr>
      <w:r w:rsidRPr="005D4483">
        <w:rPr>
          <w:rFonts w:asciiTheme="majorHAnsi" w:hAnsiTheme="majorHAnsi" w:cstheme="majorHAnsi"/>
          <w:sz w:val="24"/>
          <w:szCs w:val="24"/>
        </w:rPr>
        <w:t>Zespół Szkół Rolniczych w Białymstoku</w:t>
      </w:r>
    </w:p>
    <w:p w:rsidR="008D60E9" w:rsidRPr="005D4483" w:rsidRDefault="008D60E9" w:rsidP="008D60E9">
      <w:pPr>
        <w:jc w:val="center"/>
        <w:rPr>
          <w:rFonts w:asciiTheme="majorHAnsi" w:hAnsiTheme="majorHAnsi" w:cstheme="majorHAnsi"/>
          <w:sz w:val="24"/>
          <w:szCs w:val="24"/>
        </w:rPr>
      </w:pPr>
      <w:r w:rsidRPr="005D4483">
        <w:rPr>
          <w:rFonts w:asciiTheme="majorHAnsi" w:hAnsiTheme="majorHAnsi" w:cstheme="majorHAnsi"/>
          <w:sz w:val="24"/>
          <w:szCs w:val="24"/>
        </w:rPr>
        <w:t>ul. Ks. St. Suchowolca 26, 15-567 Białystok</w:t>
      </w:r>
    </w:p>
    <w:p w:rsidR="008D60E9" w:rsidRDefault="008D60E9" w:rsidP="008D60E9">
      <w:pPr>
        <w:jc w:val="center"/>
        <w:rPr>
          <w:rFonts w:asciiTheme="majorHAnsi" w:hAnsiTheme="majorHAnsi" w:cstheme="majorHAnsi"/>
          <w:sz w:val="24"/>
          <w:szCs w:val="24"/>
        </w:rPr>
      </w:pPr>
      <w:r w:rsidRPr="005D4483">
        <w:rPr>
          <w:rFonts w:asciiTheme="majorHAnsi" w:hAnsiTheme="majorHAnsi" w:cstheme="majorHAnsi"/>
          <w:sz w:val="24"/>
          <w:szCs w:val="24"/>
        </w:rPr>
        <w:t>Tel. 85 741-10-75</w:t>
      </w:r>
    </w:p>
    <w:p w:rsidR="005D4483" w:rsidRDefault="00581E91" w:rsidP="008D60E9">
      <w:pPr>
        <w:jc w:val="center"/>
        <w:rPr>
          <w:rFonts w:asciiTheme="majorHAnsi" w:hAnsiTheme="majorHAnsi" w:cstheme="majorHAnsi"/>
          <w:sz w:val="24"/>
          <w:szCs w:val="24"/>
        </w:rPr>
      </w:pPr>
      <w:hyperlink r:id="rId7" w:history="1">
        <w:r w:rsidR="005D4483" w:rsidRPr="00BA3B14">
          <w:rPr>
            <w:rStyle w:val="Hipercze"/>
            <w:rFonts w:asciiTheme="majorHAnsi" w:hAnsiTheme="majorHAnsi" w:cstheme="majorHAnsi"/>
            <w:sz w:val="24"/>
            <w:szCs w:val="24"/>
          </w:rPr>
          <w:t>www.zsrckp.pl</w:t>
        </w:r>
      </w:hyperlink>
    </w:p>
    <w:p w:rsidR="005D4483" w:rsidRPr="005D4483" w:rsidRDefault="005D4483" w:rsidP="008D60E9">
      <w:pPr>
        <w:jc w:val="center"/>
        <w:rPr>
          <w:rFonts w:asciiTheme="majorHAnsi" w:hAnsiTheme="majorHAnsi" w:cstheme="majorHAnsi"/>
          <w:sz w:val="24"/>
          <w:szCs w:val="24"/>
        </w:rPr>
      </w:pPr>
      <w:r>
        <w:rPr>
          <w:rFonts w:asciiTheme="majorHAnsi" w:hAnsiTheme="majorHAnsi" w:cstheme="majorHAnsi"/>
          <w:sz w:val="24"/>
          <w:szCs w:val="24"/>
        </w:rPr>
        <w:t>e-mail: zsrckpsekretariat@interia.pl</w:t>
      </w:r>
    </w:p>
    <w:p w:rsidR="008D60E9" w:rsidRDefault="008D60E9" w:rsidP="008D60E9">
      <w:pPr>
        <w:jc w:val="center"/>
        <w:rPr>
          <w:rFonts w:asciiTheme="majorHAnsi" w:hAnsiTheme="majorHAnsi" w:cstheme="majorHAnsi"/>
          <w:b/>
          <w:sz w:val="28"/>
          <w:szCs w:val="28"/>
        </w:rPr>
      </w:pPr>
    </w:p>
    <w:p w:rsidR="008D60E9" w:rsidRDefault="008D60E9" w:rsidP="008D60E9">
      <w:pPr>
        <w:jc w:val="center"/>
        <w:rPr>
          <w:rFonts w:asciiTheme="majorHAnsi" w:hAnsiTheme="majorHAnsi" w:cstheme="majorHAnsi"/>
          <w:b/>
          <w:sz w:val="28"/>
          <w:szCs w:val="28"/>
        </w:rPr>
      </w:pPr>
    </w:p>
    <w:p w:rsidR="008D60E9" w:rsidRPr="003D3C13" w:rsidRDefault="008D60E9" w:rsidP="008D60E9">
      <w:pPr>
        <w:jc w:val="center"/>
        <w:rPr>
          <w:rFonts w:asciiTheme="majorHAnsi" w:hAnsiTheme="majorHAnsi" w:cstheme="majorHAnsi"/>
          <w:b/>
          <w:sz w:val="28"/>
          <w:szCs w:val="28"/>
        </w:rPr>
      </w:pPr>
      <w:r w:rsidRPr="003D3C13">
        <w:rPr>
          <w:rFonts w:asciiTheme="majorHAnsi" w:hAnsiTheme="majorHAnsi" w:cstheme="majorHAnsi"/>
          <w:b/>
          <w:sz w:val="28"/>
          <w:szCs w:val="28"/>
        </w:rPr>
        <w:t>SPECYFIKACJA WARUNKÓW ZAMÓWIENIA</w:t>
      </w:r>
      <w:r w:rsidR="007B2353">
        <w:rPr>
          <w:rFonts w:asciiTheme="majorHAnsi" w:hAnsiTheme="majorHAnsi" w:cstheme="majorHAnsi"/>
          <w:b/>
          <w:sz w:val="28"/>
          <w:szCs w:val="28"/>
        </w:rPr>
        <w:t xml:space="preserve"> (SWZ)</w:t>
      </w:r>
    </w:p>
    <w:p w:rsidR="008D60E9" w:rsidRPr="003D3C13" w:rsidRDefault="008D60E9" w:rsidP="008D60E9">
      <w:pPr>
        <w:jc w:val="center"/>
        <w:rPr>
          <w:rFonts w:asciiTheme="majorHAnsi" w:hAnsiTheme="majorHAnsi" w:cstheme="majorHAnsi"/>
        </w:rPr>
      </w:pPr>
    </w:p>
    <w:p w:rsidR="008D60E9" w:rsidRPr="003D3C13" w:rsidRDefault="008D60E9" w:rsidP="008D60E9">
      <w:pPr>
        <w:jc w:val="center"/>
        <w:rPr>
          <w:rFonts w:asciiTheme="majorHAnsi" w:hAnsiTheme="majorHAnsi" w:cstheme="majorHAnsi"/>
        </w:rPr>
      </w:pPr>
    </w:p>
    <w:p w:rsidR="008D60E9" w:rsidRPr="008D60E9" w:rsidRDefault="008D60E9" w:rsidP="008D60E9">
      <w:pPr>
        <w:jc w:val="center"/>
        <w:rPr>
          <w:rFonts w:asciiTheme="majorHAnsi" w:hAnsiTheme="majorHAnsi" w:cstheme="majorHAnsi"/>
          <w:b/>
          <w:sz w:val="24"/>
          <w:szCs w:val="24"/>
        </w:rPr>
      </w:pPr>
      <w:r w:rsidRPr="008D60E9">
        <w:rPr>
          <w:rFonts w:asciiTheme="majorHAnsi" w:hAnsiTheme="majorHAnsi" w:cstheme="majorHAnsi"/>
          <w:b/>
          <w:sz w:val="24"/>
          <w:szCs w:val="24"/>
        </w:rPr>
        <w:t>ZAMAWIAJĄCY:</w:t>
      </w:r>
    </w:p>
    <w:p w:rsidR="008D60E9" w:rsidRDefault="008D60E9" w:rsidP="008D60E9">
      <w:pPr>
        <w:jc w:val="center"/>
        <w:rPr>
          <w:rFonts w:asciiTheme="majorHAnsi" w:hAnsiTheme="majorHAnsi" w:cstheme="majorHAnsi"/>
          <w:b/>
          <w:sz w:val="24"/>
          <w:szCs w:val="24"/>
        </w:rPr>
      </w:pPr>
      <w:r w:rsidRPr="008D60E9">
        <w:rPr>
          <w:rFonts w:asciiTheme="majorHAnsi" w:hAnsiTheme="majorHAnsi" w:cstheme="majorHAnsi"/>
          <w:b/>
          <w:sz w:val="24"/>
          <w:szCs w:val="24"/>
        </w:rPr>
        <w:t>Zespół Szkół Rolniczych w Białymstoku</w:t>
      </w:r>
    </w:p>
    <w:p w:rsidR="007B2353" w:rsidRPr="008D60E9" w:rsidRDefault="007B2353" w:rsidP="008D60E9">
      <w:pPr>
        <w:jc w:val="center"/>
        <w:rPr>
          <w:rFonts w:asciiTheme="majorHAnsi" w:hAnsiTheme="majorHAnsi" w:cstheme="majorHAnsi"/>
          <w:b/>
          <w:sz w:val="24"/>
          <w:szCs w:val="24"/>
        </w:rPr>
      </w:pPr>
    </w:p>
    <w:p w:rsidR="008D60E9" w:rsidRPr="003D3C13" w:rsidRDefault="008D60E9" w:rsidP="008D60E9">
      <w:pPr>
        <w:spacing w:before="240"/>
        <w:jc w:val="both"/>
        <w:rPr>
          <w:rFonts w:asciiTheme="majorHAnsi" w:hAnsiTheme="majorHAnsi" w:cstheme="majorHAnsi"/>
        </w:rPr>
      </w:pPr>
      <w:r w:rsidRPr="003D3C13">
        <w:rPr>
          <w:rFonts w:asciiTheme="majorHAnsi" w:hAnsiTheme="majorHAnsi" w:cstheme="majorHAnsi"/>
        </w:rPr>
        <w:t xml:space="preserve">Zaprasza do złożenia oferty w trybie art. 275 pkt 1 (trybie podstawowym bez negocjacji) </w:t>
      </w:r>
      <w:r>
        <w:rPr>
          <w:rFonts w:asciiTheme="majorHAnsi" w:hAnsiTheme="majorHAnsi" w:cstheme="majorHAnsi"/>
        </w:rPr>
        <w:br/>
      </w:r>
      <w:r w:rsidRPr="003D3C13">
        <w:rPr>
          <w:rFonts w:asciiTheme="majorHAnsi" w:hAnsiTheme="majorHAnsi" w:cstheme="majorHAnsi"/>
        </w:rPr>
        <w:t>o wartości zamówienia nieprzekraczającej progów unijnych o jakich stanowi art. 3 ustawy</w:t>
      </w:r>
      <w:r>
        <w:rPr>
          <w:rFonts w:asciiTheme="majorHAnsi" w:hAnsiTheme="majorHAnsi" w:cstheme="majorHAnsi"/>
        </w:rPr>
        <w:br/>
      </w:r>
      <w:r w:rsidRPr="003D3C13">
        <w:rPr>
          <w:rFonts w:asciiTheme="majorHAnsi" w:hAnsiTheme="majorHAnsi" w:cstheme="majorHAnsi"/>
        </w:rPr>
        <w:t xml:space="preserve">z 11 września 2019 r. - Prawo zamówień publicznych (Dz. U. z </w:t>
      </w:r>
      <w:r w:rsidR="002C2FD4">
        <w:rPr>
          <w:rFonts w:asciiTheme="majorHAnsi" w:hAnsiTheme="majorHAnsi" w:cstheme="majorHAnsi"/>
        </w:rPr>
        <w:t>2021</w:t>
      </w:r>
      <w:r w:rsidRPr="003D3C13">
        <w:rPr>
          <w:rFonts w:asciiTheme="majorHAnsi" w:hAnsiTheme="majorHAnsi" w:cstheme="majorHAnsi"/>
        </w:rPr>
        <w:t xml:space="preserve"> r. poz. </w:t>
      </w:r>
      <w:r w:rsidR="002C2FD4">
        <w:rPr>
          <w:rFonts w:asciiTheme="majorHAnsi" w:hAnsiTheme="majorHAnsi" w:cstheme="majorHAnsi"/>
        </w:rPr>
        <w:t>1129</w:t>
      </w:r>
      <w:r w:rsidRPr="003D3C13">
        <w:rPr>
          <w:rFonts w:asciiTheme="majorHAnsi" w:hAnsiTheme="majorHAnsi" w:cstheme="majorHAnsi"/>
        </w:rPr>
        <w:t>) – dalej ustawy PZP na dostawy pn:</w:t>
      </w:r>
    </w:p>
    <w:p w:rsidR="008D60E9" w:rsidRDefault="008D60E9" w:rsidP="008D60E9">
      <w:pPr>
        <w:jc w:val="both"/>
        <w:rPr>
          <w:rFonts w:asciiTheme="majorHAnsi" w:hAnsiTheme="majorHAnsi" w:cstheme="majorHAnsi"/>
        </w:rPr>
      </w:pPr>
    </w:p>
    <w:p w:rsidR="007B2353" w:rsidRPr="003D3C13" w:rsidRDefault="007B2353" w:rsidP="008D60E9">
      <w:pPr>
        <w:jc w:val="both"/>
        <w:rPr>
          <w:rFonts w:asciiTheme="majorHAnsi" w:hAnsiTheme="majorHAnsi" w:cstheme="majorHAnsi"/>
        </w:rPr>
      </w:pPr>
    </w:p>
    <w:p w:rsidR="008D60E9" w:rsidRPr="003D3C13" w:rsidRDefault="008D60E9" w:rsidP="008D60E9">
      <w:pPr>
        <w:jc w:val="center"/>
        <w:rPr>
          <w:rFonts w:asciiTheme="majorHAnsi" w:hAnsiTheme="majorHAnsi" w:cstheme="majorHAnsi"/>
        </w:rPr>
      </w:pPr>
    </w:p>
    <w:p w:rsidR="008D60E9" w:rsidRDefault="008D60E9" w:rsidP="008D60E9">
      <w:pPr>
        <w:jc w:val="center"/>
        <w:rPr>
          <w:rFonts w:asciiTheme="majorHAnsi" w:hAnsiTheme="majorHAnsi" w:cstheme="majorHAnsi"/>
          <w:b/>
          <w:sz w:val="32"/>
          <w:szCs w:val="32"/>
        </w:rPr>
      </w:pPr>
      <w:bookmarkStart w:id="0" w:name="_Hlk73562595"/>
      <w:bookmarkStart w:id="1" w:name="_Hlk73559303"/>
      <w:r w:rsidRPr="003D3C13">
        <w:rPr>
          <w:rFonts w:asciiTheme="majorHAnsi" w:hAnsiTheme="majorHAnsi" w:cstheme="majorHAnsi"/>
          <w:b/>
          <w:sz w:val="32"/>
          <w:szCs w:val="32"/>
        </w:rPr>
        <w:t>„Zakup  i dostawa artykułów spożywczych”</w:t>
      </w:r>
    </w:p>
    <w:p w:rsidR="008D60E9" w:rsidRPr="003D3C13" w:rsidRDefault="008D60E9" w:rsidP="008D60E9">
      <w:pPr>
        <w:jc w:val="center"/>
        <w:rPr>
          <w:rFonts w:asciiTheme="majorHAnsi" w:hAnsiTheme="majorHAnsi" w:cstheme="majorHAnsi"/>
          <w:b/>
          <w:sz w:val="32"/>
          <w:szCs w:val="32"/>
        </w:rPr>
      </w:pPr>
    </w:p>
    <w:bookmarkEnd w:id="0"/>
    <w:p w:rsidR="008D60E9" w:rsidRPr="003D3C13" w:rsidRDefault="008D60E9" w:rsidP="008D60E9">
      <w:pPr>
        <w:jc w:val="center"/>
        <w:rPr>
          <w:rFonts w:asciiTheme="majorHAnsi" w:hAnsiTheme="majorHAnsi" w:cstheme="majorHAnsi"/>
          <w:b/>
          <w:sz w:val="24"/>
          <w:szCs w:val="24"/>
        </w:rPr>
      </w:pPr>
      <w:r w:rsidRPr="003D3C13">
        <w:rPr>
          <w:rFonts w:asciiTheme="majorHAnsi" w:hAnsiTheme="majorHAnsi" w:cstheme="majorHAnsi"/>
          <w:b/>
          <w:sz w:val="24"/>
          <w:szCs w:val="24"/>
        </w:rPr>
        <w:t xml:space="preserve">Znak sprawy: </w:t>
      </w:r>
      <w:r w:rsidR="00F27C8A">
        <w:rPr>
          <w:rFonts w:asciiTheme="majorHAnsi" w:hAnsiTheme="majorHAnsi" w:cstheme="majorHAnsi"/>
          <w:b/>
          <w:sz w:val="24"/>
          <w:szCs w:val="24"/>
        </w:rPr>
        <w:t>SR</w:t>
      </w:r>
      <w:r w:rsidR="00702EDE">
        <w:rPr>
          <w:rFonts w:asciiTheme="majorHAnsi" w:hAnsiTheme="majorHAnsi" w:cstheme="majorHAnsi"/>
          <w:b/>
          <w:sz w:val="24"/>
          <w:szCs w:val="24"/>
        </w:rPr>
        <w:t>-</w:t>
      </w:r>
      <w:r w:rsidR="00F27C8A">
        <w:rPr>
          <w:rFonts w:asciiTheme="majorHAnsi" w:hAnsiTheme="majorHAnsi" w:cstheme="majorHAnsi"/>
          <w:b/>
          <w:sz w:val="24"/>
          <w:szCs w:val="24"/>
        </w:rPr>
        <w:t>I.</w:t>
      </w:r>
      <w:r>
        <w:rPr>
          <w:rFonts w:asciiTheme="majorHAnsi" w:hAnsiTheme="majorHAnsi" w:cstheme="majorHAnsi"/>
          <w:b/>
          <w:sz w:val="24"/>
          <w:szCs w:val="24"/>
        </w:rPr>
        <w:t>26.1.</w:t>
      </w:r>
      <w:r w:rsidR="00F10C0D">
        <w:rPr>
          <w:rFonts w:asciiTheme="majorHAnsi" w:hAnsiTheme="majorHAnsi" w:cstheme="majorHAnsi"/>
          <w:b/>
          <w:sz w:val="24"/>
          <w:szCs w:val="24"/>
        </w:rPr>
        <w:t>2</w:t>
      </w:r>
      <w:r>
        <w:rPr>
          <w:rFonts w:asciiTheme="majorHAnsi" w:hAnsiTheme="majorHAnsi" w:cstheme="majorHAnsi"/>
          <w:b/>
          <w:sz w:val="24"/>
          <w:szCs w:val="24"/>
        </w:rPr>
        <w:t>.</w:t>
      </w:r>
      <w:r w:rsidR="00F27C8A">
        <w:rPr>
          <w:rFonts w:asciiTheme="majorHAnsi" w:hAnsiTheme="majorHAnsi" w:cstheme="majorHAnsi"/>
          <w:b/>
          <w:sz w:val="24"/>
          <w:szCs w:val="24"/>
        </w:rPr>
        <w:t>2022</w:t>
      </w:r>
    </w:p>
    <w:bookmarkEnd w:id="1"/>
    <w:p w:rsidR="008D60E9" w:rsidRPr="003D3C13" w:rsidRDefault="008D60E9" w:rsidP="008D60E9">
      <w:pPr>
        <w:jc w:val="both"/>
        <w:rPr>
          <w:rFonts w:asciiTheme="majorHAnsi" w:hAnsiTheme="majorHAnsi" w:cstheme="majorHAnsi"/>
          <w:b/>
        </w:rPr>
      </w:pPr>
    </w:p>
    <w:p w:rsidR="008D60E9" w:rsidRPr="003D3C13" w:rsidRDefault="008D60E9" w:rsidP="008D60E9">
      <w:pPr>
        <w:jc w:val="both"/>
        <w:rPr>
          <w:rFonts w:asciiTheme="majorHAnsi" w:hAnsiTheme="majorHAnsi" w:cstheme="majorHAnsi"/>
        </w:rPr>
      </w:pPr>
    </w:p>
    <w:p w:rsidR="008D60E9" w:rsidRPr="003D3C13" w:rsidRDefault="008D60E9" w:rsidP="008D60E9">
      <w:pPr>
        <w:jc w:val="both"/>
        <w:rPr>
          <w:rFonts w:asciiTheme="majorHAnsi" w:hAnsiTheme="majorHAnsi" w:cstheme="majorHAnsi"/>
        </w:rPr>
      </w:pPr>
    </w:p>
    <w:p w:rsidR="008D60E9" w:rsidRPr="003D3C13" w:rsidRDefault="008D60E9" w:rsidP="008D60E9">
      <w:pPr>
        <w:jc w:val="both"/>
        <w:rPr>
          <w:rFonts w:asciiTheme="majorHAnsi" w:hAnsiTheme="majorHAnsi" w:cstheme="majorHAnsi"/>
        </w:rPr>
      </w:pPr>
    </w:p>
    <w:p w:rsidR="008D60E9" w:rsidRPr="003D3C13" w:rsidRDefault="008D60E9" w:rsidP="007B2353">
      <w:pPr>
        <w:widowControl w:val="0"/>
        <w:suppressAutoHyphens/>
        <w:autoSpaceDE w:val="0"/>
        <w:jc w:val="both"/>
        <w:rPr>
          <w:rFonts w:asciiTheme="majorHAnsi" w:hAnsiTheme="majorHAnsi" w:cstheme="majorHAnsi"/>
          <w:b/>
          <w:bCs/>
          <w:lang w:eastAsia="ar-SA"/>
        </w:rPr>
      </w:pPr>
      <w:r w:rsidRPr="003D3C13">
        <w:rPr>
          <w:rFonts w:asciiTheme="majorHAnsi" w:hAnsiTheme="majorHAnsi" w:cstheme="majorHAnsi"/>
          <w:b/>
          <w:bCs/>
          <w:lang w:eastAsia="ar-SA"/>
        </w:rPr>
        <w:t>Zamawiający oczekuje, że Wyk</w:t>
      </w:r>
      <w:r w:rsidR="005755B9">
        <w:rPr>
          <w:rFonts w:asciiTheme="majorHAnsi" w:hAnsiTheme="majorHAnsi" w:cstheme="majorHAnsi"/>
          <w:b/>
          <w:bCs/>
          <w:lang w:eastAsia="ar-SA"/>
        </w:rPr>
        <w:t xml:space="preserve">onawcy zapoznają się dokładnie </w:t>
      </w:r>
      <w:r w:rsidRPr="003D3C13">
        <w:rPr>
          <w:rFonts w:asciiTheme="majorHAnsi" w:hAnsiTheme="majorHAnsi" w:cstheme="majorHAnsi"/>
          <w:b/>
          <w:bCs/>
          <w:lang w:eastAsia="ar-SA"/>
        </w:rPr>
        <w:t>z treścią niniejszej SWZ. Wykonawca ponosi ryzyko niedostarczenia wszystkich wymaganych informacji i dokumentów, oraz przedłożenia oferty nieodpowiadającej wymaganiom określonym przez Zamawiającego. Zamawiający po terminie składania ofert nie będzie miał możliwości zmiany zasad postępowania wskazanych w niniejszej SWZ.</w:t>
      </w:r>
    </w:p>
    <w:p w:rsidR="008D60E9" w:rsidRPr="003D3C13" w:rsidRDefault="008D60E9" w:rsidP="008D60E9">
      <w:pPr>
        <w:jc w:val="both"/>
        <w:rPr>
          <w:rFonts w:asciiTheme="majorHAnsi" w:hAnsiTheme="majorHAnsi" w:cstheme="majorHAnsi"/>
        </w:rPr>
      </w:pPr>
    </w:p>
    <w:p w:rsidR="008D60E9" w:rsidRPr="003D3C13" w:rsidRDefault="008D60E9" w:rsidP="008D60E9">
      <w:pPr>
        <w:jc w:val="both"/>
        <w:rPr>
          <w:rFonts w:asciiTheme="majorHAnsi" w:hAnsiTheme="majorHAnsi" w:cstheme="majorHAnsi"/>
        </w:rPr>
      </w:pPr>
    </w:p>
    <w:p w:rsidR="008D60E9" w:rsidRPr="003D3C13" w:rsidRDefault="008D60E9" w:rsidP="008D60E9">
      <w:pPr>
        <w:jc w:val="both"/>
        <w:rPr>
          <w:rFonts w:asciiTheme="majorHAnsi" w:hAnsiTheme="majorHAnsi" w:cstheme="majorHAnsi"/>
        </w:rPr>
      </w:pPr>
    </w:p>
    <w:p w:rsidR="008D60E9" w:rsidRPr="003D3C13" w:rsidRDefault="008D60E9" w:rsidP="008D60E9">
      <w:pPr>
        <w:jc w:val="both"/>
        <w:rPr>
          <w:rFonts w:asciiTheme="majorHAnsi" w:hAnsiTheme="majorHAnsi" w:cstheme="majorHAnsi"/>
          <w:b/>
        </w:rPr>
      </w:pPr>
    </w:p>
    <w:p w:rsidR="008D60E9" w:rsidRPr="003D3C13" w:rsidRDefault="008D60E9" w:rsidP="008D60E9">
      <w:pPr>
        <w:jc w:val="both"/>
        <w:rPr>
          <w:rFonts w:asciiTheme="majorHAnsi" w:hAnsiTheme="majorHAnsi" w:cstheme="majorHAnsi"/>
          <w:b/>
        </w:rPr>
      </w:pPr>
    </w:p>
    <w:p w:rsidR="008D60E9" w:rsidRPr="003D3C13" w:rsidRDefault="008D60E9" w:rsidP="008D60E9">
      <w:pPr>
        <w:jc w:val="center"/>
        <w:rPr>
          <w:rFonts w:asciiTheme="majorHAnsi" w:hAnsiTheme="majorHAnsi" w:cstheme="majorHAnsi"/>
          <w:b/>
        </w:rPr>
      </w:pPr>
      <w:r w:rsidRPr="003D3C13">
        <w:rPr>
          <w:rFonts w:asciiTheme="majorHAnsi" w:hAnsiTheme="majorHAnsi" w:cstheme="majorHAnsi"/>
          <w:b/>
        </w:rPr>
        <w:t>Białys</w:t>
      </w:r>
      <w:r w:rsidR="007B2353">
        <w:rPr>
          <w:rFonts w:asciiTheme="majorHAnsi" w:hAnsiTheme="majorHAnsi" w:cstheme="majorHAnsi"/>
          <w:b/>
        </w:rPr>
        <w:t xml:space="preserve">tok, </w:t>
      </w:r>
      <w:r w:rsidR="00F10C0D">
        <w:rPr>
          <w:rFonts w:asciiTheme="majorHAnsi" w:hAnsiTheme="majorHAnsi" w:cstheme="majorHAnsi"/>
          <w:b/>
        </w:rPr>
        <w:t>10.08.</w:t>
      </w:r>
      <w:r w:rsidR="00F27C8A">
        <w:rPr>
          <w:rFonts w:asciiTheme="majorHAnsi" w:hAnsiTheme="majorHAnsi" w:cstheme="majorHAnsi"/>
          <w:b/>
        </w:rPr>
        <w:t>2022</w:t>
      </w:r>
    </w:p>
    <w:p w:rsidR="00607739" w:rsidRDefault="00607739" w:rsidP="00607739">
      <w:pPr>
        <w:pStyle w:val="nagwekSWZ"/>
        <w:numPr>
          <w:ilvl w:val="0"/>
          <w:numId w:val="0"/>
        </w:numPr>
      </w:pPr>
    </w:p>
    <w:p w:rsidR="007B2353" w:rsidRPr="003D3C13" w:rsidRDefault="007B2353" w:rsidP="00607739">
      <w:pPr>
        <w:pStyle w:val="nagwekSWZ"/>
        <w:numPr>
          <w:ilvl w:val="0"/>
          <w:numId w:val="48"/>
        </w:numPr>
      </w:pPr>
      <w:r w:rsidRPr="003D3C13">
        <w:t>Nazwa oraz adres Zamawiającego</w:t>
      </w:r>
    </w:p>
    <w:p w:rsidR="007B2353" w:rsidRPr="003D3C13" w:rsidRDefault="007B2353" w:rsidP="007B2353">
      <w:pPr>
        <w:spacing w:line="360" w:lineRule="auto"/>
        <w:jc w:val="both"/>
        <w:rPr>
          <w:rFonts w:asciiTheme="majorHAnsi" w:hAnsiTheme="majorHAnsi" w:cstheme="majorHAnsi"/>
          <w:b/>
          <w:bCs/>
        </w:rPr>
      </w:pPr>
      <w:bookmarkStart w:id="2" w:name="_Hlk73560044"/>
      <w:bookmarkStart w:id="3" w:name="_Hlk73559243"/>
      <w:r w:rsidRPr="003D3C13">
        <w:rPr>
          <w:rFonts w:asciiTheme="majorHAnsi" w:hAnsiTheme="majorHAnsi" w:cstheme="majorHAnsi"/>
          <w:b/>
          <w:bCs/>
        </w:rPr>
        <w:t xml:space="preserve">Zespół Szkół </w:t>
      </w:r>
      <w:r>
        <w:rPr>
          <w:rFonts w:asciiTheme="majorHAnsi" w:hAnsiTheme="majorHAnsi" w:cstheme="majorHAnsi"/>
          <w:b/>
          <w:bCs/>
        </w:rPr>
        <w:t>Rolniczych</w:t>
      </w:r>
      <w:r w:rsidRPr="003D3C13">
        <w:rPr>
          <w:rFonts w:asciiTheme="majorHAnsi" w:hAnsiTheme="majorHAnsi" w:cstheme="majorHAnsi"/>
          <w:b/>
          <w:bCs/>
        </w:rPr>
        <w:t xml:space="preserve"> w Białymstoku</w:t>
      </w:r>
    </w:p>
    <w:bookmarkEnd w:id="2"/>
    <w:p w:rsidR="007B2353" w:rsidRPr="003D3C13" w:rsidRDefault="007B2353" w:rsidP="007B2353">
      <w:pPr>
        <w:spacing w:line="360" w:lineRule="auto"/>
        <w:jc w:val="both"/>
        <w:rPr>
          <w:rFonts w:asciiTheme="majorHAnsi" w:hAnsiTheme="majorHAnsi" w:cstheme="majorHAnsi"/>
        </w:rPr>
      </w:pPr>
      <w:r w:rsidRPr="003D3C13">
        <w:rPr>
          <w:rFonts w:asciiTheme="majorHAnsi" w:hAnsiTheme="majorHAnsi" w:cstheme="majorHAnsi"/>
        </w:rPr>
        <w:t xml:space="preserve">ul. </w:t>
      </w:r>
      <w:r>
        <w:rPr>
          <w:rFonts w:asciiTheme="majorHAnsi" w:hAnsiTheme="majorHAnsi" w:cstheme="majorHAnsi"/>
        </w:rPr>
        <w:t>Ks. St. Suchowolca 26, 15-567</w:t>
      </w:r>
      <w:r w:rsidRPr="003D3C13">
        <w:rPr>
          <w:rFonts w:asciiTheme="majorHAnsi" w:hAnsiTheme="majorHAnsi" w:cstheme="majorHAnsi"/>
        </w:rPr>
        <w:t xml:space="preserve"> Białystok</w:t>
      </w:r>
    </w:p>
    <w:bookmarkEnd w:id="3"/>
    <w:p w:rsidR="007B2353" w:rsidRPr="003D3C13" w:rsidRDefault="007B2353" w:rsidP="007B2353">
      <w:pPr>
        <w:spacing w:line="360" w:lineRule="auto"/>
        <w:jc w:val="both"/>
        <w:rPr>
          <w:rFonts w:asciiTheme="majorHAnsi" w:hAnsiTheme="majorHAnsi" w:cstheme="majorHAnsi"/>
        </w:rPr>
      </w:pPr>
      <w:r w:rsidRPr="003D3C13">
        <w:rPr>
          <w:rFonts w:asciiTheme="majorHAnsi" w:hAnsiTheme="majorHAnsi" w:cstheme="majorHAnsi"/>
        </w:rPr>
        <w:t xml:space="preserve">NIP </w:t>
      </w:r>
      <w:r>
        <w:rPr>
          <w:rFonts w:asciiTheme="majorHAnsi" w:hAnsiTheme="majorHAnsi" w:cstheme="majorHAnsi"/>
        </w:rPr>
        <w:t>966- 07-87- 229</w:t>
      </w:r>
      <w:r w:rsidRPr="003D3C13">
        <w:rPr>
          <w:rFonts w:asciiTheme="majorHAnsi" w:hAnsiTheme="majorHAnsi" w:cstheme="majorHAnsi"/>
        </w:rPr>
        <w:t xml:space="preserve"> </w:t>
      </w:r>
      <w:r w:rsidR="007B6880">
        <w:rPr>
          <w:rFonts w:asciiTheme="majorHAnsi" w:hAnsiTheme="majorHAnsi" w:cstheme="majorHAnsi"/>
        </w:rPr>
        <w:t xml:space="preserve">, </w:t>
      </w:r>
      <w:r w:rsidRPr="003D3C13">
        <w:rPr>
          <w:rFonts w:asciiTheme="majorHAnsi" w:hAnsiTheme="majorHAnsi" w:cstheme="majorHAnsi"/>
        </w:rPr>
        <w:t xml:space="preserve">REGON </w:t>
      </w:r>
      <w:r>
        <w:rPr>
          <w:rFonts w:asciiTheme="majorHAnsi" w:hAnsiTheme="majorHAnsi" w:cstheme="majorHAnsi"/>
        </w:rPr>
        <w:t>000094946</w:t>
      </w:r>
    </w:p>
    <w:p w:rsidR="007B2353" w:rsidRPr="003D3C13" w:rsidRDefault="007B2353" w:rsidP="007B2353">
      <w:pPr>
        <w:spacing w:line="360" w:lineRule="auto"/>
        <w:jc w:val="both"/>
        <w:rPr>
          <w:rFonts w:asciiTheme="majorHAnsi" w:hAnsiTheme="majorHAnsi" w:cstheme="majorHAnsi"/>
        </w:rPr>
      </w:pPr>
      <w:r w:rsidRPr="003D3C13">
        <w:rPr>
          <w:rFonts w:asciiTheme="majorHAnsi" w:hAnsiTheme="majorHAnsi" w:cstheme="majorHAnsi"/>
        </w:rPr>
        <w:t>Godziny pracy Zamawiającego: 8.00 – 15.00</w:t>
      </w:r>
    </w:p>
    <w:p w:rsidR="007B2353" w:rsidRDefault="00B6496C" w:rsidP="007B2353">
      <w:pPr>
        <w:spacing w:line="360" w:lineRule="auto"/>
        <w:jc w:val="both"/>
        <w:rPr>
          <w:rFonts w:asciiTheme="majorHAnsi" w:hAnsiTheme="majorHAnsi" w:cstheme="majorHAnsi"/>
        </w:rPr>
      </w:pPr>
      <w:r>
        <w:rPr>
          <w:rFonts w:asciiTheme="majorHAnsi" w:hAnsiTheme="majorHAnsi" w:cstheme="majorHAnsi"/>
        </w:rPr>
        <w:t>t</w:t>
      </w:r>
      <w:r w:rsidR="007B2353" w:rsidRPr="00B40E58">
        <w:rPr>
          <w:rFonts w:asciiTheme="majorHAnsi" w:hAnsiTheme="majorHAnsi" w:cstheme="majorHAnsi"/>
        </w:rPr>
        <w:t xml:space="preserve">el. </w:t>
      </w:r>
      <w:bookmarkStart w:id="4" w:name="_Hlk73573954"/>
      <w:r w:rsidR="007B2353" w:rsidRPr="00B40E58">
        <w:rPr>
          <w:rFonts w:asciiTheme="majorHAnsi" w:hAnsiTheme="majorHAnsi" w:cstheme="majorHAnsi"/>
        </w:rPr>
        <w:t>85</w:t>
      </w:r>
      <w:r w:rsidR="007B2353">
        <w:rPr>
          <w:rFonts w:asciiTheme="majorHAnsi" w:hAnsiTheme="majorHAnsi" w:cstheme="majorHAnsi"/>
        </w:rPr>
        <w:t> 741- 10- 75</w:t>
      </w:r>
      <w:bookmarkEnd w:id="4"/>
    </w:p>
    <w:p w:rsidR="00B6496C" w:rsidRDefault="007B2353" w:rsidP="007B2353">
      <w:pPr>
        <w:spacing w:line="360" w:lineRule="auto"/>
        <w:jc w:val="both"/>
        <w:rPr>
          <w:rFonts w:asciiTheme="majorHAnsi" w:hAnsiTheme="majorHAnsi" w:cstheme="majorHAnsi"/>
        </w:rPr>
      </w:pPr>
      <w:r w:rsidRPr="00B40E58">
        <w:rPr>
          <w:rFonts w:asciiTheme="majorHAnsi" w:hAnsiTheme="majorHAnsi" w:cstheme="majorHAnsi"/>
        </w:rPr>
        <w:t xml:space="preserve"> e-mail: </w:t>
      </w:r>
      <w:hyperlink r:id="rId8" w:history="1">
        <w:r w:rsidR="00B6496C" w:rsidRPr="00BA3B14">
          <w:rPr>
            <w:rStyle w:val="Hipercze"/>
            <w:rFonts w:asciiTheme="majorHAnsi" w:hAnsiTheme="majorHAnsi" w:cstheme="majorHAnsi"/>
          </w:rPr>
          <w:t>zamowieniapubliczne@zsrckp.pl</w:t>
        </w:r>
      </w:hyperlink>
    </w:p>
    <w:p w:rsidR="007B2353" w:rsidRPr="00B40E58" w:rsidRDefault="00B6496C" w:rsidP="007B2353">
      <w:pPr>
        <w:spacing w:line="360" w:lineRule="auto"/>
        <w:jc w:val="both"/>
        <w:rPr>
          <w:rFonts w:asciiTheme="majorHAnsi" w:hAnsiTheme="majorHAnsi" w:cstheme="majorHAnsi"/>
        </w:rPr>
      </w:pPr>
      <w:r>
        <w:rPr>
          <w:rFonts w:asciiTheme="majorHAnsi" w:hAnsiTheme="majorHAnsi" w:cstheme="majorHAnsi"/>
        </w:rPr>
        <w:t>adres strony internetowej:</w:t>
      </w:r>
      <w:r w:rsidR="007B2353" w:rsidRPr="00B40E58">
        <w:rPr>
          <w:rFonts w:asciiTheme="majorHAnsi" w:hAnsiTheme="majorHAnsi" w:cstheme="majorHAnsi"/>
        </w:rPr>
        <w:t xml:space="preserve"> </w:t>
      </w:r>
      <w:hyperlink r:id="rId9" w:history="1">
        <w:r w:rsidRPr="00BA3B14">
          <w:rPr>
            <w:rStyle w:val="Hipercze"/>
            <w:rFonts w:asciiTheme="majorHAnsi" w:hAnsiTheme="majorHAnsi" w:cstheme="majorHAnsi"/>
          </w:rPr>
          <w:t>www.zsrckp.pl</w:t>
        </w:r>
      </w:hyperlink>
    </w:p>
    <w:p w:rsidR="00EA4D9C" w:rsidRDefault="00EA4D9C" w:rsidP="00EA4D9C">
      <w:pPr>
        <w:pStyle w:val="nagwekSWZ"/>
        <w:numPr>
          <w:ilvl w:val="0"/>
          <w:numId w:val="0"/>
        </w:numPr>
        <w:rPr>
          <w:rFonts w:asciiTheme="minorHAnsi" w:hAnsiTheme="minorHAnsi" w:cstheme="minorHAnsi"/>
          <w:b w:val="0"/>
        </w:rPr>
      </w:pPr>
      <w:bookmarkStart w:id="5" w:name="_qj2p3iyqlwum" w:colFirst="0" w:colLast="0"/>
      <w:bookmarkEnd w:id="5"/>
      <w:r w:rsidRPr="00EA4D9C">
        <w:rPr>
          <w:rFonts w:asciiTheme="minorHAnsi" w:hAnsiTheme="minorHAnsi" w:cstheme="minorHAnsi"/>
          <w:b w:val="0"/>
        </w:rPr>
        <w:t xml:space="preserve">Postępowanie prowadzone jest przy użyciu środków komunikacji elektronicznej z wykorzystaniem Platformy </w:t>
      </w:r>
      <w:hyperlink r:id="rId10" w:history="1">
        <w:r w:rsidRPr="00EA4D9C">
          <w:rPr>
            <w:rStyle w:val="Hipercze"/>
            <w:rFonts w:asciiTheme="minorHAnsi" w:hAnsiTheme="minorHAnsi" w:cstheme="minorHAnsi"/>
            <w:b w:val="0"/>
          </w:rPr>
          <w:t>https://miniportal.uzp.gov.pl</w:t>
        </w:r>
      </w:hyperlink>
      <w:r w:rsidRPr="00EA4D9C">
        <w:rPr>
          <w:rFonts w:asciiTheme="minorHAnsi" w:hAnsiTheme="minorHAnsi" w:cstheme="minorHAnsi"/>
          <w:b w:val="0"/>
        </w:rPr>
        <w:t xml:space="preserve"> i poczty elektronicznej Zamawiającego </w:t>
      </w:r>
      <w:hyperlink r:id="rId11" w:history="1">
        <w:r w:rsidRPr="00287570">
          <w:rPr>
            <w:rStyle w:val="Hipercze"/>
            <w:rFonts w:asciiTheme="minorHAnsi" w:hAnsiTheme="minorHAnsi" w:cstheme="minorHAnsi"/>
            <w:b w:val="0"/>
          </w:rPr>
          <w:t>zamowieniapubliczne@zsrckp.pl</w:t>
        </w:r>
      </w:hyperlink>
      <w:r>
        <w:rPr>
          <w:rFonts w:asciiTheme="minorHAnsi" w:hAnsiTheme="minorHAnsi" w:cstheme="minorHAnsi"/>
          <w:b w:val="0"/>
        </w:rPr>
        <w:t xml:space="preserve"> </w:t>
      </w:r>
    </w:p>
    <w:p w:rsidR="00EA4D9C" w:rsidRPr="00EA4D9C" w:rsidRDefault="00EA4D9C" w:rsidP="00EA4D9C">
      <w:pPr>
        <w:pStyle w:val="nagwekSWZ"/>
        <w:numPr>
          <w:ilvl w:val="0"/>
          <w:numId w:val="0"/>
        </w:numPr>
        <w:rPr>
          <w:rFonts w:asciiTheme="minorHAnsi" w:hAnsiTheme="minorHAnsi" w:cstheme="minorHAnsi"/>
          <w:b w:val="0"/>
        </w:rPr>
      </w:pPr>
      <w:r w:rsidRPr="00EA4D9C">
        <w:rPr>
          <w:rFonts w:asciiTheme="minorHAnsi" w:hAnsiTheme="minorHAnsi" w:cstheme="minorHAnsi"/>
          <w:b w:val="0"/>
        </w:rPr>
        <w:t xml:space="preserve"> Zmiany i wyjaśnienia treści SWZ oraz inne dokumenty zamówienia bezpośrednio związane z postępowaniem o udzielenie zamówienia będą udostępniane na stronie internetowej </w:t>
      </w:r>
      <w:hyperlink r:id="rId12" w:history="1">
        <w:r w:rsidRPr="00EA4D9C">
          <w:rPr>
            <w:rStyle w:val="Hipercze"/>
            <w:rFonts w:asciiTheme="minorHAnsi" w:hAnsiTheme="minorHAnsi" w:cstheme="minorHAnsi"/>
            <w:b w:val="0"/>
          </w:rPr>
          <w:t>https://miniportal.uzp.gov.pl</w:t>
        </w:r>
      </w:hyperlink>
      <w:r w:rsidRPr="00EA4D9C">
        <w:rPr>
          <w:rFonts w:asciiTheme="minorHAnsi" w:hAnsiTheme="minorHAnsi" w:cstheme="minorHAnsi"/>
          <w:b w:val="0"/>
        </w:rPr>
        <w:t xml:space="preserve">  </w:t>
      </w:r>
    </w:p>
    <w:p w:rsidR="007B2353" w:rsidRDefault="007B2353" w:rsidP="00607739">
      <w:pPr>
        <w:pStyle w:val="nagwekSWZ"/>
        <w:numPr>
          <w:ilvl w:val="0"/>
          <w:numId w:val="48"/>
        </w:numPr>
      </w:pPr>
      <w:r w:rsidRPr="003D3C13">
        <w:t>Ochrona danych osobowych</w:t>
      </w:r>
    </w:p>
    <w:p w:rsidR="00B6496C" w:rsidRPr="00B6496C" w:rsidRDefault="00B6496C" w:rsidP="00B6496C">
      <w:pPr>
        <w:jc w:val="both"/>
        <w:rPr>
          <w:rFonts w:asciiTheme="minorHAnsi" w:eastAsia="Times New Roman" w:hAnsiTheme="minorHAnsi" w:cstheme="minorHAnsi"/>
        </w:rPr>
      </w:pPr>
      <w:r w:rsidRPr="00B6496C">
        <w:rPr>
          <w:rFonts w:asciiTheme="minorHAnsi" w:eastAsia="Times New Roman"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rsidR="00B6496C" w:rsidRPr="00B6496C" w:rsidRDefault="00B6496C" w:rsidP="00B6496C">
      <w:pPr>
        <w:jc w:val="both"/>
        <w:rPr>
          <w:rFonts w:asciiTheme="minorHAnsi" w:eastAsia="Times New Roman" w:hAnsiTheme="minorHAnsi" w:cstheme="minorHAnsi"/>
        </w:rPr>
      </w:pPr>
    </w:p>
    <w:p w:rsidR="00B6496C" w:rsidRPr="00B6496C" w:rsidRDefault="00B6496C" w:rsidP="00B6496C">
      <w:pPr>
        <w:pStyle w:val="Akapitzlist"/>
        <w:numPr>
          <w:ilvl w:val="0"/>
          <w:numId w:val="40"/>
        </w:numPr>
        <w:ind w:left="284" w:hanging="284"/>
        <w:jc w:val="both"/>
        <w:rPr>
          <w:rFonts w:asciiTheme="minorHAnsi" w:eastAsia="Times New Roman" w:hAnsiTheme="minorHAnsi" w:cstheme="minorHAnsi"/>
          <w:b/>
          <w:bCs/>
        </w:rPr>
      </w:pPr>
      <w:r w:rsidRPr="00B6496C">
        <w:rPr>
          <w:rFonts w:asciiTheme="minorHAnsi" w:eastAsia="Times New Roman" w:hAnsiTheme="minorHAnsi" w:cstheme="minorHAnsi"/>
        </w:rPr>
        <w:t xml:space="preserve">Administratorem Pani/Pana danych osobowych jest: </w:t>
      </w:r>
      <w:r w:rsidRPr="00B6496C">
        <w:rPr>
          <w:rFonts w:asciiTheme="minorHAnsi" w:eastAsia="Times New Roman" w:hAnsiTheme="minorHAnsi" w:cstheme="minorHAnsi"/>
          <w:b/>
          <w:bCs/>
        </w:rPr>
        <w:t xml:space="preserve">Zespół Szkół Rolniczych w Białymstoku, </w:t>
      </w:r>
      <w:r>
        <w:rPr>
          <w:rFonts w:asciiTheme="minorHAnsi" w:eastAsia="Times New Roman" w:hAnsiTheme="minorHAnsi" w:cstheme="minorHAnsi"/>
          <w:b/>
          <w:bCs/>
        </w:rPr>
        <w:br/>
      </w:r>
      <w:r w:rsidRPr="00B6496C">
        <w:rPr>
          <w:rFonts w:asciiTheme="minorHAnsi" w:eastAsia="Times New Roman" w:hAnsiTheme="minorHAnsi" w:cstheme="minorHAnsi"/>
          <w:b/>
          <w:bCs/>
        </w:rPr>
        <w:t>ul. Ks. St. Suchowolca 26, 15-567 Białystok.</w:t>
      </w:r>
    </w:p>
    <w:p w:rsidR="00B6496C" w:rsidRPr="00B6496C" w:rsidRDefault="00B6496C" w:rsidP="00B6496C">
      <w:pPr>
        <w:pStyle w:val="Akapitzlist"/>
        <w:numPr>
          <w:ilvl w:val="0"/>
          <w:numId w:val="40"/>
        </w:numPr>
        <w:ind w:left="284" w:hanging="284"/>
        <w:jc w:val="both"/>
        <w:rPr>
          <w:rFonts w:asciiTheme="minorHAnsi" w:eastAsia="Times New Roman" w:hAnsiTheme="minorHAnsi" w:cstheme="minorHAnsi"/>
        </w:rPr>
      </w:pPr>
      <w:r w:rsidRPr="00B6496C">
        <w:rPr>
          <w:rFonts w:asciiTheme="minorHAnsi" w:eastAsia="Times New Roman" w:hAnsiTheme="minorHAnsi" w:cstheme="minorHAnsi"/>
        </w:rPr>
        <w:t>Administrator wyznaczył Inspektora Danych Osobowych, z którym można się kontaktować pod adresem e-mail:</w:t>
      </w:r>
      <w:r w:rsidRPr="00B6496C">
        <w:rPr>
          <w:rFonts w:asciiTheme="minorHAnsi" w:eastAsia="Times New Roman" w:hAnsiTheme="minorHAnsi" w:cstheme="minorHAnsi"/>
          <w:b/>
          <w:bCs/>
        </w:rPr>
        <w:t>inspektor@kancelaria-explico.pl</w:t>
      </w:r>
    </w:p>
    <w:p w:rsidR="00B6496C" w:rsidRPr="00B6496C" w:rsidRDefault="00B6496C" w:rsidP="00B6496C">
      <w:pPr>
        <w:pStyle w:val="Akapitzlist"/>
        <w:numPr>
          <w:ilvl w:val="0"/>
          <w:numId w:val="40"/>
        </w:numPr>
        <w:ind w:left="284" w:hanging="284"/>
        <w:jc w:val="both"/>
        <w:rPr>
          <w:rFonts w:asciiTheme="minorHAnsi" w:eastAsia="Times New Roman" w:hAnsiTheme="minorHAnsi" w:cstheme="minorHAnsi"/>
        </w:rPr>
      </w:pPr>
      <w:r w:rsidRPr="00B6496C">
        <w:rPr>
          <w:rFonts w:asciiTheme="minorHAnsi" w:eastAsia="Times New Roman" w:hAnsiTheme="minorHAnsi" w:cstheme="minorHAnsi"/>
        </w:rPr>
        <w:t>Pani/Pana dane osobowe przetwarzane będą na podstawie art. 6 ust. 1 lit. c RODO w celu związanym z przedmiotowym postępowaniem o udzielenie zamówienia publicznego;</w:t>
      </w:r>
    </w:p>
    <w:p w:rsidR="00B6496C" w:rsidRPr="00B6496C" w:rsidRDefault="00B6496C" w:rsidP="00B6496C">
      <w:pPr>
        <w:pStyle w:val="Akapitzlist"/>
        <w:numPr>
          <w:ilvl w:val="0"/>
          <w:numId w:val="40"/>
        </w:numPr>
        <w:ind w:left="284" w:hanging="284"/>
        <w:jc w:val="both"/>
        <w:rPr>
          <w:rFonts w:asciiTheme="minorHAnsi" w:eastAsia="Times New Roman" w:hAnsiTheme="minorHAnsi" w:cstheme="minorHAnsi"/>
        </w:rPr>
      </w:pPr>
      <w:r w:rsidRPr="00B6496C">
        <w:rPr>
          <w:rFonts w:asciiTheme="minorHAnsi" w:eastAsia="Times New Roman" w:hAnsiTheme="minorHAnsi" w:cstheme="minorHAnsi"/>
        </w:rPr>
        <w:t>Odbiorcami Pani/Pana danych osobowych mogą osoby lub podmioty upoważnione na podstawie przepisów obowiązującego prawa. Odbiorcami danych będą również podmioty, którym udostępniona zostanie dokumentacja postępowania w oparciu o art. 74 ustawy z dnia</w:t>
      </w:r>
      <w:r w:rsidRPr="00B6496C">
        <w:rPr>
          <w:rFonts w:asciiTheme="minorHAnsi" w:hAnsiTheme="minorHAnsi" w:cstheme="minorHAnsi"/>
        </w:rPr>
        <w:t xml:space="preserve"> z dnia 11 września 2019 r. Prawo zamówień publicznych (dalej: „</w:t>
      </w:r>
      <w:r w:rsidRPr="00B6496C">
        <w:rPr>
          <w:rFonts w:asciiTheme="minorHAnsi" w:hAnsiTheme="minorHAnsi" w:cstheme="minorHAnsi"/>
          <w:i/>
          <w:iCs/>
        </w:rPr>
        <w:t>Pzp</w:t>
      </w:r>
      <w:r w:rsidRPr="00B6496C">
        <w:rPr>
          <w:rFonts w:asciiTheme="minorHAnsi" w:hAnsiTheme="minorHAnsi" w:cstheme="minorHAnsi"/>
        </w:rPr>
        <w:t>”).</w:t>
      </w:r>
    </w:p>
    <w:p w:rsidR="00B6496C" w:rsidRPr="00B6496C" w:rsidRDefault="00B6496C" w:rsidP="00B6496C">
      <w:pPr>
        <w:pStyle w:val="Akapitzlist"/>
        <w:numPr>
          <w:ilvl w:val="0"/>
          <w:numId w:val="40"/>
        </w:numPr>
        <w:ind w:left="284" w:hanging="284"/>
        <w:jc w:val="both"/>
        <w:rPr>
          <w:rFonts w:asciiTheme="minorHAnsi" w:eastAsia="Times New Roman" w:hAnsiTheme="minorHAnsi" w:cstheme="minorHAnsi"/>
        </w:rPr>
      </w:pPr>
      <w:r w:rsidRPr="00B6496C">
        <w:rPr>
          <w:rFonts w:asciiTheme="minorHAnsi" w:eastAsia="Times New Roman" w:hAnsiTheme="minorHAnsi"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rsidR="00B6496C" w:rsidRPr="00B6496C" w:rsidRDefault="00B6496C" w:rsidP="00B6496C">
      <w:pPr>
        <w:pStyle w:val="Akapitzlist"/>
        <w:numPr>
          <w:ilvl w:val="0"/>
          <w:numId w:val="40"/>
        </w:numPr>
        <w:ind w:left="284" w:hanging="284"/>
        <w:jc w:val="both"/>
        <w:rPr>
          <w:rFonts w:asciiTheme="minorHAnsi" w:eastAsia="Times New Roman" w:hAnsiTheme="minorHAnsi" w:cstheme="minorHAnsi"/>
        </w:rPr>
      </w:pPr>
      <w:r w:rsidRPr="00B6496C">
        <w:rPr>
          <w:rFonts w:asciiTheme="minorHAnsi" w:eastAsia="Times New Roman" w:hAnsiTheme="minorHAnsi" w:cstheme="minorHAnsi"/>
        </w:rPr>
        <w:t>Obowiązek podania przez Panią/Pana danych osobowych bezpośrednio Pani/Pana dotyczących jest wymogiem ustawowym określonym w przepisach Pzp, związanym z udziałem w postępowaniu o udzielenie zamówienia publicznego.</w:t>
      </w:r>
    </w:p>
    <w:p w:rsidR="00B6496C" w:rsidRPr="00B6496C" w:rsidRDefault="00B6496C" w:rsidP="00B6496C">
      <w:pPr>
        <w:pStyle w:val="Akapitzlist"/>
        <w:numPr>
          <w:ilvl w:val="0"/>
          <w:numId w:val="40"/>
        </w:numPr>
        <w:ind w:left="284" w:hanging="284"/>
        <w:jc w:val="both"/>
        <w:rPr>
          <w:rFonts w:asciiTheme="minorHAnsi" w:eastAsia="Times New Roman" w:hAnsiTheme="minorHAnsi" w:cstheme="minorHAnsi"/>
        </w:rPr>
      </w:pPr>
      <w:r w:rsidRPr="00B6496C">
        <w:rPr>
          <w:rFonts w:asciiTheme="minorHAnsi" w:eastAsia="Times New Roman" w:hAnsiTheme="minorHAnsi" w:cstheme="minorHAnsi"/>
        </w:rPr>
        <w:t>Jednocześnie informujemy, że posiada Pani/Pan:</w:t>
      </w:r>
    </w:p>
    <w:p w:rsidR="00B6496C" w:rsidRPr="00B6496C" w:rsidRDefault="00B6496C" w:rsidP="00B6496C">
      <w:pPr>
        <w:pStyle w:val="Akapitzlist"/>
        <w:numPr>
          <w:ilvl w:val="1"/>
          <w:numId w:val="40"/>
        </w:numPr>
        <w:ind w:left="426" w:hanging="284"/>
        <w:jc w:val="both"/>
        <w:rPr>
          <w:rFonts w:asciiTheme="minorHAnsi" w:eastAsia="Times New Roman" w:hAnsiTheme="minorHAnsi" w:cstheme="minorHAnsi"/>
        </w:rPr>
      </w:pPr>
      <w:r w:rsidRPr="00B6496C">
        <w:rPr>
          <w:rFonts w:asciiTheme="minorHAnsi" w:eastAsia="Times New Roman" w:hAnsiTheme="minorHAnsi" w:cstheme="minorHAns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w:t>
      </w:r>
      <w:r w:rsidRPr="00B6496C">
        <w:rPr>
          <w:rFonts w:asciiTheme="minorHAnsi" w:eastAsia="Times New Roman" w:hAnsiTheme="minorHAnsi" w:cstheme="minorHAnsi"/>
        </w:rPr>
        <w:lastRenderedPageBreak/>
        <w:t>informacji mających na celu sprecyzowanie żądania, w szczególności podania nazwy lub daty postępowania o udzielenie zamówienia publicznego lub konkursu albo sprecyzowanie nazwy lub daty zakończonego postępowania o udzielenie zamówienia);</w:t>
      </w:r>
    </w:p>
    <w:p w:rsidR="00B6496C" w:rsidRPr="00B6496C" w:rsidRDefault="00B6496C" w:rsidP="00B6496C">
      <w:pPr>
        <w:pStyle w:val="Akapitzlist"/>
        <w:numPr>
          <w:ilvl w:val="1"/>
          <w:numId w:val="40"/>
        </w:numPr>
        <w:ind w:left="426" w:hanging="284"/>
        <w:jc w:val="both"/>
        <w:rPr>
          <w:rFonts w:asciiTheme="minorHAnsi" w:eastAsia="Times New Roman" w:hAnsiTheme="minorHAnsi" w:cstheme="minorHAnsi"/>
        </w:rPr>
      </w:pPr>
      <w:r w:rsidRPr="00B6496C">
        <w:rPr>
          <w:rFonts w:asciiTheme="minorHAnsi" w:eastAsia="Times New Roman" w:hAnsiTheme="minorHAnsi" w:cstheme="minorHAnsi"/>
        </w:rPr>
        <w:t>na podstawie art. 16 RODO prawo do sprostowania Pani/Pana danych osobowych (</w:t>
      </w:r>
      <w:r w:rsidRPr="00B6496C">
        <w:rPr>
          <w:rFonts w:asciiTheme="minorHAnsi" w:eastAsia="Times New Roman" w:hAnsiTheme="minorHAnsi" w:cstheme="minorHAnsi"/>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6496C">
        <w:rPr>
          <w:rFonts w:asciiTheme="minorHAnsi" w:eastAsia="Times New Roman" w:hAnsiTheme="minorHAnsi" w:cstheme="minorHAnsi"/>
        </w:rPr>
        <w:t>);</w:t>
      </w:r>
    </w:p>
    <w:p w:rsidR="00B6496C" w:rsidRPr="00B6496C" w:rsidRDefault="00B6496C" w:rsidP="00B6496C">
      <w:pPr>
        <w:pStyle w:val="Akapitzlist"/>
        <w:numPr>
          <w:ilvl w:val="1"/>
          <w:numId w:val="40"/>
        </w:numPr>
        <w:ind w:left="426" w:hanging="284"/>
        <w:jc w:val="both"/>
        <w:rPr>
          <w:rFonts w:asciiTheme="minorHAnsi" w:eastAsia="Times New Roman" w:hAnsiTheme="minorHAnsi" w:cstheme="minorHAnsi"/>
        </w:rPr>
      </w:pPr>
      <w:r w:rsidRPr="00B6496C">
        <w:rPr>
          <w:rFonts w:asciiTheme="minorHAnsi" w:eastAsia="Times New Roman"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6496C">
        <w:rPr>
          <w:rFonts w:asciiTheme="minorHAnsi" w:eastAsia="Times New Roman" w:hAnsiTheme="minorHAnsi"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6496C">
        <w:rPr>
          <w:rFonts w:asciiTheme="minorHAnsi" w:eastAsia="Times New Roman" w:hAnsiTheme="minorHAnsi" w:cstheme="minorHAnsi"/>
        </w:rPr>
        <w:t>);</w:t>
      </w:r>
    </w:p>
    <w:p w:rsidR="00B6496C" w:rsidRPr="00B6496C" w:rsidRDefault="00B6496C" w:rsidP="00B6496C">
      <w:pPr>
        <w:pStyle w:val="Akapitzlist"/>
        <w:numPr>
          <w:ilvl w:val="1"/>
          <w:numId w:val="40"/>
        </w:numPr>
        <w:ind w:left="426" w:hanging="284"/>
        <w:jc w:val="both"/>
        <w:rPr>
          <w:rFonts w:asciiTheme="minorHAnsi" w:eastAsia="Times New Roman" w:hAnsiTheme="minorHAnsi" w:cstheme="minorHAnsi"/>
        </w:rPr>
      </w:pPr>
      <w:r w:rsidRPr="00B6496C">
        <w:rPr>
          <w:rFonts w:asciiTheme="minorHAnsi" w:eastAsia="Times New Roman" w:hAnsiTheme="minorHAnsi" w:cstheme="minorHAnsi"/>
        </w:rPr>
        <w:t>prawo do wniesienia skargi do Prezesa Urzędu Ochrony Danych Osobowych, gdy uzna Pani/Pan, że przetwarzanie danych osobowych Pani/Pana dotyczących narusza przepisy RODO; </w:t>
      </w:r>
      <w:r w:rsidRPr="00B6496C">
        <w:rPr>
          <w:rFonts w:asciiTheme="minorHAnsi" w:eastAsia="Times New Roman" w:hAnsiTheme="minorHAnsi" w:cstheme="minorHAnsi"/>
          <w:i/>
          <w:iCs/>
        </w:rPr>
        <w:t> </w:t>
      </w:r>
    </w:p>
    <w:p w:rsidR="00B6496C" w:rsidRPr="00B6496C" w:rsidRDefault="00B6496C" w:rsidP="00B6496C">
      <w:pPr>
        <w:pStyle w:val="Akapitzlist"/>
        <w:numPr>
          <w:ilvl w:val="0"/>
          <w:numId w:val="40"/>
        </w:numPr>
        <w:ind w:left="284" w:hanging="284"/>
        <w:jc w:val="both"/>
        <w:rPr>
          <w:rFonts w:asciiTheme="minorHAnsi" w:eastAsia="Times New Roman" w:hAnsiTheme="minorHAnsi" w:cstheme="minorHAnsi"/>
        </w:rPr>
      </w:pPr>
      <w:r w:rsidRPr="00B6496C">
        <w:rPr>
          <w:rFonts w:asciiTheme="minorHAnsi" w:eastAsia="Times New Roman" w:hAnsiTheme="minorHAnsi" w:cstheme="minorHAnsi"/>
        </w:rPr>
        <w:t>Jednakże, nie przysługuje Pani/Panu:</w:t>
      </w:r>
    </w:p>
    <w:p w:rsidR="00B6496C" w:rsidRPr="00B6496C" w:rsidRDefault="00B6496C" w:rsidP="00B6496C">
      <w:pPr>
        <w:pStyle w:val="Akapitzlist"/>
        <w:numPr>
          <w:ilvl w:val="1"/>
          <w:numId w:val="40"/>
        </w:numPr>
        <w:ind w:left="567" w:hanging="283"/>
        <w:jc w:val="both"/>
        <w:rPr>
          <w:rFonts w:asciiTheme="minorHAnsi" w:eastAsia="Times New Roman" w:hAnsiTheme="minorHAnsi" w:cstheme="minorHAnsi"/>
        </w:rPr>
      </w:pPr>
      <w:r w:rsidRPr="00B6496C">
        <w:rPr>
          <w:rFonts w:asciiTheme="minorHAnsi" w:eastAsia="Times New Roman" w:hAnsiTheme="minorHAnsi" w:cstheme="minorHAnsi"/>
        </w:rPr>
        <w:t>w związku z art. 17 ust. 3 lit. b, d lub e RODO prawo do usunięcia danych osobowych;</w:t>
      </w:r>
    </w:p>
    <w:p w:rsidR="00B6496C" w:rsidRPr="00B6496C" w:rsidRDefault="00B6496C" w:rsidP="00B6496C">
      <w:pPr>
        <w:pStyle w:val="Akapitzlist"/>
        <w:numPr>
          <w:ilvl w:val="1"/>
          <w:numId w:val="40"/>
        </w:numPr>
        <w:ind w:left="567" w:hanging="283"/>
        <w:jc w:val="both"/>
        <w:rPr>
          <w:rFonts w:asciiTheme="minorHAnsi" w:eastAsia="Times New Roman" w:hAnsiTheme="minorHAnsi" w:cstheme="minorHAnsi"/>
        </w:rPr>
      </w:pPr>
      <w:r w:rsidRPr="00B6496C">
        <w:rPr>
          <w:rFonts w:asciiTheme="minorHAnsi" w:eastAsia="Times New Roman" w:hAnsiTheme="minorHAnsi" w:cstheme="minorHAnsi"/>
        </w:rPr>
        <w:t>prawo do przenoszenia danych osobowych, o którym mowa w art. 20 RODO;</w:t>
      </w:r>
    </w:p>
    <w:p w:rsidR="00B6496C" w:rsidRPr="00B6496C" w:rsidRDefault="00B6496C" w:rsidP="00B6496C">
      <w:pPr>
        <w:pStyle w:val="Akapitzlist"/>
        <w:numPr>
          <w:ilvl w:val="1"/>
          <w:numId w:val="40"/>
        </w:numPr>
        <w:ind w:left="567" w:hanging="283"/>
        <w:jc w:val="both"/>
        <w:rPr>
          <w:rFonts w:asciiTheme="minorHAnsi" w:eastAsia="Times New Roman" w:hAnsiTheme="minorHAnsi" w:cstheme="minorHAnsi"/>
        </w:rPr>
      </w:pPr>
      <w:r w:rsidRPr="00B6496C">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rsidR="00B6496C" w:rsidRPr="00B6496C" w:rsidRDefault="00B6496C" w:rsidP="00B6496C">
      <w:pPr>
        <w:pStyle w:val="Akapitzlist"/>
        <w:numPr>
          <w:ilvl w:val="0"/>
          <w:numId w:val="40"/>
        </w:numPr>
        <w:ind w:left="284" w:hanging="284"/>
        <w:jc w:val="both"/>
        <w:rPr>
          <w:rFonts w:asciiTheme="minorHAnsi" w:eastAsia="Times New Roman" w:hAnsiTheme="minorHAnsi" w:cstheme="minorHAnsi"/>
        </w:rPr>
      </w:pPr>
      <w:bookmarkStart w:id="6" w:name="_Hlk61524748"/>
      <w:r w:rsidRPr="00B6496C">
        <w:rPr>
          <w:rFonts w:asciiTheme="minorHAnsi" w:eastAsia="Times New Roman"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6"/>
    <w:p w:rsidR="00B6496C" w:rsidRPr="00B6496C" w:rsidRDefault="00B6496C" w:rsidP="00B6496C">
      <w:pPr>
        <w:pStyle w:val="Akapitzlist"/>
        <w:numPr>
          <w:ilvl w:val="0"/>
          <w:numId w:val="40"/>
        </w:numPr>
        <w:tabs>
          <w:tab w:val="left" w:pos="142"/>
        </w:tabs>
        <w:ind w:left="284" w:hanging="284"/>
        <w:jc w:val="both"/>
        <w:rPr>
          <w:rFonts w:asciiTheme="minorHAnsi" w:hAnsiTheme="minorHAnsi" w:cstheme="minorHAnsi"/>
        </w:rPr>
      </w:pPr>
      <w:r w:rsidRPr="00B6496C">
        <w:rPr>
          <w:rFonts w:asciiTheme="minorHAnsi" w:hAnsiTheme="minorHAnsi" w:cstheme="minorHAnsi"/>
        </w:rPr>
        <w:t>Pani/Pana dane osobowe nie będą przekazywane do państwa trzeciego/organizacji.</w:t>
      </w:r>
    </w:p>
    <w:p w:rsidR="00B6496C" w:rsidRPr="00B6496C" w:rsidRDefault="00B6496C" w:rsidP="00B6496C">
      <w:pPr>
        <w:pStyle w:val="Akapitzlist"/>
        <w:numPr>
          <w:ilvl w:val="0"/>
          <w:numId w:val="40"/>
        </w:numPr>
        <w:tabs>
          <w:tab w:val="left" w:pos="142"/>
        </w:tabs>
        <w:ind w:left="284" w:hanging="284"/>
        <w:jc w:val="both"/>
        <w:rPr>
          <w:rFonts w:asciiTheme="minorHAnsi" w:hAnsiTheme="minorHAnsi" w:cstheme="minorHAnsi"/>
        </w:rPr>
      </w:pPr>
      <w:r w:rsidRPr="00B6496C">
        <w:rPr>
          <w:rFonts w:asciiTheme="minorHAnsi" w:hAnsiTheme="minorHAnsi" w:cstheme="minorHAnsi"/>
        </w:rPr>
        <w:t>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rsidR="00B6496C" w:rsidRPr="00B6496C" w:rsidRDefault="00B6496C" w:rsidP="00B6496C">
      <w:pPr>
        <w:pStyle w:val="nagwekSWZ"/>
        <w:numPr>
          <w:ilvl w:val="0"/>
          <w:numId w:val="0"/>
        </w:numPr>
        <w:ind w:left="1080"/>
        <w:rPr>
          <w:rFonts w:asciiTheme="minorHAnsi" w:hAnsiTheme="minorHAnsi" w:cstheme="minorHAnsi"/>
        </w:rPr>
      </w:pPr>
    </w:p>
    <w:p w:rsidR="007B2353" w:rsidRPr="003D3C13" w:rsidRDefault="007B2353" w:rsidP="00607739">
      <w:pPr>
        <w:pStyle w:val="nagwekSWZ"/>
        <w:numPr>
          <w:ilvl w:val="0"/>
          <w:numId w:val="48"/>
        </w:numPr>
      </w:pPr>
      <w:bookmarkStart w:id="7" w:name="_epsepounxnv1" w:colFirst="0" w:colLast="0"/>
      <w:bookmarkEnd w:id="7"/>
      <w:r w:rsidRPr="003D3C13">
        <w:t>Tryb udzielania zamówienia</w:t>
      </w:r>
    </w:p>
    <w:p w:rsidR="007B2353" w:rsidRPr="003D3C13" w:rsidRDefault="007B2353" w:rsidP="007B2353">
      <w:pPr>
        <w:numPr>
          <w:ilvl w:val="0"/>
          <w:numId w:val="19"/>
        </w:numPr>
        <w:spacing w:before="240"/>
        <w:ind w:left="426"/>
        <w:jc w:val="both"/>
        <w:rPr>
          <w:rFonts w:asciiTheme="majorHAnsi" w:hAnsiTheme="majorHAnsi" w:cstheme="majorHAnsi"/>
        </w:rPr>
      </w:pPr>
      <w:r w:rsidRPr="003D3C13">
        <w:rPr>
          <w:rFonts w:asciiTheme="majorHAnsi" w:hAnsiTheme="majorHAnsi" w:cstheme="majorHAnsi"/>
        </w:rPr>
        <w:t xml:space="preserve">Niniejsze postępowanie prowadzone jest w trybie podstawowym o jakim stanowi art. 275 pkt 1 PZP oraz niniejszej Specyfikacji Warunków Zamówienia, zwaną dalej „SWZ”. </w:t>
      </w:r>
    </w:p>
    <w:p w:rsidR="007B2353" w:rsidRPr="003D3C13" w:rsidRDefault="007B2353" w:rsidP="007B2353">
      <w:pPr>
        <w:numPr>
          <w:ilvl w:val="0"/>
          <w:numId w:val="19"/>
        </w:numPr>
        <w:ind w:left="426"/>
        <w:jc w:val="both"/>
        <w:rPr>
          <w:rFonts w:asciiTheme="majorHAnsi" w:hAnsiTheme="majorHAnsi" w:cstheme="majorHAnsi"/>
        </w:rPr>
      </w:pPr>
      <w:r w:rsidRPr="003D3C13">
        <w:rPr>
          <w:rFonts w:asciiTheme="majorHAnsi" w:hAnsiTheme="majorHAnsi" w:cstheme="majorHAnsi"/>
        </w:rPr>
        <w:t xml:space="preserve">Zamawiający nie przewiduje prowadzenia negocjacji. </w:t>
      </w:r>
    </w:p>
    <w:p w:rsidR="007B2353" w:rsidRPr="003D3C13" w:rsidRDefault="007B2353" w:rsidP="007B2353">
      <w:pPr>
        <w:numPr>
          <w:ilvl w:val="0"/>
          <w:numId w:val="19"/>
        </w:numPr>
        <w:ind w:left="426"/>
        <w:jc w:val="both"/>
        <w:rPr>
          <w:rFonts w:asciiTheme="majorHAnsi" w:hAnsiTheme="majorHAnsi" w:cstheme="majorHAnsi"/>
        </w:rPr>
      </w:pPr>
      <w:r w:rsidRPr="003D3C13">
        <w:rPr>
          <w:rFonts w:asciiTheme="majorHAnsi" w:hAnsiTheme="majorHAnsi" w:cstheme="majorHAnsi"/>
        </w:rPr>
        <w:t xml:space="preserve">Szacunkowa wartość przedmiotowego zamówienia nie przekracza progów unijnych o jakich mowa w art. 3 ustawy PZP.  </w:t>
      </w:r>
    </w:p>
    <w:p w:rsidR="007B2353" w:rsidRPr="003D3C13" w:rsidRDefault="007B2353" w:rsidP="007B2353">
      <w:pPr>
        <w:numPr>
          <w:ilvl w:val="0"/>
          <w:numId w:val="19"/>
        </w:numPr>
        <w:ind w:left="426"/>
        <w:jc w:val="both"/>
        <w:rPr>
          <w:rFonts w:asciiTheme="majorHAnsi" w:hAnsiTheme="majorHAnsi" w:cstheme="majorHAnsi"/>
        </w:rPr>
      </w:pPr>
      <w:r w:rsidRPr="003D3C13">
        <w:rPr>
          <w:rFonts w:asciiTheme="majorHAnsi" w:hAnsiTheme="majorHAnsi" w:cstheme="majorHAnsi"/>
        </w:rPr>
        <w:t>Zamawiający nie przewiduje aukcji elektronicznej.</w:t>
      </w:r>
    </w:p>
    <w:p w:rsidR="007B2353" w:rsidRPr="003D3C13" w:rsidRDefault="007B2353" w:rsidP="007B2353">
      <w:pPr>
        <w:numPr>
          <w:ilvl w:val="0"/>
          <w:numId w:val="19"/>
        </w:numPr>
        <w:ind w:left="426"/>
        <w:jc w:val="both"/>
        <w:rPr>
          <w:rFonts w:asciiTheme="majorHAnsi" w:hAnsiTheme="majorHAnsi" w:cstheme="majorHAnsi"/>
        </w:rPr>
      </w:pPr>
      <w:r w:rsidRPr="003D3C13">
        <w:rPr>
          <w:rFonts w:asciiTheme="majorHAnsi" w:hAnsiTheme="majorHAnsi" w:cstheme="majorHAnsi"/>
        </w:rPr>
        <w:t>Zamawiający nie przewiduje złożenia oferty w postaci katalogów elektronicznych.</w:t>
      </w:r>
    </w:p>
    <w:p w:rsidR="007B2353" w:rsidRPr="003D3C13" w:rsidRDefault="007B2353" w:rsidP="007B2353">
      <w:pPr>
        <w:numPr>
          <w:ilvl w:val="0"/>
          <w:numId w:val="19"/>
        </w:numPr>
        <w:ind w:left="426"/>
        <w:jc w:val="both"/>
        <w:rPr>
          <w:rFonts w:asciiTheme="majorHAnsi" w:hAnsiTheme="majorHAnsi" w:cstheme="majorHAnsi"/>
        </w:rPr>
      </w:pPr>
      <w:r w:rsidRPr="003D3C13">
        <w:rPr>
          <w:rFonts w:asciiTheme="majorHAnsi" w:hAnsiTheme="majorHAnsi" w:cstheme="majorHAnsi"/>
        </w:rPr>
        <w:t>Zamawiający nie prowadzi postępowania w celu zawarcia umowy ramowej.</w:t>
      </w:r>
    </w:p>
    <w:p w:rsidR="007B2353" w:rsidRPr="003D3C13" w:rsidRDefault="007B2353" w:rsidP="007B2353">
      <w:pPr>
        <w:numPr>
          <w:ilvl w:val="0"/>
          <w:numId w:val="19"/>
        </w:numPr>
        <w:ind w:left="426"/>
        <w:jc w:val="both"/>
        <w:rPr>
          <w:rFonts w:asciiTheme="majorHAnsi" w:hAnsiTheme="majorHAnsi" w:cstheme="majorHAnsi"/>
        </w:rPr>
      </w:pPr>
      <w:r w:rsidRPr="003D3C13">
        <w:rPr>
          <w:rFonts w:asciiTheme="majorHAnsi" w:hAnsiTheme="majorHAnsi" w:cstheme="majorHAnsi"/>
        </w:rPr>
        <w:t xml:space="preserve">Zamawiający nie przewiduje udzielania zamówień, o których mowa w art. 214 ust. 1 </w:t>
      </w:r>
      <w:r w:rsidR="0096748D">
        <w:rPr>
          <w:rFonts w:asciiTheme="majorHAnsi" w:hAnsiTheme="majorHAnsi" w:cstheme="majorHAnsi"/>
        </w:rPr>
        <w:br/>
      </w:r>
      <w:r w:rsidRPr="003D3C13">
        <w:rPr>
          <w:rFonts w:asciiTheme="majorHAnsi" w:hAnsiTheme="majorHAnsi" w:cstheme="majorHAnsi"/>
        </w:rPr>
        <w:t>pkt 7 i 8</w:t>
      </w:r>
    </w:p>
    <w:p w:rsidR="007B2353" w:rsidRPr="003D3C13" w:rsidRDefault="007B2353" w:rsidP="007B2353">
      <w:pPr>
        <w:numPr>
          <w:ilvl w:val="0"/>
          <w:numId w:val="19"/>
        </w:numPr>
        <w:ind w:left="426"/>
        <w:jc w:val="both"/>
        <w:rPr>
          <w:rFonts w:asciiTheme="majorHAnsi" w:hAnsiTheme="majorHAnsi" w:cstheme="majorHAnsi"/>
        </w:rPr>
      </w:pPr>
      <w:r w:rsidRPr="003D3C13">
        <w:rPr>
          <w:rFonts w:asciiTheme="majorHAnsi" w:hAnsiTheme="majorHAnsi" w:cstheme="majorHAnsi"/>
        </w:rPr>
        <w:t>Zamawiający nie zastrzega możliwości ubiegania się o udzielenie zamówienia wyłącznie przez Wykonawców, o których mowa w art. 94 PZP.</w:t>
      </w:r>
    </w:p>
    <w:p w:rsidR="007B2353" w:rsidRPr="003D3C13" w:rsidRDefault="007B2353" w:rsidP="007B2353">
      <w:pPr>
        <w:numPr>
          <w:ilvl w:val="0"/>
          <w:numId w:val="19"/>
        </w:numPr>
        <w:ind w:left="426"/>
        <w:jc w:val="both"/>
        <w:rPr>
          <w:rFonts w:asciiTheme="majorHAnsi" w:hAnsiTheme="majorHAnsi" w:cstheme="majorHAnsi"/>
        </w:rPr>
      </w:pPr>
      <w:r w:rsidRPr="003D3C13">
        <w:rPr>
          <w:rFonts w:asciiTheme="majorHAnsi" w:hAnsiTheme="majorHAnsi" w:cstheme="majorHAnsi"/>
        </w:rPr>
        <w:lastRenderedPageBreak/>
        <w:t xml:space="preserve">W zakresie nieuregulowanym niniejszą Specyfikacją Warunków Zamówienia, zwaną dalej „SWZ”, zastosowanie mają przepisy ustawy Pzp. </w:t>
      </w:r>
    </w:p>
    <w:p w:rsidR="007B2353" w:rsidRPr="003D3C13" w:rsidRDefault="007B2353" w:rsidP="007B2353">
      <w:pPr>
        <w:numPr>
          <w:ilvl w:val="0"/>
          <w:numId w:val="19"/>
        </w:numPr>
        <w:ind w:left="426"/>
        <w:jc w:val="both"/>
        <w:rPr>
          <w:rFonts w:asciiTheme="majorHAnsi" w:hAnsiTheme="majorHAnsi" w:cstheme="majorHAnsi"/>
        </w:rPr>
      </w:pPr>
      <w:r w:rsidRPr="003D3C13">
        <w:rPr>
          <w:rFonts w:asciiTheme="majorHAnsi" w:hAnsiTheme="majorHAnsi" w:cstheme="majorHAnsi"/>
        </w:rPr>
        <w:t>Postępowanie jest udzielane w podziale na części, których całkowita wartość jest poniżej progów unijnych określonych w art. 3 ust. 1 ustawy Pzp.</w:t>
      </w:r>
    </w:p>
    <w:p w:rsidR="007B2353" w:rsidRPr="003D3C13" w:rsidRDefault="007B2353" w:rsidP="00607739">
      <w:pPr>
        <w:pStyle w:val="nagwekSWZ"/>
        <w:numPr>
          <w:ilvl w:val="0"/>
          <w:numId w:val="48"/>
        </w:numPr>
      </w:pPr>
      <w:bookmarkStart w:id="8" w:name="_x24vtaagcm5x" w:colFirst="0" w:colLast="0"/>
      <w:bookmarkEnd w:id="8"/>
      <w:r w:rsidRPr="003D3C13">
        <w:t>Opis przedmiotu zamówienia</w:t>
      </w:r>
    </w:p>
    <w:p w:rsidR="007B2353" w:rsidRPr="003D3C13" w:rsidRDefault="007B2353" w:rsidP="007B2353">
      <w:pPr>
        <w:pStyle w:val="Akapitzlist"/>
        <w:numPr>
          <w:ilvl w:val="0"/>
          <w:numId w:val="28"/>
        </w:numPr>
        <w:shd w:val="clear" w:color="auto" w:fill="FFFFFF"/>
        <w:tabs>
          <w:tab w:val="left" w:pos="284"/>
        </w:tabs>
        <w:spacing w:before="120" w:after="120"/>
        <w:jc w:val="both"/>
        <w:rPr>
          <w:rFonts w:asciiTheme="majorHAnsi" w:hAnsiTheme="majorHAnsi" w:cstheme="majorHAnsi"/>
        </w:rPr>
      </w:pPr>
      <w:r w:rsidRPr="00EA4D9C">
        <w:rPr>
          <w:rFonts w:asciiTheme="majorHAnsi" w:hAnsiTheme="majorHAnsi" w:cstheme="majorHAnsi"/>
          <w:b/>
          <w:u w:val="single"/>
        </w:rPr>
        <w:t xml:space="preserve">Przedmiotem zamówienia jest sukcesywna dostawa artykułów spożywczych do Zespołu Szkół </w:t>
      </w:r>
      <w:r w:rsidR="007B6880" w:rsidRPr="00EA4D9C">
        <w:rPr>
          <w:rFonts w:asciiTheme="majorHAnsi" w:hAnsiTheme="majorHAnsi" w:cstheme="majorHAnsi"/>
          <w:b/>
          <w:u w:val="single"/>
        </w:rPr>
        <w:t xml:space="preserve">Rolniczych </w:t>
      </w:r>
      <w:r w:rsidRPr="00EA4D9C">
        <w:rPr>
          <w:rFonts w:asciiTheme="majorHAnsi" w:hAnsiTheme="majorHAnsi" w:cstheme="majorHAnsi"/>
          <w:b/>
          <w:u w:val="single"/>
        </w:rPr>
        <w:t>w Białymstoku</w:t>
      </w:r>
      <w:r w:rsidRPr="003D3C13">
        <w:rPr>
          <w:rFonts w:asciiTheme="majorHAnsi" w:hAnsiTheme="majorHAnsi" w:cstheme="majorHAnsi"/>
        </w:rPr>
        <w:t xml:space="preserve">. Zamówienie będzie realizowane po cenach jednostkowych wskazanych w ofercie Wykonawcy, wg zamówień składanych sukcesywnie przez Zamawiającego, na realizację zamówienia w danym pakiecie. </w:t>
      </w:r>
    </w:p>
    <w:p w:rsidR="007B2353" w:rsidRPr="00506D54" w:rsidRDefault="007B2353" w:rsidP="007B2353">
      <w:pPr>
        <w:pStyle w:val="Akapitzlist"/>
        <w:numPr>
          <w:ilvl w:val="0"/>
          <w:numId w:val="28"/>
        </w:numPr>
        <w:shd w:val="clear" w:color="auto" w:fill="FFFFFF"/>
        <w:tabs>
          <w:tab w:val="left" w:pos="284"/>
        </w:tabs>
        <w:spacing w:before="120" w:after="120"/>
        <w:jc w:val="both"/>
        <w:rPr>
          <w:rFonts w:asciiTheme="majorHAnsi" w:hAnsiTheme="majorHAnsi" w:cstheme="majorHAnsi"/>
          <w:b/>
          <w:u w:val="single"/>
        </w:rPr>
      </w:pPr>
      <w:r w:rsidRPr="003D3C13">
        <w:rPr>
          <w:rFonts w:asciiTheme="majorHAnsi" w:hAnsiTheme="majorHAnsi" w:cstheme="majorHAnsi"/>
        </w:rPr>
        <w:t>Przedmiot z</w:t>
      </w:r>
      <w:r w:rsidR="00875FA2">
        <w:rPr>
          <w:rFonts w:asciiTheme="majorHAnsi" w:hAnsiTheme="majorHAnsi" w:cstheme="majorHAnsi"/>
        </w:rPr>
        <w:t xml:space="preserve">amówienia został podzielony na </w:t>
      </w:r>
      <w:r w:rsidR="003E111C">
        <w:rPr>
          <w:rFonts w:asciiTheme="majorHAnsi" w:hAnsiTheme="majorHAnsi" w:cstheme="majorHAnsi"/>
        </w:rPr>
        <w:t>8</w:t>
      </w:r>
      <w:r w:rsidRPr="003D3C13">
        <w:rPr>
          <w:rFonts w:asciiTheme="majorHAnsi" w:hAnsiTheme="majorHAnsi" w:cstheme="majorHAnsi"/>
        </w:rPr>
        <w:t xml:space="preserve"> pakietów. Zamawiający przewiduje możliwość składania ofert częściowych. </w:t>
      </w:r>
      <w:r w:rsidRPr="00506D54">
        <w:rPr>
          <w:rFonts w:asciiTheme="majorHAnsi" w:hAnsiTheme="majorHAnsi" w:cstheme="majorHAnsi"/>
          <w:b/>
          <w:u w:val="single"/>
        </w:rPr>
        <w:t xml:space="preserve">Wykonawca może złożyć ofertę </w:t>
      </w:r>
      <w:r w:rsidR="00875FA2" w:rsidRPr="00506D54">
        <w:rPr>
          <w:rFonts w:asciiTheme="majorHAnsi" w:hAnsiTheme="majorHAnsi" w:cstheme="majorHAnsi"/>
          <w:b/>
          <w:u w:val="single"/>
        </w:rPr>
        <w:t xml:space="preserve">na </w:t>
      </w:r>
      <w:r w:rsidR="00D52309" w:rsidRPr="00506D54">
        <w:rPr>
          <w:rFonts w:asciiTheme="majorHAnsi" w:hAnsiTheme="majorHAnsi" w:cstheme="majorHAnsi"/>
          <w:b/>
          <w:u w:val="single"/>
        </w:rPr>
        <w:t xml:space="preserve">jedną lub dwie </w:t>
      </w:r>
      <w:r w:rsidRPr="00506D54">
        <w:rPr>
          <w:rFonts w:asciiTheme="majorHAnsi" w:hAnsiTheme="majorHAnsi" w:cstheme="majorHAnsi"/>
          <w:b/>
          <w:u w:val="single"/>
        </w:rPr>
        <w:t>części zamówienia (</w:t>
      </w:r>
      <w:r w:rsidRPr="00506D54">
        <w:rPr>
          <w:rFonts w:asciiTheme="majorHAnsi" w:hAnsiTheme="majorHAnsi" w:cstheme="majorHAnsi"/>
          <w:u w:val="single"/>
        </w:rPr>
        <w:t>tzn. złożyć ofertę</w:t>
      </w:r>
      <w:r w:rsidRPr="00506D54">
        <w:rPr>
          <w:rFonts w:asciiTheme="majorHAnsi" w:hAnsiTheme="majorHAnsi" w:cstheme="majorHAnsi"/>
          <w:b/>
          <w:u w:val="single"/>
        </w:rPr>
        <w:t xml:space="preserve"> na jedną </w:t>
      </w:r>
      <w:r w:rsidR="00D52309" w:rsidRPr="00506D54">
        <w:rPr>
          <w:rFonts w:asciiTheme="majorHAnsi" w:hAnsiTheme="majorHAnsi" w:cstheme="majorHAnsi"/>
          <w:b/>
          <w:u w:val="single"/>
        </w:rPr>
        <w:t>lub dwa pakiety</w:t>
      </w:r>
      <w:r w:rsidRPr="00506D54">
        <w:rPr>
          <w:rFonts w:asciiTheme="majorHAnsi" w:hAnsiTheme="majorHAnsi" w:cstheme="majorHAnsi"/>
          <w:b/>
          <w:u w:val="single"/>
        </w:rPr>
        <w:t xml:space="preserve">). </w:t>
      </w:r>
    </w:p>
    <w:p w:rsidR="007B2353" w:rsidRPr="003D3C13" w:rsidRDefault="007B2353" w:rsidP="007B2353">
      <w:pPr>
        <w:pStyle w:val="Akapitzlist"/>
        <w:numPr>
          <w:ilvl w:val="0"/>
          <w:numId w:val="28"/>
        </w:numPr>
        <w:shd w:val="clear" w:color="auto" w:fill="FFFFFF"/>
        <w:tabs>
          <w:tab w:val="left" w:pos="284"/>
        </w:tabs>
        <w:spacing w:before="120" w:after="120"/>
        <w:jc w:val="both"/>
        <w:rPr>
          <w:rFonts w:asciiTheme="majorHAnsi" w:hAnsiTheme="majorHAnsi" w:cstheme="majorHAnsi"/>
        </w:rPr>
      </w:pPr>
      <w:r w:rsidRPr="003D3C13">
        <w:rPr>
          <w:rFonts w:asciiTheme="majorHAnsi" w:hAnsiTheme="majorHAnsi" w:cstheme="majorHAnsi"/>
        </w:rPr>
        <w:t xml:space="preserve">Szczegółowy opis przedmiotu zamówienia zawiera </w:t>
      </w:r>
      <w:r w:rsidRPr="00BB2B0B">
        <w:rPr>
          <w:rFonts w:asciiTheme="majorHAnsi" w:hAnsiTheme="majorHAnsi" w:cstheme="majorHAnsi"/>
          <w:color w:val="FF0000"/>
        </w:rPr>
        <w:t>załącznik nr 1 do SWZ, załącznik nr 2a</w:t>
      </w:r>
      <w:r w:rsidRPr="00D52309">
        <w:rPr>
          <w:rFonts w:asciiTheme="majorHAnsi" w:hAnsiTheme="majorHAnsi" w:cstheme="majorHAnsi"/>
          <w:color w:val="FF0000"/>
        </w:rPr>
        <w:t xml:space="preserve"> </w:t>
      </w:r>
      <w:r w:rsidRPr="003D3C13">
        <w:rPr>
          <w:rFonts w:asciiTheme="majorHAnsi" w:hAnsiTheme="majorHAnsi" w:cstheme="majorHAnsi"/>
        </w:rPr>
        <w:t>zawiera wymagany przez Zamawiającego asortyment wraz z ilościami.</w:t>
      </w:r>
    </w:p>
    <w:p w:rsidR="007B2353" w:rsidRPr="003D3C13" w:rsidRDefault="007B2353" w:rsidP="007B2353">
      <w:pPr>
        <w:pStyle w:val="Akapitzlist"/>
        <w:numPr>
          <w:ilvl w:val="0"/>
          <w:numId w:val="28"/>
        </w:numPr>
        <w:shd w:val="clear" w:color="auto" w:fill="FFFFFF"/>
        <w:tabs>
          <w:tab w:val="left" w:pos="284"/>
        </w:tabs>
        <w:ind w:left="357" w:hanging="357"/>
        <w:jc w:val="both"/>
        <w:rPr>
          <w:rFonts w:asciiTheme="majorHAnsi" w:hAnsiTheme="majorHAnsi" w:cstheme="majorHAnsi"/>
        </w:rPr>
      </w:pPr>
      <w:r w:rsidRPr="003D3C13">
        <w:rPr>
          <w:rFonts w:asciiTheme="majorHAnsi" w:hAnsiTheme="majorHAnsi" w:cstheme="majorHAnsi"/>
        </w:rPr>
        <w:t xml:space="preserve">Wspólny Słownik Zamówień CPV: </w:t>
      </w:r>
    </w:p>
    <w:p w:rsidR="00DA6396" w:rsidRPr="00DA6396" w:rsidRDefault="00DA6396" w:rsidP="00E46F4F">
      <w:pPr>
        <w:pStyle w:val="Akapitzlist"/>
        <w:ind w:left="360"/>
        <w:jc w:val="both"/>
        <w:rPr>
          <w:rFonts w:asciiTheme="majorHAnsi" w:hAnsiTheme="majorHAnsi" w:cstheme="majorHAnsi"/>
        </w:rPr>
      </w:pPr>
      <w:bookmarkStart w:id="9" w:name="_Hlk73560147"/>
      <w:r>
        <w:rPr>
          <w:rFonts w:asciiTheme="majorHAnsi" w:hAnsiTheme="majorHAnsi" w:cstheme="majorHAnsi"/>
        </w:rPr>
        <w:t>1</w:t>
      </w:r>
      <w:r w:rsidRPr="00DA6396">
        <w:rPr>
          <w:rFonts w:asciiTheme="majorHAnsi" w:hAnsiTheme="majorHAnsi" w:cstheme="majorHAnsi"/>
        </w:rPr>
        <w:t>5100000-9 - Produkty zwierzęce, mięso i produkty mięsne,</w:t>
      </w:r>
    </w:p>
    <w:p w:rsidR="00DA6396" w:rsidRPr="00DA6396" w:rsidRDefault="00DA6396" w:rsidP="00DA6396">
      <w:pPr>
        <w:pStyle w:val="Akapitzlist"/>
        <w:ind w:left="360"/>
        <w:jc w:val="both"/>
        <w:rPr>
          <w:rFonts w:asciiTheme="majorHAnsi" w:hAnsiTheme="majorHAnsi" w:cstheme="majorHAnsi"/>
        </w:rPr>
      </w:pPr>
      <w:r w:rsidRPr="00DA6396">
        <w:rPr>
          <w:rFonts w:asciiTheme="majorHAnsi" w:hAnsiTheme="majorHAnsi" w:cstheme="majorHAnsi"/>
        </w:rPr>
        <w:t>15112000-6 – Drób</w:t>
      </w:r>
    </w:p>
    <w:p w:rsidR="00E46F4F" w:rsidRDefault="00E46F4F" w:rsidP="00E46F4F">
      <w:pPr>
        <w:jc w:val="both"/>
        <w:rPr>
          <w:rFonts w:asciiTheme="majorHAnsi" w:hAnsiTheme="majorHAnsi" w:cstheme="majorHAnsi"/>
        </w:rPr>
      </w:pPr>
      <w:r>
        <w:rPr>
          <w:rFonts w:asciiTheme="majorHAnsi" w:hAnsiTheme="majorHAnsi" w:cstheme="majorHAnsi"/>
        </w:rPr>
        <w:t xml:space="preserve">        </w:t>
      </w:r>
      <w:r w:rsidRPr="003D3C13">
        <w:rPr>
          <w:rFonts w:asciiTheme="majorHAnsi" w:hAnsiTheme="majorHAnsi" w:cstheme="majorHAnsi"/>
        </w:rPr>
        <w:t>15500000-3</w:t>
      </w:r>
      <w:r>
        <w:rPr>
          <w:rFonts w:asciiTheme="majorHAnsi" w:hAnsiTheme="majorHAnsi" w:cstheme="majorHAnsi"/>
        </w:rPr>
        <w:t xml:space="preserve"> - </w:t>
      </w:r>
      <w:r w:rsidRPr="003D3C13">
        <w:rPr>
          <w:rFonts w:asciiTheme="majorHAnsi" w:hAnsiTheme="majorHAnsi" w:cstheme="majorHAnsi"/>
        </w:rPr>
        <w:t>Produkty mleczarskie</w:t>
      </w:r>
    </w:p>
    <w:p w:rsidR="00E46F4F" w:rsidRDefault="00E46F4F" w:rsidP="00E46F4F">
      <w:pPr>
        <w:jc w:val="both"/>
        <w:rPr>
          <w:rFonts w:asciiTheme="majorHAnsi" w:hAnsiTheme="majorHAnsi" w:cstheme="majorHAnsi"/>
        </w:rPr>
      </w:pPr>
      <w:r>
        <w:rPr>
          <w:rFonts w:asciiTheme="majorHAnsi" w:hAnsiTheme="majorHAnsi" w:cstheme="majorHAnsi"/>
        </w:rPr>
        <w:t xml:space="preserve">        </w:t>
      </w:r>
      <w:r w:rsidRPr="003D3C13">
        <w:rPr>
          <w:rFonts w:asciiTheme="majorHAnsi" w:hAnsiTheme="majorHAnsi" w:cstheme="majorHAnsi"/>
        </w:rPr>
        <w:t xml:space="preserve">15800000-6 </w:t>
      </w:r>
      <w:r>
        <w:rPr>
          <w:rFonts w:asciiTheme="majorHAnsi" w:hAnsiTheme="majorHAnsi" w:cstheme="majorHAnsi"/>
        </w:rPr>
        <w:t xml:space="preserve">- </w:t>
      </w:r>
      <w:r w:rsidRPr="003D3C13">
        <w:rPr>
          <w:rFonts w:asciiTheme="majorHAnsi" w:hAnsiTheme="majorHAnsi" w:cstheme="majorHAnsi"/>
        </w:rPr>
        <w:t>Różne produkty spożywcze,</w:t>
      </w:r>
    </w:p>
    <w:p w:rsidR="00E46F4F" w:rsidRDefault="00E46F4F" w:rsidP="00F10C0D">
      <w:pPr>
        <w:jc w:val="both"/>
        <w:rPr>
          <w:rFonts w:asciiTheme="majorHAnsi" w:hAnsiTheme="majorHAnsi" w:cstheme="majorHAnsi"/>
        </w:rPr>
      </w:pPr>
      <w:r>
        <w:rPr>
          <w:rFonts w:asciiTheme="majorHAnsi" w:hAnsiTheme="majorHAnsi" w:cstheme="majorHAnsi"/>
        </w:rPr>
        <w:t xml:space="preserve">        </w:t>
      </w:r>
      <w:bookmarkEnd w:id="9"/>
    </w:p>
    <w:p w:rsidR="007B2353" w:rsidRPr="003D3C13" w:rsidRDefault="007B2353" w:rsidP="007B2353">
      <w:pPr>
        <w:pStyle w:val="Akapitzlist"/>
        <w:numPr>
          <w:ilvl w:val="0"/>
          <w:numId w:val="28"/>
        </w:numPr>
        <w:jc w:val="both"/>
        <w:rPr>
          <w:rFonts w:asciiTheme="majorHAnsi" w:hAnsiTheme="majorHAnsi" w:cstheme="majorHAnsi"/>
        </w:rPr>
      </w:pPr>
      <w:r w:rsidRPr="003D3C13">
        <w:rPr>
          <w:rFonts w:asciiTheme="majorHAnsi" w:hAnsiTheme="majorHAnsi" w:cstheme="majorHAnsi"/>
        </w:rPr>
        <w:t>Zamówienie zostało podzielone na następujące części:</w:t>
      </w:r>
    </w:p>
    <w:p w:rsidR="007B2353" w:rsidRPr="003D3C13" w:rsidRDefault="007B2353" w:rsidP="007B2353">
      <w:pPr>
        <w:numPr>
          <w:ilvl w:val="0"/>
          <w:numId w:val="23"/>
        </w:numPr>
        <w:jc w:val="both"/>
        <w:rPr>
          <w:rFonts w:asciiTheme="majorHAnsi" w:hAnsiTheme="majorHAnsi" w:cstheme="majorHAnsi"/>
        </w:rPr>
      </w:pPr>
      <w:bookmarkStart w:id="10" w:name="_Hlk73573575"/>
      <w:r w:rsidRPr="003D3C13">
        <w:rPr>
          <w:rFonts w:asciiTheme="majorHAnsi" w:hAnsiTheme="majorHAnsi" w:cstheme="majorHAnsi"/>
        </w:rPr>
        <w:t xml:space="preserve">Pakiet nr </w:t>
      </w:r>
      <w:r w:rsidR="009E0019">
        <w:rPr>
          <w:rFonts w:asciiTheme="majorHAnsi" w:hAnsiTheme="majorHAnsi" w:cstheme="majorHAnsi"/>
        </w:rPr>
        <w:t>01</w:t>
      </w:r>
      <w:r w:rsidRPr="003D3C13">
        <w:rPr>
          <w:rFonts w:asciiTheme="majorHAnsi" w:hAnsiTheme="majorHAnsi" w:cstheme="majorHAnsi"/>
        </w:rPr>
        <w:t xml:space="preserve"> </w:t>
      </w:r>
      <w:r w:rsidR="00052D72">
        <w:rPr>
          <w:rFonts w:asciiTheme="majorHAnsi" w:hAnsiTheme="majorHAnsi" w:cstheme="majorHAnsi"/>
        </w:rPr>
        <w:t>–</w:t>
      </w:r>
      <w:r w:rsidRPr="003D3C13">
        <w:rPr>
          <w:rFonts w:asciiTheme="majorHAnsi" w:hAnsiTheme="majorHAnsi" w:cstheme="majorHAnsi"/>
        </w:rPr>
        <w:t xml:space="preserve"> </w:t>
      </w:r>
      <w:r w:rsidR="00F10C0D">
        <w:rPr>
          <w:rFonts w:asciiTheme="majorHAnsi" w:hAnsiTheme="majorHAnsi" w:cstheme="majorHAnsi"/>
        </w:rPr>
        <w:t>Różne produkty spożywcze</w:t>
      </w:r>
      <w:r w:rsidRPr="003D3C13">
        <w:rPr>
          <w:rFonts w:asciiTheme="majorHAnsi" w:hAnsiTheme="majorHAnsi" w:cstheme="majorHAnsi"/>
        </w:rPr>
        <w:t>,</w:t>
      </w:r>
    </w:p>
    <w:p w:rsidR="007B2353" w:rsidRPr="00F10C0D" w:rsidRDefault="007B2353" w:rsidP="00F10C0D">
      <w:pPr>
        <w:numPr>
          <w:ilvl w:val="0"/>
          <w:numId w:val="23"/>
        </w:numPr>
        <w:jc w:val="both"/>
        <w:rPr>
          <w:rFonts w:asciiTheme="majorHAnsi" w:hAnsiTheme="majorHAnsi" w:cstheme="majorHAnsi"/>
        </w:rPr>
      </w:pPr>
      <w:r w:rsidRPr="003D3C13">
        <w:rPr>
          <w:rFonts w:asciiTheme="majorHAnsi" w:hAnsiTheme="majorHAnsi" w:cstheme="majorHAnsi"/>
        </w:rPr>
        <w:t xml:space="preserve">Pakiet nr </w:t>
      </w:r>
      <w:r w:rsidR="009E0019">
        <w:rPr>
          <w:rFonts w:asciiTheme="majorHAnsi" w:hAnsiTheme="majorHAnsi" w:cstheme="majorHAnsi"/>
        </w:rPr>
        <w:t>02</w:t>
      </w:r>
      <w:r w:rsidRPr="003D3C13">
        <w:rPr>
          <w:rFonts w:asciiTheme="majorHAnsi" w:hAnsiTheme="majorHAnsi" w:cstheme="majorHAnsi"/>
        </w:rPr>
        <w:t xml:space="preserve"> -</w:t>
      </w:r>
      <w:r w:rsidR="00DA6396" w:rsidRPr="00DA6396">
        <w:rPr>
          <w:rFonts w:asciiTheme="majorHAnsi" w:hAnsiTheme="majorHAnsi" w:cstheme="majorHAnsi"/>
        </w:rPr>
        <w:t xml:space="preserve"> </w:t>
      </w:r>
      <w:r w:rsidR="00F10C0D">
        <w:rPr>
          <w:rFonts w:asciiTheme="majorHAnsi" w:hAnsiTheme="majorHAnsi" w:cstheme="majorHAnsi"/>
        </w:rPr>
        <w:t xml:space="preserve"> Nabiał i produkty mleczarskie,</w:t>
      </w:r>
      <w:r w:rsidRPr="00F10C0D">
        <w:rPr>
          <w:rFonts w:asciiTheme="majorHAnsi" w:hAnsiTheme="majorHAnsi" w:cstheme="majorHAnsi"/>
        </w:rPr>
        <w:t>,</w:t>
      </w:r>
    </w:p>
    <w:p w:rsidR="007B2353" w:rsidRPr="003D3C13" w:rsidRDefault="006829C4" w:rsidP="007B2353">
      <w:pPr>
        <w:numPr>
          <w:ilvl w:val="0"/>
          <w:numId w:val="23"/>
        </w:numPr>
        <w:jc w:val="both"/>
        <w:rPr>
          <w:rFonts w:asciiTheme="majorHAnsi" w:hAnsiTheme="majorHAnsi" w:cstheme="majorHAnsi"/>
        </w:rPr>
      </w:pPr>
      <w:r>
        <w:rPr>
          <w:rFonts w:asciiTheme="majorHAnsi" w:hAnsiTheme="majorHAnsi" w:cstheme="majorHAnsi"/>
        </w:rPr>
        <w:t xml:space="preserve">Pakiet nr </w:t>
      </w:r>
      <w:r w:rsidR="009E0019">
        <w:rPr>
          <w:rFonts w:asciiTheme="majorHAnsi" w:hAnsiTheme="majorHAnsi" w:cstheme="majorHAnsi"/>
        </w:rPr>
        <w:t>0</w:t>
      </w:r>
      <w:r>
        <w:rPr>
          <w:rFonts w:asciiTheme="majorHAnsi" w:hAnsiTheme="majorHAnsi" w:cstheme="majorHAnsi"/>
        </w:rPr>
        <w:t xml:space="preserve">3 – </w:t>
      </w:r>
      <w:r w:rsidR="00F10C0D">
        <w:rPr>
          <w:rFonts w:asciiTheme="majorHAnsi" w:hAnsiTheme="majorHAnsi" w:cstheme="majorHAnsi"/>
        </w:rPr>
        <w:t>Mięso, drób i przetwory mięsne</w:t>
      </w:r>
      <w:r w:rsidR="00DA6396">
        <w:rPr>
          <w:rFonts w:asciiTheme="majorHAnsi" w:hAnsiTheme="majorHAnsi" w:cstheme="majorHAnsi"/>
        </w:rPr>
        <w:t>,</w:t>
      </w:r>
    </w:p>
    <w:p w:rsidR="006829C4" w:rsidRPr="003D3C13" w:rsidRDefault="006829C4" w:rsidP="006829C4">
      <w:pPr>
        <w:ind w:left="595"/>
        <w:jc w:val="both"/>
        <w:rPr>
          <w:rFonts w:asciiTheme="majorHAnsi" w:hAnsiTheme="majorHAnsi" w:cstheme="majorHAnsi"/>
        </w:rPr>
      </w:pPr>
    </w:p>
    <w:p w:rsidR="007B2353" w:rsidRPr="00FF185E" w:rsidRDefault="007B2353" w:rsidP="007B2353">
      <w:pPr>
        <w:pStyle w:val="Akapitzlist"/>
        <w:numPr>
          <w:ilvl w:val="0"/>
          <w:numId w:val="28"/>
        </w:numPr>
        <w:jc w:val="both"/>
        <w:rPr>
          <w:rFonts w:asciiTheme="majorHAnsi" w:hAnsiTheme="majorHAnsi" w:cstheme="majorHAnsi"/>
          <w:color w:val="000000" w:themeColor="text1"/>
        </w:rPr>
      </w:pPr>
      <w:bookmarkStart w:id="11" w:name="_Hlk73573688"/>
      <w:bookmarkEnd w:id="10"/>
      <w:r w:rsidRPr="003D3C13">
        <w:rPr>
          <w:rFonts w:asciiTheme="majorHAnsi" w:hAnsiTheme="majorHAnsi" w:cstheme="majorHAnsi"/>
        </w:rPr>
        <w:t xml:space="preserve">Wykonawca zobowiązuje się dostarczać Zamawiającemu przedmiot zamówienia (zwany dalej również towarem) partiami, na podstawie zamówień określających asortyment i ilość w jak najkrótszym czasie, jednak nie dłuższym niż w 48 h od daty zamówienia. W szczególnych przypadkach wynikających z potrzeby Zamawiającego Wykonawca przyjmie doraźne zamówienie w trybie pilnej realizacji. Dostawy powinny </w:t>
      </w:r>
      <w:r w:rsidRPr="00FF185E">
        <w:rPr>
          <w:rFonts w:asciiTheme="majorHAnsi" w:hAnsiTheme="majorHAnsi" w:cstheme="majorHAnsi"/>
          <w:color w:val="000000" w:themeColor="text1"/>
        </w:rPr>
        <w:t xml:space="preserve">się </w:t>
      </w:r>
      <w:r w:rsidR="00FF185E" w:rsidRPr="00FF185E">
        <w:rPr>
          <w:rFonts w:asciiTheme="majorHAnsi" w:hAnsiTheme="majorHAnsi" w:cstheme="majorHAnsi"/>
          <w:color w:val="000000" w:themeColor="text1"/>
        </w:rPr>
        <w:t>odbywać do godziny 10</w:t>
      </w:r>
      <w:r w:rsidRPr="00FF185E">
        <w:rPr>
          <w:rFonts w:asciiTheme="majorHAnsi" w:hAnsiTheme="majorHAnsi" w:cstheme="majorHAnsi"/>
          <w:color w:val="000000" w:themeColor="text1"/>
        </w:rPr>
        <w:t>.00.</w:t>
      </w:r>
    </w:p>
    <w:bookmarkEnd w:id="11"/>
    <w:p w:rsidR="007B2353" w:rsidRPr="003D3C13" w:rsidRDefault="007B2353" w:rsidP="007B2353">
      <w:pPr>
        <w:pStyle w:val="Akapitzlist"/>
        <w:numPr>
          <w:ilvl w:val="0"/>
          <w:numId w:val="28"/>
        </w:numPr>
        <w:jc w:val="both"/>
        <w:rPr>
          <w:rFonts w:asciiTheme="majorHAnsi" w:hAnsiTheme="majorHAnsi" w:cstheme="majorHAnsi"/>
        </w:rPr>
      </w:pPr>
      <w:r w:rsidRPr="003D3C13">
        <w:rPr>
          <w:rFonts w:asciiTheme="majorHAnsi" w:hAnsiTheme="majorHAnsi" w:cstheme="majorHAnsi"/>
        </w:rPr>
        <w:t xml:space="preserve">Zamawiający składać będzie zamówienie telefonicznie lub </w:t>
      </w:r>
      <w:r w:rsidR="00BB2B0B">
        <w:rPr>
          <w:rFonts w:asciiTheme="majorHAnsi" w:hAnsiTheme="majorHAnsi" w:cstheme="majorHAnsi"/>
        </w:rPr>
        <w:t>drogą e-mailową</w:t>
      </w:r>
      <w:r w:rsidRPr="003D3C13">
        <w:rPr>
          <w:rFonts w:asciiTheme="majorHAnsi" w:hAnsiTheme="majorHAnsi" w:cstheme="majorHAnsi"/>
        </w:rPr>
        <w:t xml:space="preserve">. </w:t>
      </w:r>
    </w:p>
    <w:p w:rsidR="007B2353" w:rsidRPr="003D3C13" w:rsidRDefault="007B2353" w:rsidP="007B2353">
      <w:pPr>
        <w:pStyle w:val="Akapitzlist"/>
        <w:numPr>
          <w:ilvl w:val="0"/>
          <w:numId w:val="28"/>
        </w:numPr>
        <w:jc w:val="both"/>
        <w:rPr>
          <w:rFonts w:asciiTheme="majorHAnsi" w:hAnsiTheme="majorHAnsi" w:cstheme="majorHAnsi"/>
        </w:rPr>
      </w:pPr>
      <w:r w:rsidRPr="003D3C13">
        <w:rPr>
          <w:rFonts w:asciiTheme="majorHAnsi" w:hAnsiTheme="majorHAnsi" w:cstheme="majorHAnsi"/>
        </w:rPr>
        <w:t xml:space="preserve">Dostawy ubezpieczonego towaru wraz z wniesieniem i rozładowaniem towaru odbywać się będą na koszt wykonawcy. </w:t>
      </w:r>
    </w:p>
    <w:p w:rsidR="007B2353" w:rsidRPr="003D3C13" w:rsidRDefault="007B2353" w:rsidP="007B2353">
      <w:pPr>
        <w:pStyle w:val="Akapitzlist"/>
        <w:numPr>
          <w:ilvl w:val="0"/>
          <w:numId w:val="28"/>
        </w:numPr>
        <w:jc w:val="both"/>
        <w:rPr>
          <w:rFonts w:asciiTheme="majorHAnsi" w:hAnsiTheme="majorHAnsi" w:cstheme="majorHAnsi"/>
        </w:rPr>
      </w:pPr>
      <w:r w:rsidRPr="003D3C13">
        <w:rPr>
          <w:rFonts w:asciiTheme="majorHAnsi" w:hAnsiTheme="majorHAnsi" w:cstheme="majorHAnsi"/>
        </w:rPr>
        <w:t>Wykonawca zobowiązuje się do zabezpieczenia należycie towaru na czas przewozu (opakowania, pojemniki przystosowane do przewozu danego asortymentu) i ponosi całkowitą odpowiedzialność za dostawę i jakość dostarczanego towaru oraz uszkodzenia powstałe w wyniku transportu.</w:t>
      </w:r>
    </w:p>
    <w:p w:rsidR="007B2353" w:rsidRPr="003D3C13" w:rsidRDefault="007B2353" w:rsidP="007B2353">
      <w:pPr>
        <w:pStyle w:val="Akapitzlist"/>
        <w:numPr>
          <w:ilvl w:val="0"/>
          <w:numId w:val="28"/>
        </w:numPr>
        <w:jc w:val="both"/>
        <w:rPr>
          <w:rFonts w:asciiTheme="majorHAnsi" w:hAnsiTheme="majorHAnsi" w:cstheme="majorHAnsi"/>
        </w:rPr>
      </w:pPr>
      <w:r w:rsidRPr="003D3C13">
        <w:rPr>
          <w:rFonts w:asciiTheme="majorHAnsi" w:hAnsiTheme="majorHAnsi" w:cstheme="majorHAnsi"/>
        </w:rPr>
        <w:t>Dostarczone towary powinny posiadać handlowy dokument identyfikacyjny, wszelkie wymagane na terenie całego kraju atesty, oświadczenie o dopuszczeniu do obrotu, informację o dacie wyprodukowania</w:t>
      </w:r>
      <w:r w:rsidR="00026CC1">
        <w:rPr>
          <w:rFonts w:asciiTheme="majorHAnsi" w:hAnsiTheme="majorHAnsi" w:cstheme="majorHAnsi"/>
        </w:rPr>
        <w:t xml:space="preserve"> i terminie przydatności do spożycia nie krótszym niż 2 miesiące od daty dostawy</w:t>
      </w:r>
      <w:r w:rsidRPr="003D3C13">
        <w:rPr>
          <w:rFonts w:asciiTheme="majorHAnsi" w:hAnsiTheme="majorHAnsi" w:cstheme="majorHAnsi"/>
        </w:rPr>
        <w:t>, warunków przechowywania, terminie przydatności do spożycia. Produkty powinny być bez oznak nadpsucia i nieuszkodzone fizycznie. </w:t>
      </w:r>
    </w:p>
    <w:p w:rsidR="007B2353" w:rsidRPr="003D3C13" w:rsidRDefault="007B2353" w:rsidP="007B2353">
      <w:pPr>
        <w:pStyle w:val="Akapitzlist"/>
        <w:numPr>
          <w:ilvl w:val="0"/>
          <w:numId w:val="28"/>
        </w:numPr>
        <w:jc w:val="both"/>
        <w:rPr>
          <w:rFonts w:asciiTheme="majorHAnsi" w:hAnsiTheme="majorHAnsi" w:cstheme="majorHAnsi"/>
          <w:color w:val="000000"/>
        </w:rPr>
      </w:pPr>
      <w:r w:rsidRPr="003D3C13">
        <w:rPr>
          <w:rFonts w:asciiTheme="majorHAnsi" w:hAnsiTheme="majorHAnsi" w:cstheme="majorHAnsi"/>
        </w:rPr>
        <w:t xml:space="preserve">Ilość podana w załączniku </w:t>
      </w:r>
      <w:r>
        <w:rPr>
          <w:rFonts w:asciiTheme="majorHAnsi" w:hAnsiTheme="majorHAnsi" w:cstheme="majorHAnsi"/>
        </w:rPr>
        <w:t>2a</w:t>
      </w:r>
      <w:r w:rsidRPr="003D3C13">
        <w:rPr>
          <w:rFonts w:asciiTheme="majorHAnsi" w:hAnsiTheme="majorHAnsi" w:cstheme="majorHAnsi"/>
        </w:rPr>
        <w:t xml:space="preserve"> do SWZ, może ulec modyfikacjom (zwiększeniu/zmniejszeniu) </w:t>
      </w:r>
      <w:r w:rsidRPr="003D3C13">
        <w:rPr>
          <w:rFonts w:asciiTheme="majorHAnsi" w:hAnsiTheme="majorHAnsi" w:cstheme="majorHAnsi"/>
        </w:rPr>
        <w:br/>
        <w:t xml:space="preserve">w trakcie obowiązywania umowy, jednak nie więcej niż do </w:t>
      </w:r>
      <w:r>
        <w:rPr>
          <w:rFonts w:asciiTheme="majorHAnsi" w:hAnsiTheme="majorHAnsi" w:cstheme="majorHAnsi"/>
        </w:rPr>
        <w:t>1</w:t>
      </w:r>
      <w:r w:rsidRPr="003D3C13">
        <w:rPr>
          <w:rFonts w:asciiTheme="majorHAnsi" w:hAnsiTheme="majorHAnsi" w:cstheme="majorHAnsi"/>
        </w:rPr>
        <w:t xml:space="preserve">0 % </w:t>
      </w:r>
      <w:r w:rsidR="007E0E5B">
        <w:rPr>
          <w:rFonts w:asciiTheme="majorHAnsi" w:hAnsiTheme="majorHAnsi" w:cstheme="majorHAnsi"/>
        </w:rPr>
        <w:t xml:space="preserve">ilości określonej w </w:t>
      </w:r>
      <w:r w:rsidR="007E0E5B">
        <w:rPr>
          <w:rFonts w:asciiTheme="majorHAnsi" w:hAnsiTheme="majorHAnsi" w:cstheme="majorHAnsi"/>
        </w:rPr>
        <w:lastRenderedPageBreak/>
        <w:t xml:space="preserve">załączniku </w:t>
      </w:r>
      <w:r w:rsidRPr="003D3C13">
        <w:rPr>
          <w:rFonts w:asciiTheme="majorHAnsi" w:hAnsiTheme="majorHAnsi" w:cstheme="majorHAnsi"/>
        </w:rPr>
        <w:t xml:space="preserve">w ramach każdego z pakietów, w przypadku zmniejszenia lub zwiększenia ilości towarów. </w:t>
      </w:r>
    </w:p>
    <w:p w:rsidR="007B2353" w:rsidRPr="003D3C13" w:rsidRDefault="007B2353" w:rsidP="007B2353">
      <w:pPr>
        <w:pStyle w:val="Akapitzlist"/>
        <w:numPr>
          <w:ilvl w:val="0"/>
          <w:numId w:val="28"/>
        </w:numPr>
        <w:jc w:val="both"/>
        <w:rPr>
          <w:rFonts w:asciiTheme="majorHAnsi" w:hAnsiTheme="majorHAnsi" w:cstheme="majorHAnsi"/>
        </w:rPr>
      </w:pPr>
      <w:r w:rsidRPr="003D3C13">
        <w:rPr>
          <w:rFonts w:asciiTheme="majorHAnsi" w:hAnsiTheme="majorHAnsi" w:cstheme="majorHAnsi"/>
        </w:rPr>
        <w:t>W przypadku wystąpienia istotnych zmian okoliczności związanych z COVID-19, które spowodują ograniczone działanie jednostki Zamawiającego umowa ulega zawieszeniu na czas ich trwania. Powyższe nie może stanowić podstawy roszczeń w stosunku do Zamawiającego.</w:t>
      </w:r>
    </w:p>
    <w:p w:rsidR="007B2353" w:rsidRPr="003D3C13" w:rsidRDefault="007B2353" w:rsidP="007B2353">
      <w:pPr>
        <w:numPr>
          <w:ilvl w:val="0"/>
          <w:numId w:val="28"/>
        </w:numPr>
        <w:jc w:val="both"/>
        <w:rPr>
          <w:rFonts w:asciiTheme="majorHAnsi" w:hAnsiTheme="majorHAnsi" w:cstheme="majorHAnsi"/>
        </w:rPr>
      </w:pPr>
      <w:r w:rsidRPr="003D3C13">
        <w:rPr>
          <w:rFonts w:asciiTheme="majorHAnsi" w:hAnsiTheme="majorHAnsi" w:cstheme="majorHAnsi"/>
        </w:rPr>
        <w:t xml:space="preserve">Wykonawca zobowiązany jest zaoferować artykuły żywnościowe, zgodnie z Formularzem cenowym lub produkty równoważne. Zastosowanie nazw producentów służy jedynie doprecyzowaniu przedmiotu zamówienia. Pod pojęciem produktu równoważnego Zamawiający rozumie produkty o nie gorszych parametrach jakościowych, posiadający te same walory spożywcze (smak, zapach, barwa, estetyka, konsystencja) oraz zawierające </w:t>
      </w:r>
      <w:r w:rsidRPr="003D3C13">
        <w:rPr>
          <w:rFonts w:asciiTheme="majorHAnsi" w:hAnsiTheme="majorHAnsi" w:cstheme="majorHAnsi"/>
        </w:rPr>
        <w:br/>
        <w:t>w składzie co najmniej te same surowce użyte do produkcji, co artykuły określone przez zamawiającego. W przypadku zaoferowania produktu o wyższej lub niższej niż wskazana przez zamawiającego pojemności, gramaturze, wykonawca zobowiązany jest do wskazania takiej ilości sztuk zamawianego produktu, która po przemnożeniu będzie stanowić ilość jaką żąda zamawiający. W przypadku gdy wykonawca będzie oferował artykuły spożywcze równoważne ma obowiązek zaznaczyć ten fakt w formularzu cenowym, wpisując informację dotyczącą asortymentu równoważnego. 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w:t>
      </w:r>
      <w:r w:rsidR="007E0E5B">
        <w:rPr>
          <w:rFonts w:asciiTheme="majorHAnsi" w:hAnsiTheme="majorHAnsi" w:cstheme="majorHAnsi"/>
        </w:rPr>
        <w:t xml:space="preserve"> produktu referencyjnego cechy </w:t>
      </w:r>
      <w:r w:rsidRPr="003D3C13">
        <w:rPr>
          <w:rFonts w:asciiTheme="majorHAnsi" w:hAnsiTheme="majorHAnsi" w:cstheme="majorHAnsi"/>
        </w:rPr>
        <w:t>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rsidR="007B2353" w:rsidRPr="003D3C13" w:rsidRDefault="007B2353" w:rsidP="007B2353">
      <w:pPr>
        <w:numPr>
          <w:ilvl w:val="0"/>
          <w:numId w:val="28"/>
        </w:numPr>
        <w:ind w:left="462"/>
        <w:jc w:val="both"/>
        <w:rPr>
          <w:rFonts w:asciiTheme="majorHAnsi" w:hAnsiTheme="majorHAnsi" w:cstheme="majorHAnsi"/>
        </w:rPr>
      </w:pPr>
      <w:r w:rsidRPr="003D3C13">
        <w:rPr>
          <w:rFonts w:asciiTheme="majorHAnsi" w:hAnsiTheme="majorHAnsi" w:cstheme="majorHAnsi"/>
        </w:rPr>
        <w:t>Zamawiający zastrzega sobie prawo zwrócenia się do wyko</w:t>
      </w:r>
      <w:r w:rsidR="007E0E5B">
        <w:rPr>
          <w:rFonts w:asciiTheme="majorHAnsi" w:hAnsiTheme="majorHAnsi" w:cstheme="majorHAnsi"/>
        </w:rPr>
        <w:t xml:space="preserve">nawców w trakcie trwania umowy </w:t>
      </w:r>
      <w:r w:rsidRPr="003D3C13">
        <w:rPr>
          <w:rFonts w:asciiTheme="majorHAnsi" w:hAnsiTheme="majorHAnsi" w:cstheme="majorHAnsi"/>
        </w:rPr>
        <w:t xml:space="preserve">o przedłożenie dokumentów dopuszczających oferowany asortyment do obrotu </w:t>
      </w:r>
      <w:r w:rsidRPr="003D3C13">
        <w:rPr>
          <w:rFonts w:asciiTheme="majorHAnsi" w:hAnsiTheme="majorHAnsi" w:cstheme="majorHAnsi"/>
        </w:rPr>
        <w:br/>
        <w:t>i używania na terenie Polski.</w:t>
      </w:r>
    </w:p>
    <w:p w:rsidR="007B2353" w:rsidRPr="003D3C13" w:rsidRDefault="007B2353" w:rsidP="007B2353">
      <w:pPr>
        <w:numPr>
          <w:ilvl w:val="0"/>
          <w:numId w:val="28"/>
        </w:numPr>
        <w:ind w:left="462"/>
        <w:jc w:val="both"/>
        <w:rPr>
          <w:rFonts w:asciiTheme="majorHAnsi" w:hAnsiTheme="majorHAnsi" w:cstheme="majorHAnsi"/>
        </w:rPr>
      </w:pPr>
      <w:r w:rsidRPr="003D3C13">
        <w:rPr>
          <w:rFonts w:asciiTheme="majorHAnsi" w:hAnsiTheme="majorHAnsi" w:cstheme="majorHAnsi"/>
        </w:rPr>
        <w:t xml:space="preserve">Wykonawca zobowiązany jest zrealizować zamówienie na zasadach i warunkach opisanych </w:t>
      </w:r>
      <w:r w:rsidRPr="003D3C13">
        <w:rPr>
          <w:rFonts w:asciiTheme="majorHAnsi" w:hAnsiTheme="majorHAnsi" w:cstheme="majorHAnsi"/>
        </w:rPr>
        <w:br/>
        <w:t xml:space="preserve">w projektowanym wzorze umowy stanowiącym </w:t>
      </w:r>
      <w:r w:rsidRPr="00BA2977">
        <w:rPr>
          <w:rFonts w:asciiTheme="majorHAnsi" w:hAnsiTheme="majorHAnsi" w:cstheme="majorHAnsi"/>
          <w:u w:val="single"/>
        </w:rPr>
        <w:t>Załącznik nr 4 do SWZ.</w:t>
      </w:r>
    </w:p>
    <w:p w:rsidR="007B2353" w:rsidRPr="003D3C13" w:rsidRDefault="007B2353" w:rsidP="007B2353">
      <w:pPr>
        <w:numPr>
          <w:ilvl w:val="0"/>
          <w:numId w:val="28"/>
        </w:numPr>
        <w:ind w:left="462"/>
        <w:jc w:val="both"/>
        <w:rPr>
          <w:rFonts w:asciiTheme="majorHAnsi" w:hAnsiTheme="majorHAnsi" w:cstheme="majorHAnsi"/>
        </w:rPr>
      </w:pPr>
      <w:r w:rsidRPr="003D3C13">
        <w:rPr>
          <w:rFonts w:asciiTheme="majorHAnsi" w:hAnsiTheme="majorHAnsi" w:cstheme="majorHAnsi"/>
        </w:rPr>
        <w:t>Rozliczenie pomiędzy Zamawiającym a Wykonawcą będzie prowadzone w złotych polskich. Zamawiający nie przewiduje udzielania zaliczek na realizację zamówienia.</w:t>
      </w:r>
    </w:p>
    <w:p w:rsidR="007B2353" w:rsidRPr="003D3C13" w:rsidRDefault="007B2353" w:rsidP="007B2353">
      <w:pPr>
        <w:numPr>
          <w:ilvl w:val="0"/>
          <w:numId w:val="28"/>
        </w:numPr>
        <w:ind w:left="462"/>
        <w:jc w:val="both"/>
        <w:rPr>
          <w:rFonts w:asciiTheme="majorHAnsi" w:hAnsiTheme="majorHAnsi" w:cstheme="majorHAnsi"/>
        </w:rPr>
      </w:pPr>
      <w:r w:rsidRPr="003D3C13">
        <w:rPr>
          <w:rFonts w:asciiTheme="majorHAnsi" w:hAnsiTheme="majorHAnsi" w:cstheme="majorHAnsi"/>
        </w:rPr>
        <w:t>Zamawiający nie przewiduje zwrotu kosztów udziału w niniejszym postępowaniu o zamówienie publiczne.</w:t>
      </w:r>
    </w:p>
    <w:p w:rsidR="007B2353" w:rsidRPr="003D3C13" w:rsidRDefault="007B2353" w:rsidP="007B2353">
      <w:pPr>
        <w:numPr>
          <w:ilvl w:val="0"/>
          <w:numId w:val="28"/>
        </w:numPr>
        <w:ind w:left="462"/>
        <w:jc w:val="both"/>
        <w:rPr>
          <w:rFonts w:asciiTheme="majorHAnsi" w:hAnsiTheme="majorHAnsi" w:cstheme="majorHAnsi"/>
        </w:rPr>
      </w:pPr>
      <w:r w:rsidRPr="003D3C13">
        <w:rPr>
          <w:rFonts w:asciiTheme="majorHAnsi" w:hAnsiTheme="majorHAnsi" w:cstheme="majorHAnsi"/>
        </w:rPr>
        <w:t xml:space="preserve">Wykonawca gwarantuje, że wytworzone i dostarczone towary spełniają wymagania obowiązujących krajowych i unijnych przepisów prawa żywnościowego, w szczególności: </w:t>
      </w:r>
    </w:p>
    <w:p w:rsidR="007B2353" w:rsidRPr="003D3C13" w:rsidRDefault="007B2353" w:rsidP="007B2353">
      <w:pPr>
        <w:numPr>
          <w:ilvl w:val="0"/>
          <w:numId w:val="22"/>
        </w:numPr>
        <w:jc w:val="both"/>
        <w:rPr>
          <w:rFonts w:asciiTheme="majorHAnsi" w:hAnsiTheme="majorHAnsi" w:cstheme="majorHAnsi"/>
        </w:rPr>
      </w:pPr>
      <w:r w:rsidRPr="003D3C13">
        <w:rPr>
          <w:rFonts w:asciiTheme="majorHAnsi" w:hAnsiTheme="majorHAnsi" w:cstheme="majorHAnsi"/>
        </w:rPr>
        <w:t xml:space="preserve">ustawy z dnia 25 sierpnia 2006 r. o bezpieczeństwie żywności i żywienia (t. j Dz.U. z 2020, poz. 2021 z późn.zm.), </w:t>
      </w:r>
    </w:p>
    <w:p w:rsidR="007B2353" w:rsidRPr="003D3C13" w:rsidRDefault="007B2353" w:rsidP="007B2353">
      <w:pPr>
        <w:numPr>
          <w:ilvl w:val="0"/>
          <w:numId w:val="22"/>
        </w:numPr>
        <w:jc w:val="both"/>
        <w:rPr>
          <w:rFonts w:asciiTheme="majorHAnsi" w:hAnsiTheme="majorHAnsi" w:cstheme="majorHAnsi"/>
        </w:rPr>
      </w:pPr>
      <w:r w:rsidRPr="003D3C13">
        <w:rPr>
          <w:rFonts w:asciiTheme="majorHAnsi" w:hAnsiTheme="majorHAnsi" w:cstheme="majorHAnsi"/>
        </w:rPr>
        <w:t xml:space="preserve">ustawy z dnia 16 grudnia 2005 r. o produktach pochodzenia zwierzęcego (t. j. Dz.U. z 2020, poz.1753 z późn.zm.) </w:t>
      </w:r>
    </w:p>
    <w:p w:rsidR="007B2353" w:rsidRPr="003D3C13" w:rsidRDefault="007B2353" w:rsidP="007B2353">
      <w:pPr>
        <w:numPr>
          <w:ilvl w:val="0"/>
          <w:numId w:val="22"/>
        </w:numPr>
        <w:jc w:val="both"/>
        <w:rPr>
          <w:rFonts w:asciiTheme="majorHAnsi" w:hAnsiTheme="majorHAnsi" w:cstheme="majorHAnsi"/>
        </w:rPr>
      </w:pPr>
      <w:r w:rsidRPr="003D3C13">
        <w:rPr>
          <w:rFonts w:asciiTheme="majorHAnsi" w:hAnsiTheme="majorHAnsi" w:cstheme="majorHAnsi"/>
        </w:rPr>
        <w:t xml:space="preserve">ustawy z dnia 21 grudnia 2000 r. o jakości handlowej artykułów rolno-spożywczych (t. j. Dz. U. 2021 poz. 630 z późń.zm) </w:t>
      </w:r>
    </w:p>
    <w:p w:rsidR="007B2353" w:rsidRPr="003D3C13" w:rsidRDefault="007B2353" w:rsidP="007B2353">
      <w:pPr>
        <w:numPr>
          <w:ilvl w:val="0"/>
          <w:numId w:val="22"/>
        </w:numPr>
        <w:jc w:val="both"/>
        <w:rPr>
          <w:rFonts w:asciiTheme="majorHAnsi" w:hAnsiTheme="majorHAnsi" w:cstheme="majorHAnsi"/>
        </w:rPr>
      </w:pPr>
      <w:r w:rsidRPr="003D3C13">
        <w:rPr>
          <w:rFonts w:asciiTheme="majorHAnsi" w:hAnsiTheme="majorHAnsi" w:cstheme="majorHAnsi"/>
        </w:rPr>
        <w:t xml:space="preserve">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w:t>
      </w:r>
    </w:p>
    <w:p w:rsidR="007B2353" w:rsidRPr="003D3C13" w:rsidRDefault="007B2353" w:rsidP="007B2353">
      <w:pPr>
        <w:numPr>
          <w:ilvl w:val="0"/>
          <w:numId w:val="22"/>
        </w:numPr>
        <w:jc w:val="both"/>
        <w:rPr>
          <w:rFonts w:asciiTheme="majorHAnsi" w:hAnsiTheme="majorHAnsi" w:cstheme="majorHAnsi"/>
        </w:rPr>
      </w:pPr>
      <w:r w:rsidRPr="003D3C13">
        <w:rPr>
          <w:rFonts w:asciiTheme="majorHAnsi" w:hAnsiTheme="majorHAnsi" w:cstheme="majorHAnsi"/>
        </w:rPr>
        <w:lastRenderedPageBreak/>
        <w:t xml:space="preserve">rozporządzenia (WE) Nr 852/2004 Parlamentu Europejskiego i Rady z dnia 29 kwietnia 2004 r. w sprawie higieny środków spożywczych ; </w:t>
      </w:r>
    </w:p>
    <w:p w:rsidR="007B2353" w:rsidRPr="003D3C13" w:rsidRDefault="007B2353" w:rsidP="007B2353">
      <w:pPr>
        <w:numPr>
          <w:ilvl w:val="0"/>
          <w:numId w:val="22"/>
        </w:numPr>
        <w:jc w:val="both"/>
        <w:rPr>
          <w:rFonts w:asciiTheme="majorHAnsi" w:hAnsiTheme="majorHAnsi" w:cstheme="majorHAnsi"/>
        </w:rPr>
      </w:pPr>
      <w:r w:rsidRPr="003D3C13">
        <w:rPr>
          <w:rFonts w:asciiTheme="majorHAnsi" w:hAnsiTheme="majorHAnsi" w:cstheme="majorHAnsi"/>
        </w:rPr>
        <w:t xml:space="preserve">rozporządzenie (WE) Nr 853/2004 Parlamentu Europejskiego i Rady z dnia 29 kwietnia 2004 r. ustanawiającego szczególne przepisy dotyczące higieny w odniesieniu do żywności pochodzenia zwierzęcego; </w:t>
      </w:r>
    </w:p>
    <w:p w:rsidR="007B2353" w:rsidRPr="003D3C13" w:rsidRDefault="007B2353" w:rsidP="007B2353">
      <w:pPr>
        <w:numPr>
          <w:ilvl w:val="0"/>
          <w:numId w:val="22"/>
        </w:numPr>
        <w:jc w:val="both"/>
        <w:rPr>
          <w:rFonts w:asciiTheme="majorHAnsi" w:hAnsiTheme="majorHAnsi" w:cstheme="majorHAnsi"/>
        </w:rPr>
      </w:pPr>
      <w:r w:rsidRPr="003D3C13">
        <w:rPr>
          <w:rFonts w:asciiTheme="majorHAnsi" w:hAnsiTheme="majorHAnsi" w:cstheme="majorHAnsi"/>
        </w:rPr>
        <w:t xml:space="preserve">rozporządzenie (WE) Nr 1935/2004 Parlamentu Europejskiego i Rady z dnia 27 października 2004 r. w sprawie materiałów przeznaczonych do kontaktu z żywnością oraz uchylające dyrektywy 80/590/EWG i 89/109/EWG; </w:t>
      </w:r>
    </w:p>
    <w:p w:rsidR="007B2353" w:rsidRPr="003D3C13" w:rsidRDefault="007B2353" w:rsidP="007B2353">
      <w:pPr>
        <w:numPr>
          <w:ilvl w:val="0"/>
          <w:numId w:val="22"/>
        </w:numPr>
        <w:jc w:val="both"/>
        <w:rPr>
          <w:rFonts w:asciiTheme="majorHAnsi" w:hAnsiTheme="majorHAnsi" w:cstheme="majorHAnsi"/>
        </w:rPr>
      </w:pPr>
      <w:r w:rsidRPr="003D3C13">
        <w:rPr>
          <w:rFonts w:asciiTheme="majorHAnsi" w:hAnsiTheme="majorHAnsi" w:cstheme="majorHAnsi"/>
        </w:rPr>
        <w:t xml:space="preserve">rozporządzenie Komisji (WE) Nr 1881/2006 z dnia 19 grudnia 2006 r. ustalającego najwyższe dopuszczalne poziomy niektórych zanieczyszczeń w środkach spożywczych ; </w:t>
      </w:r>
    </w:p>
    <w:p w:rsidR="007B2353" w:rsidRPr="003D3C13" w:rsidRDefault="007B2353" w:rsidP="007B2353">
      <w:pPr>
        <w:numPr>
          <w:ilvl w:val="0"/>
          <w:numId w:val="22"/>
        </w:numPr>
        <w:jc w:val="both"/>
        <w:rPr>
          <w:rFonts w:asciiTheme="majorHAnsi" w:hAnsiTheme="majorHAnsi" w:cstheme="majorHAnsi"/>
        </w:rPr>
      </w:pPr>
      <w:r w:rsidRPr="003D3C13">
        <w:rPr>
          <w:rFonts w:asciiTheme="majorHAnsi" w:hAnsiTheme="majorHAnsi" w:cstheme="majorHAnsi"/>
        </w:rPr>
        <w:t xml:space="preserve">rozporządzenia Komisji (WE) Nr 2073/2005 z dnia 15 listopada 2005 r. w sprawie kryteriów mikrobiologicznych dotyczących środków spożywczych; </w:t>
      </w:r>
    </w:p>
    <w:p w:rsidR="007B2353" w:rsidRPr="003D3C13" w:rsidRDefault="007B2353" w:rsidP="007B2353">
      <w:pPr>
        <w:numPr>
          <w:ilvl w:val="0"/>
          <w:numId w:val="22"/>
        </w:numPr>
        <w:jc w:val="both"/>
        <w:rPr>
          <w:rFonts w:asciiTheme="majorHAnsi" w:hAnsiTheme="majorHAnsi" w:cstheme="majorHAnsi"/>
        </w:rPr>
      </w:pPr>
      <w:r w:rsidRPr="003D3C13">
        <w:rPr>
          <w:rFonts w:asciiTheme="majorHAnsi" w:hAnsiTheme="majorHAnsi" w:cstheme="majorHAnsi"/>
        </w:rPr>
        <w:t xml:space="preserve">rozporządzenie Ministra Rolnictwa i Rozwoju Wsi z dnia 23 grudnia 2014r- w sprawie znakowania poszczególnych rodzajów środków spożywczych (Dz. U. z 2015r. poz. 29 z późn.zm); </w:t>
      </w:r>
    </w:p>
    <w:p w:rsidR="007B2353" w:rsidRPr="003D3C13" w:rsidRDefault="007B2353" w:rsidP="007B2353">
      <w:pPr>
        <w:numPr>
          <w:ilvl w:val="0"/>
          <w:numId w:val="22"/>
        </w:numPr>
        <w:jc w:val="both"/>
        <w:rPr>
          <w:rFonts w:asciiTheme="majorHAnsi" w:hAnsiTheme="majorHAnsi" w:cstheme="majorHAnsi"/>
        </w:rPr>
      </w:pPr>
      <w:r w:rsidRPr="003D3C13">
        <w:rPr>
          <w:rFonts w:asciiTheme="majorHAnsi" w:hAnsiTheme="majorHAnsi" w:cstheme="majorHAnsi"/>
        </w:rPr>
        <w:t xml:space="preserve">rozporządzenia Ministra Zdrowia z dnia 6 czerwca 2007 r. w sprawie dostaw bezpośrednich środków spożywczych (Dz. U. Nr 112 poz. 774). /jeżeli dotyczy/ </w:t>
      </w:r>
    </w:p>
    <w:p w:rsidR="007B2353" w:rsidRPr="003D3C13" w:rsidRDefault="007B2353" w:rsidP="00607739">
      <w:pPr>
        <w:pStyle w:val="nagwekSWZ"/>
        <w:numPr>
          <w:ilvl w:val="0"/>
          <w:numId w:val="48"/>
        </w:numPr>
      </w:pPr>
      <w:bookmarkStart w:id="12" w:name="_s0i9odf430x7" w:colFirst="0" w:colLast="0"/>
      <w:bookmarkStart w:id="13" w:name="_l3y36xf8w2mt" w:colFirst="0" w:colLast="0"/>
      <w:bookmarkStart w:id="14" w:name="_6katmqtjrys4" w:colFirst="0" w:colLast="0"/>
      <w:bookmarkEnd w:id="12"/>
      <w:bookmarkEnd w:id="13"/>
      <w:bookmarkEnd w:id="14"/>
      <w:r w:rsidRPr="003D3C13">
        <w:t>Termin wykonania zamówienia</w:t>
      </w:r>
    </w:p>
    <w:p w:rsidR="007B2353" w:rsidRDefault="007B2353" w:rsidP="007B2353">
      <w:pPr>
        <w:numPr>
          <w:ilvl w:val="0"/>
          <w:numId w:val="39"/>
        </w:numPr>
        <w:jc w:val="both"/>
        <w:rPr>
          <w:rFonts w:asciiTheme="majorHAnsi" w:hAnsiTheme="majorHAnsi" w:cstheme="majorHAnsi"/>
        </w:rPr>
      </w:pPr>
      <w:r w:rsidRPr="003D3C13">
        <w:rPr>
          <w:rFonts w:asciiTheme="majorHAnsi" w:hAnsiTheme="majorHAnsi" w:cstheme="majorHAnsi"/>
        </w:rPr>
        <w:t xml:space="preserve">Termin realizacji zamówienia wynosi: </w:t>
      </w:r>
      <w:r w:rsidR="00BB2B0B" w:rsidRPr="00BB2B0B">
        <w:rPr>
          <w:rFonts w:asciiTheme="majorHAnsi" w:hAnsiTheme="majorHAnsi" w:cstheme="majorHAnsi"/>
          <w:b/>
        </w:rPr>
        <w:t>01.09.202</w:t>
      </w:r>
      <w:r w:rsidR="00E46F4F">
        <w:rPr>
          <w:rFonts w:asciiTheme="majorHAnsi" w:hAnsiTheme="majorHAnsi" w:cstheme="majorHAnsi"/>
          <w:b/>
        </w:rPr>
        <w:t>2</w:t>
      </w:r>
      <w:r w:rsidR="00BB2B0B" w:rsidRPr="00BB2B0B">
        <w:rPr>
          <w:rFonts w:asciiTheme="majorHAnsi" w:hAnsiTheme="majorHAnsi" w:cstheme="majorHAnsi"/>
          <w:b/>
        </w:rPr>
        <w:t>r. do 31.08.202</w:t>
      </w:r>
      <w:r w:rsidR="00E46F4F">
        <w:rPr>
          <w:rFonts w:asciiTheme="majorHAnsi" w:hAnsiTheme="majorHAnsi" w:cstheme="majorHAnsi"/>
          <w:b/>
        </w:rPr>
        <w:t>3</w:t>
      </w:r>
      <w:r w:rsidR="00BB2B0B" w:rsidRPr="00BB2B0B">
        <w:rPr>
          <w:rFonts w:asciiTheme="majorHAnsi" w:hAnsiTheme="majorHAnsi" w:cstheme="majorHAnsi"/>
          <w:b/>
        </w:rPr>
        <w:t>r.</w:t>
      </w:r>
      <w:r w:rsidR="00BB2B0B">
        <w:rPr>
          <w:rFonts w:asciiTheme="majorHAnsi" w:hAnsiTheme="majorHAnsi" w:cstheme="majorHAnsi"/>
        </w:rPr>
        <w:t xml:space="preserve"> </w:t>
      </w:r>
    </w:p>
    <w:p w:rsidR="007B2353" w:rsidRPr="000D6BEB" w:rsidRDefault="007B2353" w:rsidP="007B2353">
      <w:pPr>
        <w:numPr>
          <w:ilvl w:val="0"/>
          <w:numId w:val="39"/>
        </w:numPr>
        <w:jc w:val="both"/>
        <w:rPr>
          <w:rFonts w:asciiTheme="majorHAnsi" w:hAnsiTheme="majorHAnsi" w:cstheme="majorHAnsi"/>
        </w:rPr>
      </w:pPr>
      <w:r w:rsidRPr="000D6BEB">
        <w:rPr>
          <w:rFonts w:asciiTheme="majorHAnsi" w:hAnsiTheme="majorHAnsi" w:cstheme="majorHAnsi"/>
        </w:rPr>
        <w:t>Szczegółowe zagadnienia dotyczące terminu realizacji umowy uregulowane są we wzorze umowy stanowiącej załącznik nr 4 do SWZ.</w:t>
      </w:r>
    </w:p>
    <w:p w:rsidR="007B2353" w:rsidRDefault="007B2353" w:rsidP="00607739">
      <w:pPr>
        <w:pStyle w:val="nagwekSWZ"/>
        <w:numPr>
          <w:ilvl w:val="0"/>
          <w:numId w:val="48"/>
        </w:numPr>
      </w:pPr>
      <w:bookmarkStart w:id="15" w:name="_nz5qrlch0jbr" w:colFirst="0" w:colLast="0"/>
      <w:bookmarkEnd w:id="15"/>
      <w:r w:rsidRPr="003D3C13">
        <w:t>Warunki udziału w postępowaniu</w:t>
      </w:r>
    </w:p>
    <w:p w:rsidR="00506D54" w:rsidRPr="00506D54" w:rsidRDefault="00506D54" w:rsidP="00506D54">
      <w:pPr>
        <w:pStyle w:val="nagwekSWZ"/>
        <w:numPr>
          <w:ilvl w:val="0"/>
          <w:numId w:val="0"/>
        </w:numPr>
        <w:ind w:left="1080"/>
        <w:rPr>
          <w:b w:val="0"/>
        </w:rPr>
      </w:pPr>
      <w:r w:rsidRPr="00506D54">
        <w:rPr>
          <w:b w:val="0"/>
        </w:rPr>
        <w:t>Zamawiający nie stawia warunków udziału w postępowaniu.</w:t>
      </w:r>
    </w:p>
    <w:p w:rsidR="00506D54" w:rsidRDefault="00506D54" w:rsidP="00607739">
      <w:pPr>
        <w:pStyle w:val="nagwekSWZ"/>
        <w:numPr>
          <w:ilvl w:val="0"/>
          <w:numId w:val="48"/>
        </w:numPr>
      </w:pPr>
      <w:r>
        <w:t>Wadium</w:t>
      </w:r>
    </w:p>
    <w:p w:rsidR="00506D54" w:rsidRPr="00506D54" w:rsidRDefault="00506D54" w:rsidP="00506D54">
      <w:pPr>
        <w:pStyle w:val="nagwekSWZ"/>
        <w:numPr>
          <w:ilvl w:val="0"/>
          <w:numId w:val="0"/>
        </w:numPr>
        <w:ind w:left="1080"/>
        <w:rPr>
          <w:b w:val="0"/>
        </w:rPr>
      </w:pPr>
      <w:r w:rsidRPr="00506D54">
        <w:rPr>
          <w:b w:val="0"/>
        </w:rPr>
        <w:t>Zamawiający nie wymaga wniesienia wadium</w:t>
      </w:r>
      <w:r>
        <w:rPr>
          <w:b w:val="0"/>
        </w:rPr>
        <w:t>.</w:t>
      </w:r>
    </w:p>
    <w:p w:rsidR="007B2353" w:rsidRPr="003D3C13" w:rsidRDefault="007B2353" w:rsidP="00607739">
      <w:pPr>
        <w:pStyle w:val="nagwekSWZ"/>
        <w:numPr>
          <w:ilvl w:val="0"/>
          <w:numId w:val="48"/>
        </w:numPr>
      </w:pPr>
      <w:bookmarkStart w:id="16" w:name="_sv3xn7chhdup" w:colFirst="0" w:colLast="0"/>
      <w:bookmarkEnd w:id="16"/>
      <w:r w:rsidRPr="003D3C13">
        <w:t>Podstawy wykluczenia z postępowania</w:t>
      </w:r>
    </w:p>
    <w:p w:rsidR="007B2353" w:rsidRPr="003D3C13" w:rsidRDefault="007B2353" w:rsidP="007B2353">
      <w:pPr>
        <w:pStyle w:val="Default"/>
        <w:numPr>
          <w:ilvl w:val="0"/>
          <w:numId w:val="24"/>
        </w:numPr>
        <w:tabs>
          <w:tab w:val="clear" w:pos="0"/>
          <w:tab w:val="num" w:pos="-247"/>
        </w:tabs>
        <w:suppressAutoHyphens/>
        <w:autoSpaceDN/>
        <w:adjustRightInd/>
        <w:spacing w:line="276" w:lineRule="auto"/>
        <w:ind w:left="473"/>
        <w:jc w:val="both"/>
        <w:rPr>
          <w:rFonts w:asciiTheme="majorHAnsi" w:hAnsiTheme="majorHAnsi" w:cstheme="majorHAnsi"/>
          <w:sz w:val="22"/>
          <w:szCs w:val="22"/>
        </w:rPr>
      </w:pPr>
      <w:r w:rsidRPr="003D3C13">
        <w:rPr>
          <w:rFonts w:asciiTheme="majorHAnsi" w:hAnsiTheme="majorHAnsi" w:cstheme="majorHAnsi"/>
          <w:sz w:val="22"/>
          <w:szCs w:val="22"/>
        </w:rPr>
        <w:t xml:space="preserve">Zamawiający wykluczy z postępowania o udzielenie zamówienia, na podstawie art. 108 ust. 1 PZP,  z zastrzeżeniem art.110 ust.2 PZP, Wykonawcę: </w:t>
      </w:r>
    </w:p>
    <w:p w:rsidR="007B2353" w:rsidRPr="003D3C13" w:rsidRDefault="007B2353" w:rsidP="007B2353">
      <w:pPr>
        <w:pStyle w:val="Default"/>
        <w:numPr>
          <w:ilvl w:val="0"/>
          <w:numId w:val="25"/>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będącego osobą fizyczną, którego prawomocnie skazano za przestępstwo: </w:t>
      </w:r>
    </w:p>
    <w:p w:rsidR="007B2353" w:rsidRPr="003D3C13" w:rsidRDefault="007B2353" w:rsidP="007B2353">
      <w:pPr>
        <w:pStyle w:val="Default"/>
        <w:numPr>
          <w:ilvl w:val="0"/>
          <w:numId w:val="26"/>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udziału w zorganizowanej grupie przestępczej albo związku mającym na celu popełnienie przestępstwa lub przestępstwa skarbowego, o którym mowa w art. 258 KK, </w:t>
      </w:r>
    </w:p>
    <w:p w:rsidR="007B2353" w:rsidRPr="003D3C13" w:rsidRDefault="007B2353" w:rsidP="007B2353">
      <w:pPr>
        <w:pStyle w:val="Default"/>
        <w:numPr>
          <w:ilvl w:val="0"/>
          <w:numId w:val="26"/>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handlu ludźmi, o którym mowa w art. 189a KK, </w:t>
      </w:r>
    </w:p>
    <w:p w:rsidR="007B2353" w:rsidRPr="003D3C13" w:rsidRDefault="007B2353" w:rsidP="007B2353">
      <w:pPr>
        <w:numPr>
          <w:ilvl w:val="0"/>
          <w:numId w:val="26"/>
        </w:numPr>
        <w:suppressAutoHyphens/>
        <w:jc w:val="both"/>
        <w:rPr>
          <w:rFonts w:asciiTheme="majorHAnsi" w:hAnsiTheme="majorHAnsi" w:cstheme="majorHAnsi"/>
        </w:rPr>
      </w:pPr>
      <w:r w:rsidRPr="003D3C13">
        <w:rPr>
          <w:rFonts w:asciiTheme="majorHAnsi" w:hAnsiTheme="majorHAnsi" w:cstheme="majorHAnsi"/>
        </w:rPr>
        <w:t>o którym mowa w art. 228–230a, art. 250a KK lub w art. 46 lub art. 48 ustawy z 25.6.2010 r. o sporcie,</w:t>
      </w:r>
    </w:p>
    <w:p w:rsidR="007B2353" w:rsidRPr="003D3C13" w:rsidRDefault="007B2353" w:rsidP="007B2353">
      <w:pPr>
        <w:numPr>
          <w:ilvl w:val="0"/>
          <w:numId w:val="26"/>
        </w:numPr>
        <w:suppressAutoHyphens/>
        <w:jc w:val="both"/>
        <w:rPr>
          <w:rFonts w:asciiTheme="majorHAnsi" w:hAnsiTheme="majorHAnsi" w:cstheme="majorHAnsi"/>
        </w:rPr>
      </w:pPr>
      <w:r w:rsidRPr="003D3C13">
        <w:rPr>
          <w:rFonts w:asciiTheme="majorHAnsi" w:hAnsiTheme="majorHAnsi" w:cstheme="majorHAnsi"/>
        </w:rPr>
        <w:t xml:space="preserve">finansowania przestępstwa o charakterze terrorystycznym, o którym mowa w art. 165a KK, lub przestępstwo udaremniania lub utrudniania stwierdzenia przestępnego pochodzenia pieniędzy lub ukrywania ich pochodzenia, o którym mowa w art. 299 KK, </w:t>
      </w:r>
    </w:p>
    <w:p w:rsidR="007B2353" w:rsidRPr="003D3C13" w:rsidRDefault="007B2353" w:rsidP="007B2353">
      <w:pPr>
        <w:pStyle w:val="Default"/>
        <w:numPr>
          <w:ilvl w:val="0"/>
          <w:numId w:val="26"/>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o charakterze terrorystycznym, o którym mowa w art. 115 § 20 KK, lub mające na celu popełnienie tego przestępstwa, </w:t>
      </w:r>
    </w:p>
    <w:p w:rsidR="007B2353" w:rsidRPr="003D3C13" w:rsidRDefault="007B2353" w:rsidP="007B2353">
      <w:pPr>
        <w:pStyle w:val="Default"/>
        <w:numPr>
          <w:ilvl w:val="0"/>
          <w:numId w:val="26"/>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powierzenia wykonywania pracy małoletniemu cudzoziemcowi cudzoziemców, o którym mowa w art. 9 ust. 2 ustawy z 15.06.2012 r. o skutkach powierzania </w:t>
      </w:r>
      <w:r w:rsidRPr="003D3C13">
        <w:rPr>
          <w:rFonts w:asciiTheme="majorHAnsi" w:hAnsiTheme="majorHAnsi" w:cstheme="majorHAnsi"/>
          <w:sz w:val="22"/>
          <w:szCs w:val="22"/>
        </w:rPr>
        <w:lastRenderedPageBreak/>
        <w:t xml:space="preserve">wykonywania pracy cudzoziemcom przebywającym wbrew przepisom na terytorium Rzeczypospolitej Polskiej (Dz.U. poz. 769), </w:t>
      </w:r>
    </w:p>
    <w:p w:rsidR="007B2353" w:rsidRPr="003D3C13" w:rsidRDefault="007B2353" w:rsidP="007B2353">
      <w:pPr>
        <w:pStyle w:val="Default"/>
        <w:numPr>
          <w:ilvl w:val="0"/>
          <w:numId w:val="26"/>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przeciwko obrotowi gospodarczemu, o których mowa w art. 296–307 KK, przestępstwo oszustwa, o którym mowa w art. 286 KK, przestępstwo przeciwko wiarygodności dokumentów, o których mowa w art. 270–277d KK, lub przestępstwo skarbowe, </w:t>
      </w:r>
    </w:p>
    <w:p w:rsidR="007E0E5B" w:rsidRDefault="007B2353" w:rsidP="007E0E5B">
      <w:pPr>
        <w:pStyle w:val="Default"/>
        <w:numPr>
          <w:ilvl w:val="0"/>
          <w:numId w:val="26"/>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o którym mowa w art. 9 ust. 1 i 3 lub art. 10 ustawy z 15.06.2012 r. o skutkach powierzania wykonywania pracy cudzoziemcom przebywającym wbrew przepisom na terytorium Rzeczypospolitej Polskiej </w:t>
      </w:r>
    </w:p>
    <w:p w:rsidR="007B2353" w:rsidRPr="007E0E5B" w:rsidRDefault="007B2353" w:rsidP="007E0E5B">
      <w:pPr>
        <w:pStyle w:val="Default"/>
        <w:suppressAutoHyphens/>
        <w:spacing w:line="276" w:lineRule="auto"/>
        <w:ind w:left="708"/>
        <w:jc w:val="both"/>
        <w:rPr>
          <w:rFonts w:asciiTheme="majorHAnsi" w:hAnsiTheme="majorHAnsi" w:cstheme="majorHAnsi"/>
          <w:sz w:val="22"/>
          <w:szCs w:val="22"/>
        </w:rPr>
      </w:pPr>
      <w:r w:rsidRPr="007E0E5B">
        <w:rPr>
          <w:rFonts w:asciiTheme="majorHAnsi" w:hAnsiTheme="majorHAnsi" w:cstheme="majorHAnsi"/>
          <w:sz w:val="22"/>
          <w:szCs w:val="22"/>
        </w:rPr>
        <w:t xml:space="preserve">–lub za odpowiedni czyn zabroniony określony w przepisach prawa obcego; </w:t>
      </w:r>
    </w:p>
    <w:p w:rsidR="007B2353" w:rsidRPr="003D3C13" w:rsidRDefault="007E0E5B" w:rsidP="007B2353">
      <w:pPr>
        <w:pStyle w:val="Default"/>
        <w:numPr>
          <w:ilvl w:val="0"/>
          <w:numId w:val="27"/>
        </w:numPr>
        <w:suppressAutoHyphens/>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 </w:t>
      </w:r>
      <w:r w:rsidR="007B2353" w:rsidRPr="003D3C13">
        <w:rPr>
          <w:rFonts w:asciiTheme="majorHAnsi" w:hAnsiTheme="majorHAnsi" w:cstheme="majorHAnsi"/>
          <w:sz w:val="22"/>
          <w:szCs w:val="22"/>
        </w:rPr>
        <w:t>jeżeli urzędującego członka jego organu zarządzającego lub</w:t>
      </w:r>
      <w:r>
        <w:rPr>
          <w:rFonts w:asciiTheme="majorHAnsi" w:hAnsiTheme="majorHAnsi" w:cstheme="majorHAnsi"/>
          <w:sz w:val="22"/>
          <w:szCs w:val="22"/>
        </w:rPr>
        <w:t xml:space="preserve"> nadzorczego, wspólnika spółki </w:t>
      </w:r>
      <w:r w:rsidR="007B2353" w:rsidRPr="003D3C13">
        <w:rPr>
          <w:rFonts w:asciiTheme="majorHAnsi" w:hAnsiTheme="majorHAnsi" w:cstheme="majorHAnsi"/>
          <w:sz w:val="22"/>
          <w:szCs w:val="22"/>
        </w:rPr>
        <w:t xml:space="preserve">w spółce jawnej lub partnerskiej albo komplementariusza w spółce komandytowej lub komandytowo-akcyjnej lub prokurenta prawomocnie skazano za przestępstwo, o którym mowa w pkt 1; </w:t>
      </w:r>
    </w:p>
    <w:p w:rsidR="007B2353" w:rsidRPr="003D3C13" w:rsidRDefault="007B2353" w:rsidP="007B2353">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wobec którego wydano prawomocny wyrok sądu lub ostateczną decyzję administracyjną </w:t>
      </w:r>
      <w:r w:rsidRPr="003D3C13">
        <w:rPr>
          <w:rFonts w:asciiTheme="majorHAnsi" w:hAnsiTheme="majorHAnsi" w:cstheme="majorHAnsi"/>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B2353" w:rsidRPr="003D3C13" w:rsidRDefault="007B2353" w:rsidP="007B2353">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wobec którego orzeczono zakaz ubiegania się o zamówienia publiczne; </w:t>
      </w:r>
    </w:p>
    <w:p w:rsidR="007B2353" w:rsidRPr="003D3C13" w:rsidRDefault="007B2353" w:rsidP="007B2353">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jeżeli zamawiający może stwierdzić, na podstawie wiarygodnych przesłanek, że wykonawca zawarł z innymi wykonawcami porozumienie mające n</w:t>
      </w:r>
      <w:r w:rsidR="007E0E5B">
        <w:rPr>
          <w:rFonts w:asciiTheme="majorHAnsi" w:hAnsiTheme="majorHAnsi" w:cstheme="majorHAnsi"/>
          <w:sz w:val="22"/>
          <w:szCs w:val="22"/>
        </w:rPr>
        <w:t xml:space="preserve">a celu zakłócenie konkurencji, </w:t>
      </w:r>
      <w:r w:rsidRPr="003D3C13">
        <w:rPr>
          <w:rFonts w:asciiTheme="majorHAnsi" w:hAnsiTheme="majorHAnsi" w:cstheme="majorHAnsi"/>
          <w:sz w:val="22"/>
          <w:szCs w:val="22"/>
        </w:rPr>
        <w:t>w szczególności, jeżeli należąc do tej samej grupy kapitałowej w rozumieni</w:t>
      </w:r>
      <w:r w:rsidR="007E0E5B">
        <w:rPr>
          <w:rFonts w:asciiTheme="majorHAnsi" w:hAnsiTheme="majorHAnsi" w:cstheme="majorHAnsi"/>
          <w:sz w:val="22"/>
          <w:szCs w:val="22"/>
        </w:rPr>
        <w:t xml:space="preserve">u ustawy </w:t>
      </w:r>
      <w:r w:rsidRPr="003D3C13">
        <w:rPr>
          <w:rFonts w:asciiTheme="majorHAnsi" w:hAnsiTheme="majorHAnsi" w:cstheme="majorHAnsi"/>
          <w:sz w:val="22"/>
          <w:szCs w:val="22"/>
        </w:rPr>
        <w:t>z 16.</w:t>
      </w:r>
      <w:r w:rsidR="00D4283F">
        <w:rPr>
          <w:rFonts w:asciiTheme="majorHAnsi" w:hAnsiTheme="majorHAnsi" w:cstheme="majorHAnsi"/>
          <w:sz w:val="22"/>
          <w:szCs w:val="22"/>
        </w:rPr>
        <w:t>0</w:t>
      </w:r>
      <w:r w:rsidRPr="003D3C13">
        <w:rPr>
          <w:rFonts w:asciiTheme="majorHAnsi" w:hAnsiTheme="majorHAnsi" w:cstheme="majorHAnsi"/>
          <w:sz w:val="22"/>
          <w:szCs w:val="22"/>
        </w:rPr>
        <w:t xml:space="preserve">2.2007 r. o ochronie konkurencji i konsumentów, złożyli odrębne oferty, oferty częściowe lub wnioski o dopuszczenie do udziału w postępowaniu, chyba, że wykażą, że przygotowali te oferty lub wnioski niezależnie od siebie; </w:t>
      </w:r>
    </w:p>
    <w:p w:rsidR="007B2353" w:rsidRPr="00B64A09" w:rsidRDefault="007B2353" w:rsidP="00B64A09">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jeżeli, w przypadkach, o których mowa w art. 85 ust. 1 PZP, doszło do zakłócenia konkurencji wynikającego z wcześniejszego zaangażowania tego wykona</w:t>
      </w:r>
      <w:r w:rsidR="007E0E5B">
        <w:rPr>
          <w:rFonts w:asciiTheme="majorHAnsi" w:hAnsiTheme="majorHAnsi" w:cstheme="majorHAnsi"/>
          <w:sz w:val="22"/>
          <w:szCs w:val="22"/>
        </w:rPr>
        <w:t xml:space="preserve">wcy lub podmiotu, który należy </w:t>
      </w:r>
      <w:r w:rsidRPr="003D3C13">
        <w:rPr>
          <w:rFonts w:asciiTheme="majorHAnsi" w:hAnsiTheme="majorHAnsi" w:cstheme="majorHAnsi"/>
          <w:sz w:val="22"/>
          <w:szCs w:val="22"/>
        </w:rPr>
        <w:t>z wykonawcą do tej samej grupy kapitałowej w rozumieniu ustawy z 16.</w:t>
      </w:r>
      <w:r w:rsidR="00D4283F">
        <w:rPr>
          <w:rFonts w:asciiTheme="majorHAnsi" w:hAnsiTheme="majorHAnsi" w:cstheme="majorHAnsi"/>
          <w:sz w:val="22"/>
          <w:szCs w:val="22"/>
        </w:rPr>
        <w:t>0</w:t>
      </w:r>
      <w:r w:rsidRPr="003D3C13">
        <w:rPr>
          <w:rFonts w:asciiTheme="majorHAnsi" w:hAnsiTheme="majorHAnsi" w:cstheme="majorHAnsi"/>
          <w:sz w:val="22"/>
          <w:szCs w:val="22"/>
        </w:rPr>
        <w:t>2.2007 r. o ochronie konkurencji i konsumentów, chyba, że spowodowane tym zakłócenie konkurencji może być wyeliminowane w inny sposób niż przez wykluczenie wyko</w:t>
      </w:r>
      <w:r w:rsidR="007E0E5B">
        <w:rPr>
          <w:rFonts w:asciiTheme="majorHAnsi" w:hAnsiTheme="majorHAnsi" w:cstheme="majorHAnsi"/>
          <w:sz w:val="22"/>
          <w:szCs w:val="22"/>
        </w:rPr>
        <w:t xml:space="preserve">nawcy z udziału w postępowaniu </w:t>
      </w:r>
      <w:r w:rsidRPr="00B64A09">
        <w:rPr>
          <w:rFonts w:asciiTheme="majorHAnsi" w:hAnsiTheme="majorHAnsi" w:cstheme="majorHAnsi"/>
          <w:sz w:val="22"/>
          <w:szCs w:val="22"/>
        </w:rPr>
        <w:t>o udzielenie zamówienia.</w:t>
      </w:r>
    </w:p>
    <w:p w:rsidR="007B2353" w:rsidRPr="003D3C13" w:rsidRDefault="007B2353" w:rsidP="007B2353">
      <w:pPr>
        <w:pStyle w:val="Default"/>
        <w:numPr>
          <w:ilvl w:val="0"/>
          <w:numId w:val="24"/>
        </w:numPr>
        <w:tabs>
          <w:tab w:val="clear" w:pos="0"/>
          <w:tab w:val="num" w:pos="-360"/>
        </w:tabs>
        <w:suppressAutoHyphens/>
        <w:autoSpaceDN/>
        <w:adjustRightInd/>
        <w:spacing w:line="276" w:lineRule="auto"/>
        <w:ind w:left="360"/>
        <w:jc w:val="both"/>
        <w:rPr>
          <w:rFonts w:asciiTheme="majorHAnsi" w:hAnsiTheme="majorHAnsi" w:cstheme="majorHAnsi"/>
          <w:sz w:val="22"/>
          <w:szCs w:val="22"/>
        </w:rPr>
      </w:pPr>
      <w:r w:rsidRPr="003D3C13">
        <w:rPr>
          <w:rFonts w:asciiTheme="majorHAnsi" w:hAnsiTheme="majorHAnsi" w:cstheme="majorHAnsi"/>
          <w:sz w:val="22"/>
          <w:szCs w:val="22"/>
        </w:rPr>
        <w:t>Zamawiający nie przewiduje wykluczenia wykonawcy z postępowania na podstawie art. 109 ust. 1 PZP.</w:t>
      </w:r>
    </w:p>
    <w:p w:rsidR="007B2353" w:rsidRPr="003D3C13" w:rsidRDefault="007B2353" w:rsidP="007B2353">
      <w:pPr>
        <w:pStyle w:val="Default"/>
        <w:numPr>
          <w:ilvl w:val="0"/>
          <w:numId w:val="24"/>
        </w:numPr>
        <w:tabs>
          <w:tab w:val="clear" w:pos="0"/>
          <w:tab w:val="num" w:pos="-360"/>
        </w:tabs>
        <w:suppressAutoHyphens/>
        <w:autoSpaceDN/>
        <w:adjustRightInd/>
        <w:spacing w:line="276" w:lineRule="auto"/>
        <w:ind w:left="360"/>
        <w:jc w:val="both"/>
        <w:rPr>
          <w:rFonts w:asciiTheme="majorHAnsi" w:hAnsiTheme="majorHAnsi" w:cstheme="majorHAnsi"/>
          <w:sz w:val="22"/>
          <w:szCs w:val="22"/>
        </w:rPr>
      </w:pPr>
      <w:r w:rsidRPr="003D3C13">
        <w:rPr>
          <w:rFonts w:asciiTheme="majorHAnsi" w:hAnsiTheme="majorHAnsi" w:cstheme="majorHAnsi"/>
          <w:sz w:val="22"/>
          <w:szCs w:val="22"/>
        </w:rPr>
        <w:t>Jeżeli Wykonawca polega na zdolnościach lub sytuacji podmiotów udostępniających zasoby Zamawiający zbada, czy nie zachodzą wobec tego podmiotu podstawy wykluczenia, które zostały przewidziane względem Wykonawcy.</w:t>
      </w:r>
    </w:p>
    <w:p w:rsidR="007B2353" w:rsidRPr="003D3C13" w:rsidRDefault="007B2353" w:rsidP="007B2353">
      <w:pPr>
        <w:pStyle w:val="Default"/>
        <w:numPr>
          <w:ilvl w:val="0"/>
          <w:numId w:val="24"/>
        </w:numPr>
        <w:tabs>
          <w:tab w:val="clear" w:pos="0"/>
          <w:tab w:val="num" w:pos="-360"/>
        </w:tabs>
        <w:suppressAutoHyphens/>
        <w:autoSpaceDN/>
        <w:adjustRightInd/>
        <w:spacing w:line="276" w:lineRule="auto"/>
        <w:ind w:left="360"/>
        <w:jc w:val="both"/>
        <w:rPr>
          <w:rFonts w:asciiTheme="majorHAnsi" w:hAnsiTheme="majorHAnsi" w:cstheme="majorHAnsi"/>
          <w:sz w:val="22"/>
          <w:szCs w:val="22"/>
        </w:rPr>
      </w:pPr>
      <w:r w:rsidRPr="003D3C13">
        <w:rPr>
          <w:rFonts w:asciiTheme="majorHAnsi" w:hAnsiTheme="majorHAnsi" w:cstheme="majorHAnsi"/>
          <w:sz w:val="22"/>
          <w:szCs w:val="22"/>
        </w:rPr>
        <w:t>W przypadku wspólnego ubiegania się wykonawców o udzielenie zamówienia zamawiający bada, czy nie zachodzą podstawy wykluczenia wobec każdego z tych wykonawców.</w:t>
      </w:r>
    </w:p>
    <w:p w:rsidR="007B2353" w:rsidRPr="003D3C13" w:rsidRDefault="007B2353" w:rsidP="007B2353">
      <w:pPr>
        <w:pStyle w:val="Default"/>
        <w:numPr>
          <w:ilvl w:val="0"/>
          <w:numId w:val="24"/>
        </w:numPr>
        <w:tabs>
          <w:tab w:val="clear" w:pos="0"/>
          <w:tab w:val="num" w:pos="-360"/>
        </w:tabs>
        <w:suppressAutoHyphens/>
        <w:autoSpaceDN/>
        <w:adjustRightInd/>
        <w:spacing w:line="276" w:lineRule="auto"/>
        <w:ind w:left="360"/>
        <w:jc w:val="both"/>
        <w:rPr>
          <w:rFonts w:asciiTheme="majorHAnsi" w:hAnsiTheme="majorHAnsi" w:cstheme="majorHAnsi"/>
          <w:sz w:val="22"/>
          <w:szCs w:val="22"/>
        </w:rPr>
      </w:pPr>
      <w:r w:rsidRPr="003D3C13">
        <w:rPr>
          <w:rFonts w:asciiTheme="majorHAnsi" w:hAnsiTheme="majorHAnsi" w:cstheme="majorHAnsi"/>
          <w:sz w:val="22"/>
          <w:szCs w:val="22"/>
        </w:rPr>
        <w:t xml:space="preserve">Wykluczenie Wykonawcy następuje zgodnie z art. 111 PZP </w:t>
      </w:r>
    </w:p>
    <w:p w:rsidR="007B2353" w:rsidRPr="003D3C13" w:rsidRDefault="007B2353" w:rsidP="00607739">
      <w:pPr>
        <w:pStyle w:val="nagwekSWZ"/>
        <w:numPr>
          <w:ilvl w:val="0"/>
          <w:numId w:val="48"/>
        </w:numPr>
      </w:pPr>
      <w:bookmarkStart w:id="17" w:name="_crlv0voso4yw" w:colFirst="0" w:colLast="0"/>
      <w:bookmarkEnd w:id="17"/>
      <w:r w:rsidRPr="003D3C13">
        <w:lastRenderedPageBreak/>
        <w:t>Oświadczenia i dokumenty, jakie zobowiązani są dostarczyć Wykonawcy w celu potwierdzenia spełniania warunków udziału w postępowaniu oraz wykazania braku podstaw wykluczenia</w:t>
      </w:r>
    </w:p>
    <w:p w:rsidR="007B2353" w:rsidRPr="00BA2977" w:rsidRDefault="007B2353" w:rsidP="007B2353">
      <w:pPr>
        <w:numPr>
          <w:ilvl w:val="0"/>
          <w:numId w:val="4"/>
        </w:numPr>
        <w:spacing w:before="240"/>
        <w:ind w:left="284" w:hanging="426"/>
        <w:jc w:val="both"/>
        <w:rPr>
          <w:rFonts w:asciiTheme="majorHAnsi" w:hAnsiTheme="majorHAnsi" w:cstheme="majorHAnsi"/>
          <w:u w:val="single"/>
        </w:rPr>
      </w:pPr>
      <w:r w:rsidRPr="003D3C13">
        <w:rPr>
          <w:rFonts w:asciiTheme="majorHAnsi" w:hAnsiTheme="majorHAnsi" w:cstheme="majorHAnsi"/>
        </w:rPr>
        <w:t>Do oferty Wykonawca zobowiązany jest dołączyć aktualne na dzie</w:t>
      </w:r>
      <w:r w:rsidR="00B64A09">
        <w:rPr>
          <w:rFonts w:asciiTheme="majorHAnsi" w:hAnsiTheme="majorHAnsi" w:cstheme="majorHAnsi"/>
        </w:rPr>
        <w:t xml:space="preserve">ń składania ofert oświadczenie </w:t>
      </w:r>
      <w:r w:rsidRPr="003D3C13">
        <w:rPr>
          <w:rFonts w:asciiTheme="majorHAnsi" w:hAnsiTheme="majorHAnsi" w:cstheme="majorHAnsi"/>
        </w:rPr>
        <w:t xml:space="preserve">o spełnianiu warunków udziału w postępowaniu oraz </w:t>
      </w:r>
      <w:r w:rsidR="00B64A09">
        <w:rPr>
          <w:rFonts w:asciiTheme="majorHAnsi" w:hAnsiTheme="majorHAnsi" w:cstheme="majorHAnsi"/>
        </w:rPr>
        <w:t xml:space="preserve">o braku podstaw do wykluczenia </w:t>
      </w:r>
      <w:r w:rsidRPr="003D3C13">
        <w:rPr>
          <w:rFonts w:asciiTheme="majorHAnsi" w:hAnsiTheme="majorHAnsi" w:cstheme="majorHAnsi"/>
        </w:rPr>
        <w:t xml:space="preserve">z postępowania – zgodnie z </w:t>
      </w:r>
      <w:r w:rsidRPr="00BA2977">
        <w:rPr>
          <w:rFonts w:asciiTheme="majorHAnsi" w:hAnsiTheme="majorHAnsi" w:cstheme="majorHAnsi"/>
          <w:b/>
          <w:u w:val="single"/>
        </w:rPr>
        <w:t>Załącznikiem nr 3 do SWZ.</w:t>
      </w:r>
    </w:p>
    <w:p w:rsidR="007B2353" w:rsidRPr="003D3C13" w:rsidRDefault="007B2353" w:rsidP="007B2353">
      <w:pPr>
        <w:numPr>
          <w:ilvl w:val="0"/>
          <w:numId w:val="4"/>
        </w:numPr>
        <w:ind w:left="284" w:hanging="426"/>
        <w:jc w:val="both"/>
        <w:rPr>
          <w:rFonts w:asciiTheme="majorHAnsi" w:hAnsiTheme="majorHAnsi" w:cstheme="majorHAnsi"/>
        </w:rPr>
      </w:pPr>
      <w:r w:rsidRPr="003D3C13">
        <w:rPr>
          <w:rFonts w:asciiTheme="majorHAnsi" w:hAnsiTheme="majorHAnsi" w:cstheme="majorHAnsi"/>
        </w:rPr>
        <w:t>Informacje zawarte w oświadczeniu, o którym mowa w pkt 1 stanowią potwierdzenie, że Wykonawca nie podlega wykluczeniu oraz spełnia warunki udziału w postępowaniu.</w:t>
      </w:r>
    </w:p>
    <w:p w:rsidR="007B2353" w:rsidRPr="003D3C13" w:rsidRDefault="007B2353" w:rsidP="00607739">
      <w:pPr>
        <w:pStyle w:val="nagwekSWZ"/>
        <w:numPr>
          <w:ilvl w:val="0"/>
          <w:numId w:val="48"/>
        </w:numPr>
      </w:pPr>
      <w:bookmarkStart w:id="18" w:name="_gb4nrns0uw97" w:colFirst="0" w:colLast="0"/>
      <w:bookmarkStart w:id="19" w:name="_lodptpqf2xh0" w:colFirst="0" w:colLast="0"/>
      <w:bookmarkEnd w:id="18"/>
      <w:bookmarkEnd w:id="19"/>
      <w:r w:rsidRPr="003D3C13">
        <w:t>Informacja dla Wykonawców wspólnie ubiegających się o udzielenie zamówienia</w:t>
      </w:r>
    </w:p>
    <w:p w:rsidR="007B2353" w:rsidRPr="003D3C13" w:rsidRDefault="007B2353" w:rsidP="007B2353">
      <w:pPr>
        <w:numPr>
          <w:ilvl w:val="0"/>
          <w:numId w:val="30"/>
        </w:numPr>
        <w:ind w:left="284" w:hanging="426"/>
        <w:jc w:val="both"/>
        <w:rPr>
          <w:rFonts w:asciiTheme="majorHAnsi" w:hAnsiTheme="majorHAnsi" w:cstheme="majorHAnsi"/>
        </w:rPr>
      </w:pPr>
      <w:r w:rsidRPr="003D3C13">
        <w:rPr>
          <w:rFonts w:asciiTheme="majorHAnsi" w:hAnsiTheme="majorHAnsi" w:cstheme="majorHAnsi"/>
        </w:rPr>
        <w:t>Wykonawcy mogą wspólnie ubiegać się o udzielenie zamówienia. W takim przypadku Wykonawcy ustanawiają pełnomocnika do reprezentowania ich w postęp</w:t>
      </w:r>
      <w:r w:rsidR="00B64A09">
        <w:rPr>
          <w:rFonts w:asciiTheme="majorHAnsi" w:hAnsiTheme="majorHAnsi" w:cstheme="majorHAnsi"/>
        </w:rPr>
        <w:t xml:space="preserve">owaniu albo do reprezentowania </w:t>
      </w:r>
      <w:r w:rsidRPr="003D3C13">
        <w:rPr>
          <w:rFonts w:asciiTheme="majorHAnsi" w:hAnsiTheme="majorHAnsi" w:cstheme="majorHAnsi"/>
        </w:rPr>
        <w:t xml:space="preserve">i zawarcia umowy w sprawie zamówienia publicznego. Pełnomocnictwo winno być załączone do oferty. </w:t>
      </w:r>
    </w:p>
    <w:p w:rsidR="007B2353" w:rsidRPr="003D3C13" w:rsidRDefault="007B2353" w:rsidP="007B2353">
      <w:pPr>
        <w:numPr>
          <w:ilvl w:val="0"/>
          <w:numId w:val="30"/>
        </w:numPr>
        <w:ind w:left="284" w:hanging="426"/>
        <w:jc w:val="both"/>
        <w:rPr>
          <w:rFonts w:asciiTheme="majorHAnsi" w:hAnsiTheme="majorHAnsi" w:cstheme="majorHAnsi"/>
        </w:rPr>
      </w:pPr>
      <w:r w:rsidRPr="003D3C13">
        <w:rPr>
          <w:rFonts w:asciiTheme="majorHAnsi" w:hAnsiTheme="majorHAnsi" w:cstheme="majorHAnsi"/>
        </w:rPr>
        <w:t>W przypadku Wykonawców wspólnie ubiegających się o udziel</w:t>
      </w:r>
      <w:r w:rsidR="00B64A09">
        <w:rPr>
          <w:rFonts w:asciiTheme="majorHAnsi" w:hAnsiTheme="majorHAnsi" w:cstheme="majorHAnsi"/>
        </w:rPr>
        <w:t xml:space="preserve">enie zamówienia, oświadczenia, </w:t>
      </w:r>
      <w:r w:rsidR="002D1249">
        <w:rPr>
          <w:rFonts w:asciiTheme="majorHAnsi" w:hAnsiTheme="majorHAnsi" w:cstheme="majorHAnsi"/>
        </w:rPr>
        <w:t xml:space="preserve"> </w:t>
      </w:r>
      <w:r w:rsidRPr="003D3C13">
        <w:rPr>
          <w:rFonts w:asciiTheme="majorHAnsi" w:hAnsiTheme="majorHAnsi" w:cstheme="majorHAnsi"/>
        </w:rPr>
        <w:t>o których mowa w Rozdziale VII ust. 1 SWZ, składa każdy z Wykonawców. Oświadczenia te potwierdzają brak podstaw wykluczenia oraz spełnianie warunków udziału w zakresie, w jakim każdy z Wykonawców wykazuje spełnianie warunków udziału w postępowaniu.</w:t>
      </w:r>
    </w:p>
    <w:p w:rsidR="007B2353" w:rsidRPr="003D3C13" w:rsidRDefault="007B2353" w:rsidP="007B2353">
      <w:pPr>
        <w:numPr>
          <w:ilvl w:val="0"/>
          <w:numId w:val="30"/>
        </w:numPr>
        <w:ind w:left="284" w:hanging="426"/>
        <w:jc w:val="both"/>
        <w:rPr>
          <w:rFonts w:asciiTheme="majorHAnsi" w:hAnsiTheme="majorHAnsi" w:cstheme="majorHAnsi"/>
        </w:rPr>
      </w:pPr>
      <w:r w:rsidRPr="003D3C13">
        <w:rPr>
          <w:rFonts w:asciiTheme="majorHAnsi" w:hAnsiTheme="majorHAnsi" w:cstheme="majorHAnsi"/>
        </w:rPr>
        <w:t>Wykonawcy wspólnie ubiegający się o udzielenie zamówienia dołączają do oferty</w:t>
      </w:r>
      <w:r w:rsidR="002D1249">
        <w:rPr>
          <w:rFonts w:asciiTheme="majorHAnsi" w:hAnsiTheme="majorHAnsi" w:cstheme="majorHAnsi"/>
        </w:rPr>
        <w:t xml:space="preserve"> oświadczenie, </w:t>
      </w:r>
      <w:r w:rsidRPr="003D3C13">
        <w:rPr>
          <w:rFonts w:asciiTheme="majorHAnsi" w:hAnsiTheme="majorHAnsi" w:cstheme="majorHAnsi"/>
        </w:rPr>
        <w:t>z którego wynika, które</w:t>
      </w:r>
      <w:r w:rsidR="002D1249">
        <w:rPr>
          <w:rFonts w:asciiTheme="majorHAnsi" w:hAnsiTheme="majorHAnsi" w:cstheme="majorHAnsi"/>
        </w:rPr>
        <w:t xml:space="preserve"> </w:t>
      </w:r>
      <w:r w:rsidRPr="003D3C13">
        <w:rPr>
          <w:rFonts w:asciiTheme="majorHAnsi" w:hAnsiTheme="majorHAnsi" w:cstheme="majorHAnsi"/>
        </w:rPr>
        <w:t>dostawy wykonają poszczególni wykonawcy.</w:t>
      </w:r>
    </w:p>
    <w:p w:rsidR="007B2353" w:rsidRPr="003D3C13" w:rsidRDefault="007B2353" w:rsidP="007B2353">
      <w:pPr>
        <w:numPr>
          <w:ilvl w:val="0"/>
          <w:numId w:val="30"/>
        </w:numPr>
        <w:ind w:left="284" w:hanging="426"/>
        <w:jc w:val="both"/>
        <w:rPr>
          <w:rFonts w:asciiTheme="majorHAnsi" w:hAnsiTheme="majorHAnsi" w:cstheme="majorHAnsi"/>
        </w:rPr>
      </w:pPr>
      <w:r w:rsidRPr="003D3C13">
        <w:rPr>
          <w:rFonts w:asciiTheme="majorHAnsi" w:hAnsiTheme="majorHAnsi" w:cstheme="majorHAnsi"/>
        </w:rPr>
        <w:t>Oświadczenia i dokumenty potwierdzające brak podstaw do wykluczenia z postępowania składa każdy z Wykonawców wspólnie ubiegających się o zamówienie.</w:t>
      </w:r>
    </w:p>
    <w:p w:rsidR="007B2353" w:rsidRPr="003D3C13" w:rsidRDefault="007B2353" w:rsidP="00607739">
      <w:pPr>
        <w:pStyle w:val="nagwekSWZ"/>
        <w:numPr>
          <w:ilvl w:val="0"/>
          <w:numId w:val="48"/>
        </w:numPr>
      </w:pPr>
      <w:bookmarkStart w:id="20" w:name="_tp7vefgpgfgi" w:colFirst="0" w:colLast="0"/>
      <w:bookmarkEnd w:id="20"/>
      <w:r w:rsidRPr="003D3C13">
        <w:t>Informacje o sposobie porozumiewania się zamawiającego z Wykonawcami oraz przekazywania oświadczeń lub dokumentów</w:t>
      </w:r>
    </w:p>
    <w:p w:rsidR="007B2353" w:rsidRPr="002D1249" w:rsidRDefault="007B2353" w:rsidP="002F3239">
      <w:pPr>
        <w:numPr>
          <w:ilvl w:val="0"/>
          <w:numId w:val="9"/>
        </w:numPr>
        <w:jc w:val="both"/>
        <w:rPr>
          <w:rFonts w:asciiTheme="minorHAnsi" w:hAnsiTheme="minorHAnsi" w:cstheme="minorHAnsi"/>
        </w:rPr>
      </w:pPr>
      <w:r w:rsidRPr="002D1249">
        <w:rPr>
          <w:rFonts w:asciiTheme="minorHAnsi" w:hAnsiTheme="minorHAnsi" w:cstheme="minorHAnsi"/>
        </w:rPr>
        <w:t xml:space="preserve">Osobą uprawnioną do kontaktu z Wykonawcami jest: </w:t>
      </w:r>
      <w:r w:rsidR="006A3BE9" w:rsidRPr="00506D54">
        <w:rPr>
          <w:rFonts w:asciiTheme="minorHAnsi" w:hAnsiTheme="minorHAnsi" w:cstheme="minorHAnsi"/>
          <w:color w:val="000000" w:themeColor="text1"/>
          <w:u w:val="single"/>
        </w:rPr>
        <w:t>Renata Borowska, tel. 509 036 458</w:t>
      </w:r>
      <w:r w:rsidRPr="006A3BE9">
        <w:rPr>
          <w:rFonts w:asciiTheme="minorHAnsi" w:hAnsiTheme="minorHAnsi" w:cstheme="minorHAnsi"/>
          <w:color w:val="000000" w:themeColor="text1"/>
        </w:rPr>
        <w:t>,</w:t>
      </w:r>
      <w:r w:rsidRPr="002D1249">
        <w:rPr>
          <w:rFonts w:asciiTheme="minorHAnsi" w:hAnsiTheme="minorHAnsi" w:cstheme="minorHAnsi"/>
          <w:color w:val="FF0000"/>
        </w:rPr>
        <w:t xml:space="preserve"> </w:t>
      </w:r>
      <w:r w:rsidR="002D1249" w:rsidRPr="002D1249">
        <w:rPr>
          <w:rFonts w:asciiTheme="minorHAnsi" w:hAnsiTheme="minorHAnsi" w:cstheme="minorHAnsi"/>
          <w:color w:val="FF0000"/>
        </w:rPr>
        <w:br/>
      </w:r>
      <w:r w:rsidRPr="002D1249">
        <w:rPr>
          <w:rFonts w:asciiTheme="minorHAnsi" w:hAnsiTheme="minorHAnsi" w:cstheme="minorHAnsi"/>
        </w:rPr>
        <w:t>email:</w:t>
      </w:r>
      <w:r w:rsidR="002D1249" w:rsidRPr="002D1249">
        <w:rPr>
          <w:rFonts w:asciiTheme="minorHAnsi" w:hAnsiTheme="minorHAnsi" w:cstheme="minorHAnsi"/>
        </w:rPr>
        <w:t xml:space="preserve"> </w:t>
      </w:r>
      <w:hyperlink r:id="rId13" w:history="1">
        <w:r w:rsidR="002D1249" w:rsidRPr="002D1249">
          <w:rPr>
            <w:rStyle w:val="Hipercze"/>
            <w:rFonts w:asciiTheme="minorHAnsi" w:hAnsiTheme="minorHAnsi" w:cstheme="minorHAnsi"/>
          </w:rPr>
          <w:t>zamowieniapubliczne@zsrckp.pl</w:t>
        </w:r>
      </w:hyperlink>
      <w:r w:rsidR="002D1249" w:rsidRPr="002D1249">
        <w:rPr>
          <w:rFonts w:asciiTheme="minorHAnsi" w:hAnsiTheme="minorHAnsi" w:cstheme="minorHAnsi"/>
        </w:rPr>
        <w:t xml:space="preserve"> </w:t>
      </w:r>
      <w:r w:rsidRPr="002D1249">
        <w:rPr>
          <w:rFonts w:asciiTheme="minorHAnsi" w:hAnsiTheme="minorHAnsi" w:cstheme="minorHAnsi"/>
        </w:rPr>
        <w:t>.</w:t>
      </w:r>
    </w:p>
    <w:p w:rsidR="007B2353" w:rsidRPr="002F3239" w:rsidRDefault="007B2353" w:rsidP="002F3239">
      <w:pPr>
        <w:numPr>
          <w:ilvl w:val="0"/>
          <w:numId w:val="9"/>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Postępowanie prowadzone jest w języku polskim w formie elektronicznej </w:t>
      </w:r>
      <w:r w:rsidR="00506D54">
        <w:rPr>
          <w:rFonts w:asciiTheme="majorHAnsi" w:hAnsiTheme="majorHAnsi" w:cstheme="majorHAnsi"/>
        </w:rPr>
        <w:br/>
        <w:t xml:space="preserve">za </w:t>
      </w:r>
      <w:r w:rsidRPr="003D3C13">
        <w:rPr>
          <w:rFonts w:asciiTheme="majorHAnsi" w:hAnsiTheme="majorHAnsi" w:cstheme="majorHAnsi"/>
        </w:rPr>
        <w:t>pośrednictwem</w:t>
      </w:r>
      <w:r w:rsidR="002F3239">
        <w:rPr>
          <w:rFonts w:asciiTheme="majorHAnsi" w:hAnsiTheme="majorHAnsi" w:cstheme="majorHAnsi"/>
        </w:rPr>
        <w:t xml:space="preserve"> </w:t>
      </w:r>
      <w:hyperlink r:id="rId14" w:history="1">
        <w:r w:rsidR="00B95912" w:rsidRPr="00E861F0">
          <w:rPr>
            <w:rStyle w:val="Hipercze"/>
            <w:rFonts w:asciiTheme="minorHAnsi" w:hAnsiTheme="minorHAnsi" w:cstheme="minorHAnsi"/>
          </w:rPr>
          <w:t>https://miniportal.uzp.gov.pl</w:t>
        </w:r>
      </w:hyperlink>
      <w:r w:rsidR="00350279">
        <w:t xml:space="preserve"> </w:t>
      </w:r>
    </w:p>
    <w:p w:rsidR="002F3239" w:rsidRPr="003D3C13" w:rsidRDefault="002F3239" w:rsidP="002F3239">
      <w:pPr>
        <w:pBdr>
          <w:top w:val="nil"/>
          <w:left w:val="nil"/>
          <w:bottom w:val="nil"/>
          <w:right w:val="nil"/>
          <w:between w:val="nil"/>
        </w:pBdr>
        <w:ind w:left="360"/>
        <w:jc w:val="both"/>
        <w:rPr>
          <w:rFonts w:asciiTheme="majorHAnsi" w:hAnsiTheme="majorHAnsi" w:cstheme="majorHAnsi"/>
        </w:rPr>
      </w:pPr>
    </w:p>
    <w:p w:rsidR="002F3239" w:rsidRDefault="002F3239" w:rsidP="002F3239">
      <w:pPr>
        <w:pStyle w:val="Akapitzlist"/>
        <w:widowControl w:val="0"/>
        <w:numPr>
          <w:ilvl w:val="0"/>
          <w:numId w:val="9"/>
        </w:numPr>
        <w:tabs>
          <w:tab w:val="left" w:pos="1324"/>
          <w:tab w:val="left" w:pos="1325"/>
        </w:tabs>
        <w:autoSpaceDE w:val="0"/>
        <w:autoSpaceDN w:val="0"/>
        <w:jc w:val="both"/>
        <w:rPr>
          <w:rFonts w:asciiTheme="minorHAnsi" w:hAnsiTheme="minorHAnsi" w:cstheme="minorHAnsi"/>
        </w:rPr>
      </w:pPr>
      <w:r w:rsidRPr="002F3239">
        <w:rPr>
          <w:rFonts w:asciiTheme="minorHAnsi" w:hAnsiTheme="minorHAnsi" w:cstheme="minorHAnsi"/>
        </w:rPr>
        <w:t>W postępowaniu o udzielenie zamówienia komunikacja pomiędzy Zamawiającym a Wykonawcami w szczególności składanie oświadczeń, wniosków (innych niż oferta bądź wniosek o dopuszczenie do udziału w postępowaniu), zawiadomień oraz przekazywanie informacji  odbywa się elektronicznie za pośrednictwem dedykowanego formularza : „Formularz do komunikacji” dostępnego na ePUAP oraz udostępnionego przez mini portal. We wszelkiej korespondencji związanej z niniejszym postępowaniem Zamawiający i Wykonawcy posługują się numerem ogłoszenia (BZP, ID postępowania).</w:t>
      </w:r>
    </w:p>
    <w:p w:rsidR="002F3239" w:rsidRPr="002F3239" w:rsidRDefault="002F3239" w:rsidP="002F3239">
      <w:pPr>
        <w:pStyle w:val="Akapitzlist"/>
        <w:rPr>
          <w:rFonts w:asciiTheme="minorHAnsi" w:hAnsiTheme="minorHAnsi" w:cstheme="minorHAnsi"/>
        </w:rPr>
      </w:pPr>
    </w:p>
    <w:p w:rsidR="002F3239" w:rsidRPr="002F3239" w:rsidRDefault="002F3239" w:rsidP="002F3239">
      <w:pPr>
        <w:pStyle w:val="Akapitzlist"/>
        <w:widowControl w:val="0"/>
        <w:tabs>
          <w:tab w:val="left" w:pos="1324"/>
          <w:tab w:val="left" w:pos="1325"/>
        </w:tabs>
        <w:autoSpaceDE w:val="0"/>
        <w:autoSpaceDN w:val="0"/>
        <w:ind w:left="360"/>
        <w:jc w:val="both"/>
        <w:rPr>
          <w:rFonts w:asciiTheme="minorHAnsi" w:hAnsiTheme="minorHAnsi" w:cstheme="minorHAnsi"/>
        </w:rPr>
      </w:pPr>
    </w:p>
    <w:p w:rsidR="002F3239" w:rsidRDefault="002F3239" w:rsidP="00EE3CEA">
      <w:pPr>
        <w:pStyle w:val="Akapitzlist"/>
        <w:widowControl w:val="0"/>
        <w:numPr>
          <w:ilvl w:val="0"/>
          <w:numId w:val="9"/>
        </w:numPr>
        <w:tabs>
          <w:tab w:val="left" w:pos="1324"/>
          <w:tab w:val="left" w:pos="1325"/>
        </w:tabs>
        <w:autoSpaceDE w:val="0"/>
        <w:autoSpaceDN w:val="0"/>
        <w:ind w:left="284" w:hanging="284"/>
        <w:jc w:val="both"/>
        <w:rPr>
          <w:rFonts w:asciiTheme="minorHAnsi" w:hAnsiTheme="minorHAnsi" w:cstheme="minorHAnsi"/>
        </w:rPr>
      </w:pPr>
      <w:r w:rsidRPr="002F3239">
        <w:rPr>
          <w:rFonts w:asciiTheme="minorHAnsi" w:hAnsiTheme="minorHAnsi" w:cstheme="minorHAnsi"/>
        </w:rPr>
        <w:t xml:space="preserve">Zamawiający może również komunikować się z Wykonawcami za pośrednictwem poczty elektronicznej, email: </w:t>
      </w:r>
      <w:hyperlink r:id="rId15" w:history="1">
        <w:r w:rsidRPr="002D1249">
          <w:rPr>
            <w:rStyle w:val="Hipercze"/>
            <w:rFonts w:asciiTheme="minorHAnsi" w:hAnsiTheme="minorHAnsi" w:cstheme="minorHAnsi"/>
          </w:rPr>
          <w:t>zamowieniapubliczne@zsrckp.pl</w:t>
        </w:r>
      </w:hyperlink>
      <w:r w:rsidRPr="002D1249">
        <w:rPr>
          <w:rFonts w:asciiTheme="minorHAnsi" w:hAnsiTheme="minorHAnsi" w:cstheme="minorHAnsi"/>
        </w:rPr>
        <w:t xml:space="preserve"> .</w:t>
      </w:r>
    </w:p>
    <w:p w:rsidR="002F3239" w:rsidRPr="002F3239" w:rsidRDefault="002F3239" w:rsidP="002F3239">
      <w:pPr>
        <w:pStyle w:val="Akapitzlist"/>
        <w:widowControl w:val="0"/>
        <w:tabs>
          <w:tab w:val="left" w:pos="1324"/>
          <w:tab w:val="left" w:pos="1325"/>
        </w:tabs>
        <w:autoSpaceDE w:val="0"/>
        <w:autoSpaceDN w:val="0"/>
        <w:spacing w:line="240" w:lineRule="auto"/>
        <w:ind w:left="284"/>
        <w:jc w:val="both"/>
        <w:rPr>
          <w:rFonts w:asciiTheme="minorHAnsi" w:hAnsiTheme="minorHAnsi" w:cstheme="minorHAnsi"/>
        </w:rPr>
      </w:pPr>
    </w:p>
    <w:p w:rsidR="00EE3CEA" w:rsidRPr="00EE3CEA" w:rsidRDefault="00EE3CEA" w:rsidP="00EE3CEA">
      <w:pPr>
        <w:pStyle w:val="Tretekstu"/>
        <w:widowControl w:val="0"/>
        <w:numPr>
          <w:ilvl w:val="0"/>
          <w:numId w:val="9"/>
        </w:numPr>
        <w:tabs>
          <w:tab w:val="left" w:pos="709"/>
        </w:tabs>
        <w:spacing w:before="60" w:after="0" w:line="276" w:lineRule="auto"/>
        <w:ind w:right="51"/>
        <w:jc w:val="both"/>
        <w:rPr>
          <w:rFonts w:asciiTheme="minorHAnsi" w:hAnsiTheme="minorHAnsi" w:cstheme="minorHAnsi"/>
        </w:rPr>
      </w:pPr>
      <w:r w:rsidRPr="00EE3CEA">
        <w:rPr>
          <w:rFonts w:asciiTheme="minorHAnsi" w:hAnsiTheme="minorHAnsi" w:cstheme="minorHAnsi"/>
        </w:rPr>
        <w:t xml:space="preserve">Dokumenty elektroniczne, oświadczenia lub elektroniczne kopie dokumentów lub </w:t>
      </w:r>
      <w:r w:rsidRPr="00EE3CEA">
        <w:rPr>
          <w:rFonts w:asciiTheme="minorHAnsi" w:hAnsiTheme="minorHAnsi" w:cstheme="minorHAnsi"/>
        </w:rPr>
        <w:lastRenderedPageBreak/>
        <w:t>oświadczeń składane są przez wykonawcę za pośrednictwem Formularza do komunikacji jako załączniki. Zamawiający dopuszcza również możliwość składania dokumentów elektronicznych, oświadczeń lub elektronicznych kopii dokumentów lub Ofertę, stanowiącą oświadczenie woli wykonawcy, należy uznać za dokument elektroniczny (ofertę złożoną w postaci elektronicznej) dokument powinien zostać opatrzony kwalifikowanym podpisem elektronicznym, podpisem osobistym lub podpisem zaufanym pod rygorem nieważności.</w:t>
      </w:r>
    </w:p>
    <w:p w:rsidR="007B2353" w:rsidRPr="002F3239" w:rsidRDefault="007B2353" w:rsidP="002F3239">
      <w:pPr>
        <w:pStyle w:val="NormalnyWeb"/>
        <w:spacing w:before="0" w:beforeAutospacing="0" w:after="0" w:afterAutospacing="0" w:line="276" w:lineRule="auto"/>
        <w:ind w:left="284"/>
        <w:jc w:val="both"/>
        <w:textAlignment w:val="baseline"/>
        <w:rPr>
          <w:rFonts w:asciiTheme="minorHAnsi" w:hAnsiTheme="minorHAnsi" w:cstheme="minorHAnsi"/>
          <w:color w:val="000000"/>
          <w:sz w:val="22"/>
          <w:szCs w:val="22"/>
        </w:rPr>
      </w:pPr>
    </w:p>
    <w:p w:rsidR="007B2353" w:rsidRDefault="007B2353" w:rsidP="00607739">
      <w:pPr>
        <w:pStyle w:val="nagwekSWZ"/>
        <w:numPr>
          <w:ilvl w:val="0"/>
          <w:numId w:val="48"/>
        </w:numPr>
      </w:pPr>
      <w:r w:rsidRPr="003D3C13">
        <w:t>Opis sposobu przygotowania ofert oraz dokumentów wymaganych przez Zamawiającego w SWZ</w:t>
      </w:r>
    </w:p>
    <w:p w:rsidR="002F3239" w:rsidRDefault="002F3239" w:rsidP="00607739">
      <w:pPr>
        <w:pStyle w:val="Akapitzlist"/>
        <w:widowControl w:val="0"/>
        <w:numPr>
          <w:ilvl w:val="1"/>
          <w:numId w:val="48"/>
        </w:numPr>
        <w:tabs>
          <w:tab w:val="left" w:pos="1325"/>
        </w:tabs>
        <w:autoSpaceDE w:val="0"/>
        <w:autoSpaceDN w:val="0"/>
        <w:ind w:left="426" w:hanging="426"/>
        <w:jc w:val="both"/>
        <w:rPr>
          <w:rFonts w:asciiTheme="minorHAnsi" w:hAnsiTheme="minorHAnsi" w:cstheme="minorHAnsi"/>
          <w:u w:val="single"/>
        </w:rPr>
      </w:pPr>
      <w:r w:rsidRPr="002F3239">
        <w:rPr>
          <w:rFonts w:asciiTheme="minorHAnsi" w:hAnsiTheme="minorHAnsi" w:cstheme="minorHAnsi"/>
        </w:rPr>
        <w:t xml:space="preserve">Wykonawca może złożyć ofertę </w:t>
      </w:r>
      <w:r w:rsidRPr="002F3239">
        <w:rPr>
          <w:rFonts w:asciiTheme="minorHAnsi" w:hAnsiTheme="minorHAnsi" w:cstheme="minorHAnsi"/>
          <w:u w:val="single"/>
        </w:rPr>
        <w:t>na jedno lub dwa pakiety  (części)</w:t>
      </w:r>
    </w:p>
    <w:p w:rsidR="002F3239" w:rsidRPr="002F3239" w:rsidRDefault="002F3239" w:rsidP="00607739">
      <w:pPr>
        <w:pStyle w:val="Akapitzlist"/>
        <w:widowControl w:val="0"/>
        <w:numPr>
          <w:ilvl w:val="1"/>
          <w:numId w:val="48"/>
        </w:numPr>
        <w:tabs>
          <w:tab w:val="left" w:pos="1325"/>
        </w:tabs>
        <w:autoSpaceDE w:val="0"/>
        <w:autoSpaceDN w:val="0"/>
        <w:ind w:left="426" w:hanging="426"/>
        <w:contextualSpacing w:val="0"/>
        <w:jc w:val="both"/>
        <w:rPr>
          <w:rFonts w:asciiTheme="minorHAnsi" w:hAnsiTheme="minorHAnsi" w:cstheme="minorHAnsi"/>
        </w:rPr>
      </w:pPr>
      <w:r w:rsidRPr="002F3239">
        <w:rPr>
          <w:rFonts w:asciiTheme="minorHAnsi" w:hAnsiTheme="minorHAnsi" w:cstheme="minorHAnsi"/>
        </w:rPr>
        <w:t>Treść złożonej oferty musi odpowiadać treści niniejszej</w:t>
      </w:r>
      <w:r w:rsidRPr="002F3239">
        <w:rPr>
          <w:rFonts w:asciiTheme="minorHAnsi" w:hAnsiTheme="minorHAnsi" w:cstheme="minorHAnsi"/>
          <w:spacing w:val="-4"/>
        </w:rPr>
        <w:t xml:space="preserve"> </w:t>
      </w:r>
      <w:r w:rsidRPr="002F3239">
        <w:rPr>
          <w:rFonts w:asciiTheme="minorHAnsi" w:hAnsiTheme="minorHAnsi" w:cstheme="minorHAnsi"/>
        </w:rPr>
        <w:t>SWZ.</w:t>
      </w:r>
    </w:p>
    <w:p w:rsidR="002F3239" w:rsidRPr="002F3239" w:rsidRDefault="002F3239" w:rsidP="00607739">
      <w:pPr>
        <w:pStyle w:val="Akapitzlist"/>
        <w:widowControl w:val="0"/>
        <w:numPr>
          <w:ilvl w:val="1"/>
          <w:numId w:val="48"/>
        </w:numPr>
        <w:tabs>
          <w:tab w:val="left" w:pos="1325"/>
        </w:tabs>
        <w:autoSpaceDE w:val="0"/>
        <w:autoSpaceDN w:val="0"/>
        <w:ind w:left="426" w:hanging="426"/>
        <w:contextualSpacing w:val="0"/>
        <w:jc w:val="both"/>
        <w:rPr>
          <w:rFonts w:asciiTheme="minorHAnsi" w:hAnsiTheme="minorHAnsi" w:cstheme="minorHAnsi"/>
        </w:rPr>
      </w:pPr>
      <w:r w:rsidRPr="002F3239">
        <w:rPr>
          <w:rFonts w:asciiTheme="minorHAnsi" w:hAnsiTheme="minorHAnsi" w:cstheme="minorHAnsi"/>
        </w:rPr>
        <w:t>Oferta wraz ze stanowiącymi jej integralną część załącznikami musi być sporządzona przez Wykonawcę ściśle według postanowień niniejszej  SWZ.</w:t>
      </w:r>
    </w:p>
    <w:p w:rsidR="002F3239" w:rsidRPr="002F3239" w:rsidRDefault="002F3239" w:rsidP="00607739">
      <w:pPr>
        <w:pStyle w:val="Akapitzlist"/>
        <w:widowControl w:val="0"/>
        <w:numPr>
          <w:ilvl w:val="1"/>
          <w:numId w:val="48"/>
        </w:numPr>
        <w:tabs>
          <w:tab w:val="left" w:pos="1325"/>
        </w:tabs>
        <w:autoSpaceDE w:val="0"/>
        <w:autoSpaceDN w:val="0"/>
        <w:spacing w:before="2"/>
        <w:ind w:left="426" w:right="679" w:hanging="426"/>
        <w:contextualSpacing w:val="0"/>
        <w:jc w:val="both"/>
        <w:rPr>
          <w:rFonts w:asciiTheme="minorHAnsi" w:hAnsiTheme="minorHAnsi" w:cstheme="minorHAnsi"/>
        </w:rPr>
      </w:pPr>
      <w:r w:rsidRPr="002F3239">
        <w:rPr>
          <w:rFonts w:asciiTheme="minorHAnsi" w:hAnsiTheme="minorHAnsi" w:cstheme="minorHAnsi"/>
        </w:rPr>
        <w:t xml:space="preserve">Oferta oraz pozostałe oświadczenia i dokumenty, dla których zamawiający określił wzory formularzy, powinny być sporządzone zgodnie z tymi wzorami. </w:t>
      </w:r>
    </w:p>
    <w:p w:rsidR="002F3239" w:rsidRDefault="002F3239" w:rsidP="00607739">
      <w:pPr>
        <w:pStyle w:val="Akapitzlist"/>
        <w:widowControl w:val="0"/>
        <w:numPr>
          <w:ilvl w:val="1"/>
          <w:numId w:val="48"/>
        </w:numPr>
        <w:tabs>
          <w:tab w:val="left" w:pos="1325"/>
        </w:tabs>
        <w:autoSpaceDE w:val="0"/>
        <w:autoSpaceDN w:val="0"/>
        <w:ind w:left="426" w:hanging="426"/>
        <w:contextualSpacing w:val="0"/>
        <w:jc w:val="both"/>
        <w:rPr>
          <w:rFonts w:asciiTheme="minorHAnsi" w:hAnsiTheme="minorHAnsi" w:cstheme="minorHAnsi"/>
        </w:rPr>
      </w:pPr>
      <w:r w:rsidRPr="002F3239">
        <w:rPr>
          <w:rFonts w:asciiTheme="minorHAnsi" w:hAnsiTheme="minorHAnsi" w:cstheme="minorHAnsi"/>
        </w:rPr>
        <w:t>Oferta wraz z załącznikami musi być czytelna i sporządzona w języku polskim.</w:t>
      </w:r>
    </w:p>
    <w:p w:rsidR="00CC7973" w:rsidRPr="00CC7973" w:rsidRDefault="00CC7973" w:rsidP="00607739">
      <w:pPr>
        <w:pStyle w:val="nagwekSWZ"/>
        <w:numPr>
          <w:ilvl w:val="1"/>
          <w:numId w:val="48"/>
        </w:numPr>
        <w:ind w:left="426" w:hanging="426"/>
        <w:rPr>
          <w:rFonts w:asciiTheme="minorHAnsi" w:hAnsiTheme="minorHAnsi" w:cstheme="minorHAnsi"/>
          <w:b w:val="0"/>
          <w:lang w:eastAsia="zh-CN"/>
        </w:rPr>
      </w:pPr>
      <w:r w:rsidRPr="00CC7973">
        <w:rPr>
          <w:rFonts w:asciiTheme="minorHAnsi" w:hAnsiTheme="minorHAnsi" w:cstheme="minorHAnsi"/>
          <w:b w:val="0"/>
          <w:lang w:eastAsia="zh-CN"/>
        </w:rPr>
        <w:t xml:space="preserve">Do przygotowania oferty konieczne jest posiadanie przez osobę upoważnioną do reprezentowania Wykonawcy elektronicznego podpisu osobistego lub elektronicznego podpisu zaufanego, zgodnie z formą reprezentacji określoną w dokumentach rejestrowych. </w:t>
      </w:r>
    </w:p>
    <w:p w:rsidR="002F3239" w:rsidRPr="002F3239" w:rsidRDefault="002F3239" w:rsidP="00607739">
      <w:pPr>
        <w:pStyle w:val="Akapitzlist"/>
        <w:widowControl w:val="0"/>
        <w:numPr>
          <w:ilvl w:val="1"/>
          <w:numId w:val="48"/>
        </w:numPr>
        <w:tabs>
          <w:tab w:val="left" w:pos="1325"/>
        </w:tabs>
        <w:autoSpaceDE w:val="0"/>
        <w:autoSpaceDN w:val="0"/>
        <w:ind w:left="426" w:hanging="426"/>
        <w:contextualSpacing w:val="0"/>
        <w:jc w:val="both"/>
        <w:rPr>
          <w:rFonts w:asciiTheme="minorHAnsi" w:hAnsiTheme="minorHAnsi" w:cstheme="minorHAnsi"/>
        </w:rPr>
      </w:pPr>
      <w:r w:rsidRPr="002F3239">
        <w:rPr>
          <w:rFonts w:asciiTheme="minorHAnsi" w:hAnsiTheme="minorHAnsi" w:cstheme="minorHAnsi"/>
        </w:rPr>
        <w:t xml:space="preserve">Ofertę wraz ze stanowiącymi jej integralną część załącznikami, składa się w </w:t>
      </w:r>
      <w:r w:rsidRPr="00EE3CEA">
        <w:rPr>
          <w:rFonts w:asciiTheme="minorHAnsi" w:hAnsiTheme="minorHAnsi" w:cstheme="minorHAnsi"/>
          <w:u w:val="single"/>
        </w:rPr>
        <w:t>formie elektronicznej</w:t>
      </w:r>
      <w:r w:rsidRPr="002F3239">
        <w:rPr>
          <w:rFonts w:asciiTheme="minorHAnsi" w:hAnsiTheme="minorHAnsi" w:cstheme="minorHAnsi"/>
        </w:rPr>
        <w:t xml:space="preserve"> za pośrednictwem „Formularza do złożenia, zmiany, wycofania oferty lub wnioski” dostępnego na ePUAP i udostępnionego również na mini 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2F3239" w:rsidRPr="002F3239" w:rsidRDefault="002F3239" w:rsidP="00607739">
      <w:pPr>
        <w:pStyle w:val="Akapitzlist"/>
        <w:widowControl w:val="0"/>
        <w:numPr>
          <w:ilvl w:val="1"/>
          <w:numId w:val="48"/>
        </w:numPr>
        <w:tabs>
          <w:tab w:val="left" w:pos="1325"/>
        </w:tabs>
        <w:autoSpaceDE w:val="0"/>
        <w:autoSpaceDN w:val="0"/>
        <w:ind w:left="426" w:hanging="426"/>
        <w:contextualSpacing w:val="0"/>
        <w:jc w:val="both"/>
        <w:rPr>
          <w:rFonts w:asciiTheme="minorHAnsi" w:hAnsiTheme="minorHAnsi" w:cstheme="minorHAnsi"/>
        </w:rPr>
      </w:pPr>
      <w:r w:rsidRPr="002F3239">
        <w:rPr>
          <w:rFonts w:asciiTheme="minorHAnsi" w:hAnsiTheme="minorHAnsi" w:cstheme="minorHAnsi"/>
        </w:rPr>
        <w:t xml:space="preserve">Ofertę składa się pod rygorem nieważności w formie elektronicznej lub w postaci elektronicznej </w:t>
      </w:r>
    </w:p>
    <w:p w:rsidR="002F3239" w:rsidRPr="002F3239" w:rsidRDefault="002F3239" w:rsidP="00CC7973">
      <w:pPr>
        <w:pStyle w:val="Akapitzlist"/>
        <w:tabs>
          <w:tab w:val="left" w:pos="1325"/>
        </w:tabs>
        <w:ind w:left="426" w:hanging="426"/>
        <w:jc w:val="both"/>
        <w:rPr>
          <w:rFonts w:asciiTheme="minorHAnsi" w:hAnsiTheme="minorHAnsi" w:cstheme="minorHAnsi"/>
        </w:rPr>
      </w:pPr>
      <w:r>
        <w:rPr>
          <w:rFonts w:asciiTheme="minorHAnsi" w:hAnsiTheme="minorHAnsi" w:cstheme="minorHAnsi"/>
        </w:rPr>
        <w:t xml:space="preserve">         </w:t>
      </w:r>
      <w:r w:rsidRPr="002F3239">
        <w:rPr>
          <w:rFonts w:asciiTheme="minorHAnsi" w:hAnsiTheme="minorHAnsi" w:cstheme="minorHAnsi"/>
        </w:rPr>
        <w:t>opatrzonej podpisem zaufanym lub podpisem osobistym.</w:t>
      </w:r>
    </w:p>
    <w:p w:rsidR="002F3239" w:rsidRPr="002F3239" w:rsidRDefault="002F3239" w:rsidP="00607739">
      <w:pPr>
        <w:pStyle w:val="Akapitzlist"/>
        <w:widowControl w:val="0"/>
        <w:numPr>
          <w:ilvl w:val="1"/>
          <w:numId w:val="48"/>
        </w:numPr>
        <w:tabs>
          <w:tab w:val="left" w:pos="1325"/>
        </w:tabs>
        <w:autoSpaceDE w:val="0"/>
        <w:autoSpaceDN w:val="0"/>
        <w:ind w:left="426" w:hanging="426"/>
        <w:contextualSpacing w:val="0"/>
        <w:jc w:val="both"/>
        <w:rPr>
          <w:rFonts w:asciiTheme="minorHAnsi" w:hAnsiTheme="minorHAnsi" w:cstheme="minorHAnsi"/>
        </w:rPr>
      </w:pPr>
      <w:r w:rsidRPr="002F3239">
        <w:rPr>
          <w:rFonts w:asciiTheme="minorHAnsi" w:hAnsiTheme="minorHAnsi" w:cstheme="minorHAnsi"/>
        </w:rPr>
        <w:t xml:space="preserve">Opis sposobu złożenia oferty składanej w formie elektronicznej – sposób złożenia oferty, w tym zaszyfrowania oferty opisany został w „Instrukcji użytkownika”, dostępnej na stronie: </w:t>
      </w:r>
      <w:hyperlink r:id="rId16" w:history="1">
        <w:r w:rsidRPr="002F3239">
          <w:rPr>
            <w:rStyle w:val="Hipercze"/>
            <w:rFonts w:asciiTheme="minorHAnsi" w:hAnsiTheme="minorHAnsi" w:cstheme="minorHAnsi"/>
          </w:rPr>
          <w:t>https://miniportal.uzp.gov.pl</w:t>
        </w:r>
      </w:hyperlink>
    </w:p>
    <w:p w:rsidR="002F3239" w:rsidRPr="002F3239" w:rsidRDefault="002F3239" w:rsidP="00607739">
      <w:pPr>
        <w:pStyle w:val="Akapitzlist"/>
        <w:widowControl w:val="0"/>
        <w:numPr>
          <w:ilvl w:val="1"/>
          <w:numId w:val="48"/>
        </w:numPr>
        <w:tabs>
          <w:tab w:val="left" w:pos="1325"/>
        </w:tabs>
        <w:autoSpaceDE w:val="0"/>
        <w:autoSpaceDN w:val="0"/>
        <w:ind w:left="426" w:hanging="426"/>
        <w:contextualSpacing w:val="0"/>
        <w:jc w:val="both"/>
        <w:rPr>
          <w:rFonts w:asciiTheme="minorHAnsi" w:hAnsiTheme="minorHAnsi" w:cstheme="minorHAnsi"/>
        </w:rPr>
      </w:pPr>
      <w:r w:rsidRPr="002F3239">
        <w:rPr>
          <w:rFonts w:asciiTheme="minorHAnsi" w:hAnsiTheme="minorHAnsi" w:cstheme="minorHAnsi"/>
        </w:rPr>
        <w:t>Jeżeli dokumenty elektroniczne, przekazywane przy użyciu środków komunikacji elektronicznej, zawierają informacje stanowiące tajemnicę przedsiębiorstwa w rozumieniu przepisów ustawy z dnia 16 kwietni 1993 r. o zwalczaniu nieuczciwej konkurencji (Dz.U. 2020 poz.1913)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2F3239" w:rsidRPr="002F3239" w:rsidRDefault="002F3239" w:rsidP="00607739">
      <w:pPr>
        <w:pStyle w:val="Akapitzlist"/>
        <w:widowControl w:val="0"/>
        <w:numPr>
          <w:ilvl w:val="1"/>
          <w:numId w:val="48"/>
        </w:numPr>
        <w:tabs>
          <w:tab w:val="left" w:pos="1325"/>
        </w:tabs>
        <w:autoSpaceDE w:val="0"/>
        <w:autoSpaceDN w:val="0"/>
        <w:ind w:left="426" w:hanging="426"/>
        <w:contextualSpacing w:val="0"/>
        <w:jc w:val="both"/>
        <w:rPr>
          <w:rFonts w:asciiTheme="minorHAnsi" w:hAnsiTheme="minorHAnsi" w:cstheme="minorHAnsi"/>
        </w:rPr>
      </w:pPr>
      <w:r w:rsidRPr="002F3239">
        <w:rPr>
          <w:rFonts w:asciiTheme="minorHAnsi" w:hAnsiTheme="minorHAnsi" w:cstheme="minorHAnsi"/>
        </w:rPr>
        <w:t>Do oferty należy dołączyć oświadczenie o niepodleganiu wykluczeniu, spełnianiu warunków udziału w postępowaniu, w zakresie wskazanym w SWZ, w formie elektronicznej lub w postaci elektronicznej opatrzonej podpisem zaufanym lub podpisem osobistym, a następnie zaszyfrować wraz z plikami stanowiącymi ofertę.</w:t>
      </w:r>
    </w:p>
    <w:p w:rsidR="002F3239" w:rsidRPr="002F3239" w:rsidRDefault="002F3239" w:rsidP="00607739">
      <w:pPr>
        <w:pStyle w:val="Akapitzlist"/>
        <w:widowControl w:val="0"/>
        <w:numPr>
          <w:ilvl w:val="1"/>
          <w:numId w:val="48"/>
        </w:numPr>
        <w:tabs>
          <w:tab w:val="left" w:pos="1325"/>
        </w:tabs>
        <w:autoSpaceDE w:val="0"/>
        <w:autoSpaceDN w:val="0"/>
        <w:ind w:left="426" w:hanging="426"/>
        <w:contextualSpacing w:val="0"/>
        <w:jc w:val="both"/>
        <w:rPr>
          <w:rFonts w:asciiTheme="minorHAnsi" w:hAnsiTheme="minorHAnsi" w:cstheme="minorHAnsi"/>
        </w:rPr>
      </w:pPr>
      <w:r w:rsidRPr="002F3239">
        <w:rPr>
          <w:rFonts w:asciiTheme="minorHAnsi" w:hAnsiTheme="minorHAnsi" w:cstheme="minorHAnsi"/>
        </w:rPr>
        <w:t xml:space="preserve">Wykonawca może przed upływem terminu składania ofert wycofać ofertę za pośrednictwem </w:t>
      </w:r>
      <w:r w:rsidRPr="002F3239">
        <w:rPr>
          <w:rFonts w:asciiTheme="minorHAnsi" w:hAnsiTheme="minorHAnsi" w:cstheme="minorHAnsi"/>
        </w:rPr>
        <w:lastRenderedPageBreak/>
        <w:t>„Formularza do złożenia, zmiany, wycofania oferty lub wniosku” dostępnego na ePUAP i udostępnionego również w miniPortalu. Sposób wycofania oferty został opisany w „Instrukcji użytkownika” dostępnej na miniPortalu.</w:t>
      </w:r>
    </w:p>
    <w:p w:rsidR="002F3239" w:rsidRPr="002F3239" w:rsidRDefault="002F3239" w:rsidP="00607739">
      <w:pPr>
        <w:pStyle w:val="Akapitzlist"/>
        <w:widowControl w:val="0"/>
        <w:numPr>
          <w:ilvl w:val="1"/>
          <w:numId w:val="48"/>
        </w:numPr>
        <w:tabs>
          <w:tab w:val="left" w:pos="1325"/>
        </w:tabs>
        <w:autoSpaceDE w:val="0"/>
        <w:autoSpaceDN w:val="0"/>
        <w:ind w:left="426" w:hanging="426"/>
        <w:contextualSpacing w:val="0"/>
        <w:jc w:val="both"/>
        <w:rPr>
          <w:rFonts w:asciiTheme="minorHAnsi" w:hAnsiTheme="minorHAnsi" w:cstheme="minorHAnsi"/>
        </w:rPr>
      </w:pPr>
      <w:r w:rsidRPr="002F3239">
        <w:rPr>
          <w:rFonts w:asciiTheme="minorHAnsi" w:hAnsiTheme="minorHAnsi" w:cstheme="minorHAnsi"/>
        </w:rPr>
        <w:t>Wykonawca po upływie terminu składania ofert nie może skutecznie dokonać zmiany ani wycofać złożonej oferty.</w:t>
      </w:r>
    </w:p>
    <w:p w:rsidR="002F3239" w:rsidRPr="002F3239" w:rsidRDefault="002F3239" w:rsidP="00607739">
      <w:pPr>
        <w:pStyle w:val="Akapitzlist"/>
        <w:widowControl w:val="0"/>
        <w:numPr>
          <w:ilvl w:val="1"/>
          <w:numId w:val="48"/>
        </w:numPr>
        <w:tabs>
          <w:tab w:val="left" w:pos="1325"/>
        </w:tabs>
        <w:autoSpaceDE w:val="0"/>
        <w:autoSpaceDN w:val="0"/>
        <w:ind w:left="426" w:hanging="426"/>
        <w:contextualSpacing w:val="0"/>
        <w:jc w:val="both"/>
        <w:rPr>
          <w:rFonts w:asciiTheme="minorHAnsi" w:hAnsiTheme="minorHAnsi" w:cstheme="minorHAnsi"/>
        </w:rPr>
      </w:pPr>
      <w:r w:rsidRPr="002F3239">
        <w:rPr>
          <w:rFonts w:asciiTheme="minorHAnsi" w:hAnsiTheme="minorHAnsi" w:cstheme="minorHAnsi"/>
        </w:rPr>
        <w:t>Wykonawca ponosi wszelkie koszty związane z przygotowaniem i złożeniem oferty.</w:t>
      </w:r>
    </w:p>
    <w:p w:rsidR="002F3239" w:rsidRDefault="002F3239" w:rsidP="00607739">
      <w:pPr>
        <w:pStyle w:val="Akapitzlist"/>
        <w:widowControl w:val="0"/>
        <w:numPr>
          <w:ilvl w:val="1"/>
          <w:numId w:val="48"/>
        </w:numPr>
        <w:tabs>
          <w:tab w:val="left" w:pos="1325"/>
        </w:tabs>
        <w:autoSpaceDE w:val="0"/>
        <w:autoSpaceDN w:val="0"/>
        <w:ind w:left="426" w:hanging="426"/>
        <w:contextualSpacing w:val="0"/>
        <w:jc w:val="both"/>
        <w:rPr>
          <w:rFonts w:asciiTheme="minorHAnsi" w:hAnsiTheme="minorHAnsi" w:cstheme="minorHAnsi"/>
        </w:rPr>
      </w:pPr>
      <w:r w:rsidRPr="002F3239">
        <w:rPr>
          <w:rFonts w:asciiTheme="minorHAnsi" w:hAnsiTheme="minorHAnsi" w:cstheme="minorHAnsi"/>
        </w:rPr>
        <w:t>Oferta musi za</w:t>
      </w:r>
      <w:r w:rsidR="003046C2">
        <w:rPr>
          <w:rFonts w:asciiTheme="minorHAnsi" w:hAnsiTheme="minorHAnsi" w:cstheme="minorHAnsi"/>
        </w:rPr>
        <w:t xml:space="preserve">wierać: Formularz ofertowy - załącznik nr 2, formularz cenowy </w:t>
      </w:r>
      <w:r w:rsidRPr="002F3239">
        <w:rPr>
          <w:rFonts w:asciiTheme="minorHAnsi" w:hAnsiTheme="minorHAnsi" w:cstheme="minorHAnsi"/>
        </w:rPr>
        <w:t>– zał</w:t>
      </w:r>
      <w:r w:rsidR="003046C2">
        <w:rPr>
          <w:rFonts w:asciiTheme="minorHAnsi" w:hAnsiTheme="minorHAnsi" w:cstheme="minorHAnsi"/>
        </w:rPr>
        <w:t>ącznik nr 2a</w:t>
      </w:r>
      <w:r w:rsidR="003046C2">
        <w:rPr>
          <w:rFonts w:asciiTheme="minorHAnsi" w:hAnsiTheme="minorHAnsi" w:cstheme="minorHAnsi"/>
        </w:rPr>
        <w:br/>
        <w:t xml:space="preserve"> (z odpowiednim wypełnionym pakietem), oraz oświadczenie – załącznik nr 3 </w:t>
      </w:r>
      <w:r w:rsidRPr="002F3239">
        <w:rPr>
          <w:rFonts w:asciiTheme="minorHAnsi" w:hAnsiTheme="minorHAnsi" w:cstheme="minorHAnsi"/>
        </w:rPr>
        <w:t>.</w:t>
      </w:r>
    </w:p>
    <w:p w:rsidR="00AA1E52" w:rsidRPr="002F3239" w:rsidRDefault="00AA1E52" w:rsidP="00AA1E52">
      <w:pPr>
        <w:pStyle w:val="Akapitzlist"/>
        <w:widowControl w:val="0"/>
        <w:tabs>
          <w:tab w:val="left" w:pos="1325"/>
        </w:tabs>
        <w:autoSpaceDE w:val="0"/>
        <w:autoSpaceDN w:val="0"/>
        <w:ind w:left="426"/>
        <w:contextualSpacing w:val="0"/>
        <w:jc w:val="both"/>
        <w:rPr>
          <w:rFonts w:asciiTheme="minorHAnsi" w:hAnsiTheme="minorHAnsi" w:cstheme="minorHAnsi"/>
        </w:rPr>
      </w:pPr>
    </w:p>
    <w:p w:rsidR="007B2353" w:rsidRPr="003D3C13" w:rsidRDefault="007B2353" w:rsidP="00607739">
      <w:pPr>
        <w:pStyle w:val="nagwekSWZ"/>
        <w:numPr>
          <w:ilvl w:val="0"/>
          <w:numId w:val="48"/>
        </w:numPr>
      </w:pPr>
      <w:bookmarkStart w:id="21" w:name="_c8de4rg6s4kb" w:colFirst="0" w:colLast="0"/>
      <w:bookmarkEnd w:id="21"/>
      <w:r w:rsidRPr="003D3C13">
        <w:t>Sposób obliczania ceny oferty</w:t>
      </w:r>
    </w:p>
    <w:p w:rsidR="007B2353" w:rsidRPr="003D3C13" w:rsidRDefault="007B2353" w:rsidP="007B2353">
      <w:pPr>
        <w:numPr>
          <w:ilvl w:val="0"/>
          <w:numId w:val="2"/>
        </w:numPr>
        <w:spacing w:before="240"/>
        <w:ind w:left="426"/>
        <w:jc w:val="both"/>
        <w:rPr>
          <w:rFonts w:asciiTheme="majorHAnsi" w:hAnsiTheme="majorHAnsi" w:cstheme="majorHAnsi"/>
        </w:rPr>
      </w:pPr>
      <w:r w:rsidRPr="003D3C13">
        <w:rPr>
          <w:rFonts w:asciiTheme="majorHAnsi" w:hAnsiTheme="majorHAnsi" w:cstheme="majorHAnsi"/>
        </w:rPr>
        <w:t xml:space="preserve">Wykonawca podaje cenę za realizację przedmiotu zamówienia zgodnie ze wzorem Formularza Ofertowego, stanowiącego Załącznik nr 2 do SWZ. </w:t>
      </w:r>
    </w:p>
    <w:p w:rsidR="007B2353" w:rsidRPr="003D3C13" w:rsidRDefault="007B2353" w:rsidP="007B2353">
      <w:pPr>
        <w:numPr>
          <w:ilvl w:val="0"/>
          <w:numId w:val="2"/>
        </w:numPr>
        <w:ind w:left="426"/>
        <w:jc w:val="both"/>
        <w:rPr>
          <w:rFonts w:asciiTheme="majorHAnsi" w:hAnsiTheme="majorHAnsi" w:cstheme="majorHAnsi"/>
        </w:rPr>
      </w:pPr>
      <w:r w:rsidRPr="003D3C13">
        <w:rPr>
          <w:rFonts w:asciiTheme="majorHAnsi" w:hAnsiTheme="majorHAnsi" w:cstheme="majorHAnsi"/>
        </w:rPr>
        <w:t>Cena ofertowa brutto musi uwzględniać wszystkie koszty związane z realizacją przedmiotu zamówienia zgodnie z opisem przedmiotu zamówienia oraz istotnymi postanowieniami umowy określonymi w niniejszej SWZ. Stawka podatku VAT w przedmiotowym postępowaniu została wskazana w załączniku nr 2a formularzu cenowym.</w:t>
      </w:r>
    </w:p>
    <w:p w:rsidR="007B2353" w:rsidRPr="003D3C13" w:rsidRDefault="007B2353" w:rsidP="007B2353">
      <w:pPr>
        <w:numPr>
          <w:ilvl w:val="0"/>
          <w:numId w:val="2"/>
        </w:numPr>
        <w:ind w:left="426"/>
        <w:jc w:val="both"/>
        <w:rPr>
          <w:rFonts w:asciiTheme="majorHAnsi" w:hAnsiTheme="majorHAnsi" w:cstheme="majorHAnsi"/>
        </w:rPr>
      </w:pPr>
      <w:r w:rsidRPr="003D3C13">
        <w:rPr>
          <w:rFonts w:asciiTheme="majorHAnsi" w:hAnsiTheme="majorHAnsi" w:cstheme="majorHAnsi"/>
        </w:rPr>
        <w:t xml:space="preserve">Cena podana na Formularzu Ofertowym jest ceną ostateczną, niepodlegającą negocjacji </w:t>
      </w:r>
      <w:r>
        <w:rPr>
          <w:rFonts w:asciiTheme="majorHAnsi" w:hAnsiTheme="majorHAnsi" w:cstheme="majorHAnsi"/>
        </w:rPr>
        <w:br/>
      </w:r>
      <w:r w:rsidRPr="003D3C13">
        <w:rPr>
          <w:rFonts w:asciiTheme="majorHAnsi" w:hAnsiTheme="majorHAnsi" w:cstheme="majorHAnsi"/>
        </w:rPr>
        <w:t>i wyczerpującą wszelkie należności Wykonawcy wobec Zamawiającego związane z realizacją przedmiotu zamówienia.</w:t>
      </w:r>
    </w:p>
    <w:p w:rsidR="007B2353" w:rsidRPr="003D3C13" w:rsidRDefault="007B2353" w:rsidP="007B2353">
      <w:pPr>
        <w:numPr>
          <w:ilvl w:val="0"/>
          <w:numId w:val="2"/>
        </w:numPr>
        <w:ind w:left="426"/>
        <w:jc w:val="both"/>
        <w:rPr>
          <w:rFonts w:asciiTheme="majorHAnsi" w:hAnsiTheme="majorHAnsi" w:cstheme="majorHAnsi"/>
        </w:rPr>
      </w:pPr>
      <w:r w:rsidRPr="003D3C13">
        <w:rPr>
          <w:rFonts w:asciiTheme="majorHAnsi" w:hAnsiTheme="majorHAnsi" w:cstheme="majorHAnsi"/>
        </w:rPr>
        <w:t>Cena oferty powinna być wyrażona w złotych polskich (PLN) z dokładnością do dwóch miejsc po przecinku.</w:t>
      </w:r>
    </w:p>
    <w:p w:rsidR="007B2353" w:rsidRPr="003D3C13" w:rsidRDefault="007B2353" w:rsidP="007B2353">
      <w:pPr>
        <w:numPr>
          <w:ilvl w:val="0"/>
          <w:numId w:val="2"/>
        </w:numPr>
        <w:ind w:left="426"/>
        <w:jc w:val="both"/>
        <w:rPr>
          <w:rFonts w:asciiTheme="majorHAnsi" w:hAnsiTheme="majorHAnsi" w:cstheme="majorHAnsi"/>
        </w:rPr>
      </w:pPr>
      <w:r w:rsidRPr="003D3C13">
        <w:rPr>
          <w:rFonts w:asciiTheme="majorHAnsi" w:hAnsiTheme="majorHAnsi" w:cstheme="majorHAnsi"/>
        </w:rPr>
        <w:t>Zamawiający nie przewiduje rozliczeń w walucie obcej.</w:t>
      </w:r>
    </w:p>
    <w:p w:rsidR="007B2353" w:rsidRPr="003D3C13" w:rsidRDefault="007B2353" w:rsidP="007B2353">
      <w:pPr>
        <w:numPr>
          <w:ilvl w:val="0"/>
          <w:numId w:val="2"/>
        </w:numPr>
        <w:ind w:left="426"/>
        <w:jc w:val="both"/>
        <w:rPr>
          <w:rFonts w:asciiTheme="majorHAnsi" w:hAnsiTheme="majorHAnsi" w:cstheme="majorHAnsi"/>
        </w:rPr>
      </w:pPr>
      <w:r w:rsidRPr="003D3C13">
        <w:rPr>
          <w:rFonts w:asciiTheme="majorHAnsi" w:hAnsiTheme="majorHAnsi" w:cstheme="majorHAnsi"/>
        </w:rPr>
        <w:t xml:space="preserve">Wyliczona cena oferty brutto będzie służyć do porównania złożonych ofert i do rozliczenia </w:t>
      </w:r>
      <w:r w:rsidRPr="003D3C13">
        <w:rPr>
          <w:rFonts w:asciiTheme="majorHAnsi" w:hAnsiTheme="majorHAnsi" w:cstheme="majorHAnsi"/>
        </w:rPr>
        <w:br/>
        <w:t>w trakcie realizacji zamówienia.</w:t>
      </w:r>
    </w:p>
    <w:p w:rsidR="007B2353" w:rsidRDefault="007B2353" w:rsidP="007B2353">
      <w:pPr>
        <w:numPr>
          <w:ilvl w:val="0"/>
          <w:numId w:val="2"/>
        </w:numPr>
        <w:ind w:left="426"/>
        <w:jc w:val="both"/>
        <w:rPr>
          <w:rFonts w:asciiTheme="majorHAnsi" w:hAnsiTheme="majorHAnsi" w:cstheme="majorHAnsi"/>
        </w:rPr>
      </w:pPr>
      <w:r w:rsidRPr="003D3C13">
        <w:rPr>
          <w:rFonts w:asciiTheme="majorHAnsi" w:hAnsiTheme="majorHAnsi" w:cstheme="majorHAnsi"/>
        </w:rPr>
        <w:t>Wzór Formularza Ofertowego został opracowany przy założeniu, iż wybór oferty nie będzie prowadzić do powstania u Zamawiającego obowiązku podatkowego w zakresie podatku VAT. W innym przypadku,</w:t>
      </w:r>
      <w:r w:rsidR="00EA744E">
        <w:rPr>
          <w:rFonts w:asciiTheme="majorHAnsi" w:hAnsiTheme="majorHAnsi" w:cstheme="majorHAnsi"/>
        </w:rPr>
        <w:t xml:space="preserve"> </w:t>
      </w:r>
      <w:r w:rsidRPr="003D3C13">
        <w:rPr>
          <w:rFonts w:asciiTheme="majorHAnsi" w:hAnsiTheme="majorHAnsi" w:cstheme="majorHAnsi"/>
        </w:rPr>
        <w:t xml:space="preserve">Wykonawca zobowiązany jest złożyć oświadczenie o powstaniu </w:t>
      </w:r>
      <w:r w:rsidRPr="003D3C13">
        <w:rPr>
          <w:rFonts w:asciiTheme="majorHAnsi" w:hAnsiTheme="majorHAnsi" w:cstheme="majorHAnsi"/>
        </w:rPr>
        <w:br/>
        <w:t xml:space="preserve">u Zamawiającego obowiązku podatkowego, to winien odpowiednio zmodyfikować treść formularza.  </w:t>
      </w:r>
    </w:p>
    <w:p w:rsidR="00AA1E52" w:rsidRPr="003D3C13" w:rsidRDefault="00AA1E52" w:rsidP="00AA1E52">
      <w:pPr>
        <w:ind w:left="426"/>
        <w:jc w:val="both"/>
        <w:rPr>
          <w:rFonts w:asciiTheme="majorHAnsi" w:hAnsiTheme="majorHAnsi" w:cstheme="majorHAnsi"/>
        </w:rPr>
      </w:pPr>
    </w:p>
    <w:p w:rsidR="007B2353" w:rsidRPr="003D3C13" w:rsidRDefault="007B2353" w:rsidP="00607739">
      <w:pPr>
        <w:pStyle w:val="nagwekSWZ"/>
        <w:numPr>
          <w:ilvl w:val="0"/>
          <w:numId w:val="48"/>
        </w:numPr>
      </w:pPr>
      <w:bookmarkStart w:id="22" w:name="_1wm6hsxsy23e" w:colFirst="0" w:colLast="0"/>
      <w:bookmarkStart w:id="23" w:name="_kraqvybbazqg" w:colFirst="0" w:colLast="0"/>
      <w:bookmarkEnd w:id="22"/>
      <w:bookmarkEnd w:id="23"/>
      <w:r w:rsidRPr="003D3C13">
        <w:t>Termin związania ofertą</w:t>
      </w:r>
    </w:p>
    <w:p w:rsidR="007B2353" w:rsidRPr="003D3C13" w:rsidRDefault="007B2353" w:rsidP="003046C2">
      <w:pPr>
        <w:numPr>
          <w:ilvl w:val="0"/>
          <w:numId w:val="21"/>
        </w:numPr>
        <w:spacing w:before="240"/>
        <w:ind w:left="426"/>
        <w:jc w:val="both"/>
        <w:rPr>
          <w:rFonts w:asciiTheme="majorHAnsi" w:hAnsiTheme="majorHAnsi" w:cstheme="majorHAnsi"/>
        </w:rPr>
      </w:pPr>
      <w:r w:rsidRPr="003D3C13">
        <w:rPr>
          <w:rFonts w:asciiTheme="majorHAnsi" w:hAnsiTheme="majorHAnsi" w:cstheme="majorHAnsi"/>
        </w:rPr>
        <w:t xml:space="preserve">Wykonawca będzie związany ofertą przez okres </w:t>
      </w:r>
      <w:r w:rsidRPr="003D3C13">
        <w:rPr>
          <w:rFonts w:asciiTheme="majorHAnsi" w:hAnsiTheme="majorHAnsi" w:cstheme="majorHAnsi"/>
          <w:b/>
        </w:rPr>
        <w:t>30 dni</w:t>
      </w:r>
      <w:r w:rsidRPr="003D3C13">
        <w:rPr>
          <w:rFonts w:asciiTheme="majorHAnsi" w:hAnsiTheme="majorHAnsi" w:cstheme="majorHAnsi"/>
        </w:rPr>
        <w:t>. Bieg terminu związania ofertą rozpoczyna się wraz z upływem terminu składania ofert.</w:t>
      </w:r>
    </w:p>
    <w:p w:rsidR="007B2353" w:rsidRDefault="007B2353" w:rsidP="003046C2">
      <w:pPr>
        <w:numPr>
          <w:ilvl w:val="0"/>
          <w:numId w:val="21"/>
        </w:numPr>
        <w:ind w:left="426"/>
        <w:jc w:val="both"/>
        <w:rPr>
          <w:rFonts w:asciiTheme="majorHAnsi" w:hAnsiTheme="majorHAnsi" w:cstheme="majorHAnsi"/>
        </w:rPr>
      </w:pPr>
      <w:r w:rsidRPr="003D3C13">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3046C2" w:rsidRPr="003D3C13" w:rsidRDefault="003046C2" w:rsidP="003046C2">
      <w:pPr>
        <w:ind w:left="426"/>
        <w:jc w:val="both"/>
        <w:rPr>
          <w:rFonts w:asciiTheme="majorHAnsi" w:hAnsiTheme="majorHAnsi" w:cstheme="majorHAnsi"/>
        </w:rPr>
      </w:pPr>
    </w:p>
    <w:p w:rsidR="007B2353" w:rsidRDefault="00AA1E52" w:rsidP="00607739">
      <w:pPr>
        <w:pStyle w:val="nagwekSWZ"/>
        <w:numPr>
          <w:ilvl w:val="0"/>
          <w:numId w:val="48"/>
        </w:numPr>
      </w:pPr>
      <w:bookmarkStart w:id="24" w:name="_iwk7tzonv6ne" w:colFirst="0" w:colLast="0"/>
      <w:bookmarkEnd w:id="24"/>
      <w:r>
        <w:t>Miejsce , termin składania i otwarcia ofert.</w:t>
      </w:r>
    </w:p>
    <w:p w:rsidR="00AA1E52" w:rsidRPr="00AA1E52" w:rsidRDefault="00AA1E52" w:rsidP="003046C2">
      <w:pPr>
        <w:pStyle w:val="Akapitzlist"/>
        <w:widowControl w:val="0"/>
        <w:numPr>
          <w:ilvl w:val="0"/>
          <w:numId w:val="44"/>
        </w:numPr>
        <w:tabs>
          <w:tab w:val="left" w:pos="426"/>
        </w:tabs>
        <w:autoSpaceDE w:val="0"/>
        <w:autoSpaceDN w:val="0"/>
        <w:ind w:left="426" w:hanging="426"/>
        <w:contextualSpacing w:val="0"/>
        <w:jc w:val="both"/>
        <w:rPr>
          <w:rFonts w:asciiTheme="minorHAnsi" w:hAnsiTheme="minorHAnsi" w:cstheme="minorHAnsi"/>
          <w:b/>
        </w:rPr>
      </w:pPr>
      <w:bookmarkStart w:id="25" w:name="_g4kmfra1vcqp" w:colFirst="0" w:colLast="0"/>
      <w:bookmarkEnd w:id="25"/>
      <w:r w:rsidRPr="00AA1E52">
        <w:rPr>
          <w:rFonts w:asciiTheme="minorHAnsi" w:hAnsiTheme="minorHAnsi" w:cstheme="minorHAnsi"/>
        </w:rPr>
        <w:t xml:space="preserve">Ofertę wraz z wymaganymi dokumentami należy złożyć za pośrednictwem ePUAP, zgodnie z instrukcją określoną w rozdziale  X SWZ, </w:t>
      </w:r>
      <w:r>
        <w:rPr>
          <w:rFonts w:asciiTheme="minorHAnsi" w:hAnsiTheme="minorHAnsi" w:cstheme="minorHAnsi"/>
          <w:b/>
        </w:rPr>
        <w:t xml:space="preserve">do dnia </w:t>
      </w:r>
      <w:r w:rsidR="00F10C0D">
        <w:rPr>
          <w:rFonts w:asciiTheme="minorHAnsi" w:hAnsiTheme="minorHAnsi" w:cstheme="minorHAnsi"/>
          <w:b/>
        </w:rPr>
        <w:t>16</w:t>
      </w:r>
      <w:r>
        <w:rPr>
          <w:rFonts w:asciiTheme="minorHAnsi" w:hAnsiTheme="minorHAnsi" w:cstheme="minorHAnsi"/>
          <w:b/>
        </w:rPr>
        <w:t>.08.202</w:t>
      </w:r>
      <w:r w:rsidR="00E46F4F">
        <w:rPr>
          <w:rFonts w:asciiTheme="minorHAnsi" w:hAnsiTheme="minorHAnsi" w:cstheme="minorHAnsi"/>
          <w:b/>
        </w:rPr>
        <w:t>2</w:t>
      </w:r>
      <w:r>
        <w:rPr>
          <w:rFonts w:asciiTheme="minorHAnsi" w:hAnsiTheme="minorHAnsi" w:cstheme="minorHAnsi"/>
          <w:b/>
        </w:rPr>
        <w:t xml:space="preserve"> do godz. 10</w:t>
      </w:r>
      <w:r w:rsidRPr="00AA1E52">
        <w:rPr>
          <w:rFonts w:asciiTheme="minorHAnsi" w:hAnsiTheme="minorHAnsi" w:cstheme="minorHAnsi"/>
          <w:b/>
        </w:rPr>
        <w:t>.00</w:t>
      </w:r>
    </w:p>
    <w:p w:rsidR="00AA1E52" w:rsidRPr="00AA1E52" w:rsidRDefault="00AA1E52" w:rsidP="003046C2">
      <w:pPr>
        <w:pStyle w:val="Akapitzlist"/>
        <w:widowControl w:val="0"/>
        <w:numPr>
          <w:ilvl w:val="0"/>
          <w:numId w:val="44"/>
        </w:numPr>
        <w:tabs>
          <w:tab w:val="left" w:pos="426"/>
        </w:tabs>
        <w:autoSpaceDE w:val="0"/>
        <w:autoSpaceDN w:val="0"/>
        <w:spacing w:before="19"/>
        <w:ind w:left="426" w:hanging="426"/>
        <w:contextualSpacing w:val="0"/>
        <w:jc w:val="both"/>
        <w:rPr>
          <w:rFonts w:asciiTheme="minorHAnsi" w:hAnsiTheme="minorHAnsi" w:cstheme="minorHAnsi"/>
        </w:rPr>
      </w:pPr>
      <w:r w:rsidRPr="00AA1E52">
        <w:rPr>
          <w:rFonts w:asciiTheme="minorHAnsi" w:hAnsiTheme="minorHAnsi" w:cstheme="minorHAnsi"/>
        </w:rPr>
        <w:lastRenderedPageBreak/>
        <w:t>Po upływie terminu składania ofert, złożenie oferty nie będzie możliwe.</w:t>
      </w:r>
    </w:p>
    <w:p w:rsidR="00AA1E52" w:rsidRPr="00AA1E52" w:rsidRDefault="00AA1E52" w:rsidP="003046C2">
      <w:pPr>
        <w:pStyle w:val="Akapitzlist"/>
        <w:widowControl w:val="0"/>
        <w:numPr>
          <w:ilvl w:val="0"/>
          <w:numId w:val="44"/>
        </w:numPr>
        <w:tabs>
          <w:tab w:val="left" w:pos="426"/>
        </w:tabs>
        <w:autoSpaceDE w:val="0"/>
        <w:autoSpaceDN w:val="0"/>
        <w:spacing w:before="19"/>
        <w:ind w:left="426" w:hanging="426"/>
        <w:contextualSpacing w:val="0"/>
        <w:jc w:val="both"/>
        <w:rPr>
          <w:rFonts w:asciiTheme="minorHAnsi" w:hAnsiTheme="minorHAnsi" w:cstheme="minorHAnsi"/>
          <w:b/>
        </w:rPr>
      </w:pPr>
      <w:r w:rsidRPr="00AA1E52">
        <w:rPr>
          <w:rFonts w:asciiTheme="minorHAnsi" w:hAnsiTheme="minorHAnsi" w:cstheme="minorHAnsi"/>
        </w:rPr>
        <w:t xml:space="preserve">Otwarcie ofert nastąpi w </w:t>
      </w:r>
      <w:r w:rsidRPr="00641A47">
        <w:rPr>
          <w:rFonts w:asciiTheme="minorHAnsi" w:hAnsiTheme="minorHAnsi" w:cstheme="minorHAnsi"/>
          <w:b/>
          <w:u w:val="single"/>
        </w:rPr>
        <w:t xml:space="preserve">dniu </w:t>
      </w:r>
      <w:r w:rsidR="00F10C0D">
        <w:rPr>
          <w:rFonts w:asciiTheme="minorHAnsi" w:hAnsiTheme="minorHAnsi" w:cstheme="minorHAnsi"/>
          <w:b/>
          <w:u w:val="single"/>
        </w:rPr>
        <w:t>16</w:t>
      </w:r>
      <w:r w:rsidRPr="00641A47">
        <w:rPr>
          <w:rFonts w:asciiTheme="minorHAnsi" w:hAnsiTheme="minorHAnsi" w:cstheme="minorHAnsi"/>
          <w:b/>
          <w:u w:val="single"/>
        </w:rPr>
        <w:t>.08.202</w:t>
      </w:r>
      <w:r w:rsidR="00E46F4F" w:rsidRPr="00641A47">
        <w:rPr>
          <w:rFonts w:asciiTheme="minorHAnsi" w:hAnsiTheme="minorHAnsi" w:cstheme="minorHAnsi"/>
          <w:b/>
          <w:u w:val="single"/>
        </w:rPr>
        <w:t>2</w:t>
      </w:r>
      <w:r w:rsidRPr="00641A47">
        <w:rPr>
          <w:rFonts w:asciiTheme="minorHAnsi" w:hAnsiTheme="minorHAnsi" w:cstheme="minorHAnsi"/>
          <w:b/>
          <w:u w:val="single"/>
        </w:rPr>
        <w:t xml:space="preserve"> o godz. 11.00</w:t>
      </w:r>
      <w:r w:rsidRPr="00AA1E52">
        <w:rPr>
          <w:rFonts w:asciiTheme="minorHAnsi" w:hAnsiTheme="minorHAnsi" w:cstheme="minorHAnsi"/>
          <w:u w:val="single"/>
        </w:rPr>
        <w:t>,</w:t>
      </w:r>
      <w:r w:rsidRPr="00AA1E52">
        <w:rPr>
          <w:rFonts w:asciiTheme="minorHAnsi" w:hAnsiTheme="minorHAnsi" w:cstheme="minorHAnsi"/>
        </w:rPr>
        <w:t xml:space="preserve"> poprzez użycie mechanizmu do odszyfrowania ofert dostępnego po zalogowaniu w zakładce Deszyfrowanie na miniPortalu i nastąpi poprzez wskazanie pliku do odszyfrowania.</w:t>
      </w:r>
    </w:p>
    <w:p w:rsidR="00AA1E52" w:rsidRPr="00AA1E52" w:rsidRDefault="00AA1E52" w:rsidP="003046C2">
      <w:pPr>
        <w:pStyle w:val="Akapitzlist"/>
        <w:widowControl w:val="0"/>
        <w:numPr>
          <w:ilvl w:val="0"/>
          <w:numId w:val="44"/>
        </w:numPr>
        <w:tabs>
          <w:tab w:val="left" w:pos="426"/>
        </w:tabs>
        <w:autoSpaceDE w:val="0"/>
        <w:autoSpaceDN w:val="0"/>
        <w:spacing w:before="19"/>
        <w:ind w:left="426" w:hanging="426"/>
        <w:contextualSpacing w:val="0"/>
        <w:jc w:val="both"/>
        <w:rPr>
          <w:rFonts w:asciiTheme="minorHAnsi" w:hAnsiTheme="minorHAnsi" w:cstheme="minorHAnsi"/>
        </w:rPr>
      </w:pPr>
      <w:r w:rsidRPr="00AA1E52">
        <w:rPr>
          <w:rFonts w:asciiTheme="minorHAnsi" w:hAnsiTheme="minorHAnsi" w:cstheme="minorHAnsi"/>
        </w:rPr>
        <w:t>Bezpośrednio przed otwarciem ofert (dla każdej jego części) Zamawiający poda kwotę, jaką zamierza przeznaczyć na sfinansowanie</w:t>
      </w:r>
      <w:r w:rsidRPr="00AA1E52">
        <w:rPr>
          <w:rFonts w:asciiTheme="minorHAnsi" w:hAnsiTheme="minorHAnsi" w:cstheme="minorHAnsi"/>
          <w:spacing w:val="-1"/>
        </w:rPr>
        <w:t xml:space="preserve"> </w:t>
      </w:r>
      <w:r w:rsidRPr="00AA1E52">
        <w:rPr>
          <w:rFonts w:asciiTheme="minorHAnsi" w:hAnsiTheme="minorHAnsi" w:cstheme="minorHAnsi"/>
        </w:rPr>
        <w:t>zamówienia.</w:t>
      </w:r>
    </w:p>
    <w:p w:rsidR="00AA1E52" w:rsidRPr="00AA1E52" w:rsidRDefault="00AA1E52" w:rsidP="003046C2">
      <w:pPr>
        <w:pStyle w:val="Akapitzlist"/>
        <w:widowControl w:val="0"/>
        <w:numPr>
          <w:ilvl w:val="0"/>
          <w:numId w:val="44"/>
        </w:numPr>
        <w:tabs>
          <w:tab w:val="left" w:pos="426"/>
        </w:tabs>
        <w:autoSpaceDE w:val="0"/>
        <w:autoSpaceDN w:val="0"/>
        <w:spacing w:before="19"/>
        <w:ind w:left="426" w:hanging="426"/>
        <w:contextualSpacing w:val="0"/>
        <w:jc w:val="both"/>
        <w:rPr>
          <w:rFonts w:asciiTheme="minorHAnsi" w:hAnsiTheme="minorHAnsi" w:cstheme="minorHAnsi"/>
        </w:rPr>
      </w:pPr>
      <w:r w:rsidRPr="00AA1E52">
        <w:rPr>
          <w:rFonts w:asciiTheme="minorHAnsi" w:hAnsiTheme="minorHAnsi" w:cstheme="minorHAnsi"/>
        </w:rPr>
        <w:t>Niezwłocznie po otwarciu ofert Zamawiający zamieści na stronie internetowej prowadzonego postępowania informacje o</w:t>
      </w:r>
      <w:r>
        <w:rPr>
          <w:rFonts w:asciiTheme="minorHAnsi" w:hAnsiTheme="minorHAnsi" w:cstheme="minorHAnsi"/>
        </w:rPr>
        <w:t>:</w:t>
      </w:r>
    </w:p>
    <w:p w:rsidR="00AA1E52" w:rsidRPr="00AA1E52" w:rsidRDefault="00AA1E52" w:rsidP="003046C2">
      <w:pPr>
        <w:pStyle w:val="Akapitzlist"/>
        <w:widowControl w:val="0"/>
        <w:numPr>
          <w:ilvl w:val="0"/>
          <w:numId w:val="45"/>
        </w:numPr>
        <w:tabs>
          <w:tab w:val="left" w:pos="426"/>
        </w:tabs>
        <w:autoSpaceDE w:val="0"/>
        <w:autoSpaceDN w:val="0"/>
        <w:spacing w:before="19"/>
        <w:ind w:left="426" w:hanging="426"/>
        <w:contextualSpacing w:val="0"/>
        <w:jc w:val="both"/>
        <w:rPr>
          <w:rFonts w:asciiTheme="minorHAnsi" w:hAnsiTheme="minorHAnsi" w:cstheme="minorHAnsi"/>
        </w:rPr>
      </w:pPr>
      <w:r w:rsidRPr="00AA1E52">
        <w:rPr>
          <w:rFonts w:asciiTheme="minorHAnsi" w:hAnsiTheme="minorHAnsi" w:cstheme="minorHAnsi"/>
        </w:rPr>
        <w:t>Nazwach albo imionach i nazwiskach oraz siedzibach lub miejscach prowadzonej działalności gospodarczej albo miejscach zamieszkania Wykonawców, których oferty zostały otwarte;</w:t>
      </w:r>
    </w:p>
    <w:p w:rsidR="00AA1E52" w:rsidRPr="00AA1E52" w:rsidRDefault="00AA1E52" w:rsidP="003046C2">
      <w:pPr>
        <w:pStyle w:val="Akapitzlist"/>
        <w:widowControl w:val="0"/>
        <w:numPr>
          <w:ilvl w:val="0"/>
          <w:numId w:val="45"/>
        </w:numPr>
        <w:tabs>
          <w:tab w:val="left" w:pos="426"/>
        </w:tabs>
        <w:autoSpaceDE w:val="0"/>
        <w:autoSpaceDN w:val="0"/>
        <w:spacing w:before="19"/>
        <w:ind w:left="426" w:hanging="426"/>
        <w:contextualSpacing w:val="0"/>
        <w:jc w:val="both"/>
        <w:rPr>
          <w:rFonts w:asciiTheme="minorHAnsi" w:hAnsiTheme="minorHAnsi" w:cstheme="minorHAnsi"/>
        </w:rPr>
      </w:pPr>
      <w:r w:rsidRPr="00AA1E52">
        <w:rPr>
          <w:rFonts w:asciiTheme="minorHAnsi" w:hAnsiTheme="minorHAnsi" w:cstheme="minorHAnsi"/>
        </w:rPr>
        <w:t>Cenach i warunkach płatności zawartych w ofertach.</w:t>
      </w:r>
    </w:p>
    <w:p w:rsidR="00AA1E52" w:rsidRPr="00AA1E52" w:rsidRDefault="00AA1E52" w:rsidP="003046C2">
      <w:pPr>
        <w:pStyle w:val="Akapitzlist"/>
        <w:widowControl w:val="0"/>
        <w:numPr>
          <w:ilvl w:val="0"/>
          <w:numId w:val="44"/>
        </w:numPr>
        <w:tabs>
          <w:tab w:val="left" w:pos="426"/>
        </w:tabs>
        <w:autoSpaceDE w:val="0"/>
        <w:autoSpaceDN w:val="0"/>
        <w:spacing w:before="19"/>
        <w:ind w:left="426" w:hanging="426"/>
        <w:contextualSpacing w:val="0"/>
        <w:jc w:val="both"/>
        <w:rPr>
          <w:rFonts w:asciiTheme="minorHAnsi" w:hAnsiTheme="minorHAnsi" w:cstheme="minorHAnsi"/>
        </w:rPr>
      </w:pPr>
      <w:r w:rsidRPr="00AA1E52">
        <w:rPr>
          <w:rFonts w:asciiTheme="minorHAnsi" w:hAnsiTheme="minorHAnsi" w:cstheme="minorHAnsi"/>
        </w:rPr>
        <w:t>W przypadku wystąpienia awarii systemu teleinformatycznego, który spowoduje brak możliwości otwarcia ofert w terminie określonym przez Zamawiającego, otwarcie ofert nastąpi niezwłocznie po usunięciu awarii.</w:t>
      </w:r>
    </w:p>
    <w:p w:rsidR="00AA1E52" w:rsidRPr="00AA1E52" w:rsidRDefault="00AA1E52" w:rsidP="003046C2">
      <w:pPr>
        <w:pStyle w:val="Akapitzlist"/>
        <w:widowControl w:val="0"/>
        <w:numPr>
          <w:ilvl w:val="0"/>
          <w:numId w:val="44"/>
        </w:numPr>
        <w:tabs>
          <w:tab w:val="left" w:pos="426"/>
        </w:tabs>
        <w:autoSpaceDE w:val="0"/>
        <w:autoSpaceDN w:val="0"/>
        <w:spacing w:before="19"/>
        <w:ind w:left="426" w:hanging="426"/>
        <w:contextualSpacing w:val="0"/>
        <w:jc w:val="both"/>
        <w:rPr>
          <w:rFonts w:asciiTheme="minorHAnsi" w:hAnsiTheme="minorHAnsi" w:cstheme="minorHAnsi"/>
        </w:rPr>
      </w:pPr>
      <w:r w:rsidRPr="00AA1E52">
        <w:rPr>
          <w:rFonts w:asciiTheme="minorHAnsi" w:hAnsiTheme="minorHAnsi" w:cstheme="minorHAnsi"/>
        </w:rPr>
        <w:t>Zamawiający poinformuje o zmianie terminu otwarcia ofert na stronie internetowej prowadzonego postępowania.</w:t>
      </w:r>
    </w:p>
    <w:p w:rsidR="00AA1E52" w:rsidRPr="00E861F0" w:rsidRDefault="00AA1E52" w:rsidP="00AA1E52">
      <w:pPr>
        <w:jc w:val="both"/>
        <w:rPr>
          <w:rFonts w:asciiTheme="minorHAnsi" w:hAnsiTheme="minorHAnsi" w:cstheme="minorHAnsi"/>
        </w:rPr>
      </w:pPr>
    </w:p>
    <w:p w:rsidR="007B2353" w:rsidRDefault="007B2353" w:rsidP="003046C2">
      <w:pPr>
        <w:shd w:val="clear" w:color="auto" w:fill="FFFFFF"/>
        <w:jc w:val="both"/>
        <w:rPr>
          <w:rFonts w:asciiTheme="majorHAnsi" w:hAnsiTheme="majorHAnsi" w:cstheme="majorHAnsi"/>
        </w:rPr>
      </w:pPr>
      <w:r w:rsidRPr="003D3C13">
        <w:rPr>
          <w:rFonts w:asciiTheme="majorHAnsi" w:hAnsiTheme="majorHAnsi" w:cstheme="majorHAnsi"/>
          <w:b/>
        </w:rPr>
        <w:t xml:space="preserve">Uwaga! </w:t>
      </w:r>
      <w:r w:rsidRPr="003D3C13">
        <w:rPr>
          <w:rFonts w:asciiTheme="majorHAnsi" w:hAnsiTheme="majorHAnsi" w:cstheme="majorHAnsi"/>
        </w:rPr>
        <w:t>Zgodnie z Ustawą PZP</w:t>
      </w:r>
      <w:r w:rsidRPr="003D3C13">
        <w:rPr>
          <w:rFonts w:asciiTheme="majorHAnsi" w:hAnsiTheme="majorHAnsi" w:cstheme="majorHAnsi"/>
          <w:b/>
        </w:rPr>
        <w:t xml:space="preserve"> Zamawiający nie ma obowiązku przeprowadzania jawnej sesji otwarcia ofert</w:t>
      </w:r>
      <w:r w:rsidRPr="003D3C13">
        <w:rPr>
          <w:rFonts w:asciiTheme="majorHAnsi" w:hAnsiTheme="majorHAnsi" w:cstheme="majorHAnsi"/>
        </w:rPr>
        <w:t xml:space="preserve"> w sposób jawny z udziałem Wykonawców lub transmitowania sesji otwarcia za pośrednictwem elektronicznych narzędzi do przekazu wideo on-line a ma jedynie takie uprawnienie.</w:t>
      </w:r>
    </w:p>
    <w:p w:rsidR="003046C2" w:rsidRPr="003D3C13" w:rsidRDefault="003046C2" w:rsidP="007B2353">
      <w:pPr>
        <w:shd w:val="clear" w:color="auto" w:fill="FFFFFF"/>
        <w:jc w:val="both"/>
        <w:rPr>
          <w:rFonts w:asciiTheme="majorHAnsi" w:hAnsiTheme="majorHAnsi" w:cstheme="majorHAnsi"/>
        </w:rPr>
      </w:pPr>
    </w:p>
    <w:p w:rsidR="007B2353" w:rsidRPr="003D3C13" w:rsidRDefault="007B2353" w:rsidP="00607739">
      <w:pPr>
        <w:pStyle w:val="nagwekSWZ"/>
        <w:numPr>
          <w:ilvl w:val="0"/>
          <w:numId w:val="48"/>
        </w:numPr>
      </w:pPr>
      <w:bookmarkStart w:id="26" w:name="_kc2xtpcwd955" w:colFirst="0" w:colLast="0"/>
      <w:bookmarkEnd w:id="26"/>
      <w:r w:rsidRPr="003D3C13">
        <w:t xml:space="preserve">Opis kryteriów oceny ofert wraz z podaniem wag tych kryteriów i sposobu oceny ofert </w:t>
      </w:r>
    </w:p>
    <w:p w:rsidR="007B2353" w:rsidRPr="003D3C13" w:rsidRDefault="007B2353" w:rsidP="007B2353">
      <w:pPr>
        <w:numPr>
          <w:ilvl w:val="0"/>
          <w:numId w:val="7"/>
        </w:numPr>
        <w:spacing w:before="240"/>
        <w:ind w:left="426"/>
        <w:jc w:val="both"/>
        <w:rPr>
          <w:rFonts w:asciiTheme="majorHAnsi" w:hAnsiTheme="majorHAnsi" w:cstheme="majorHAnsi"/>
        </w:rPr>
      </w:pPr>
      <w:r w:rsidRPr="003D3C13">
        <w:rPr>
          <w:rFonts w:asciiTheme="majorHAnsi" w:hAnsiTheme="majorHAnsi" w:cstheme="majorHAnsi"/>
        </w:rPr>
        <w:t>Przy wyborze najkorzystniejszej oferty Zamawiający będzie się kierował następującymi kryteriami oceny ofert:</w:t>
      </w:r>
    </w:p>
    <w:p w:rsidR="007B2353" w:rsidRPr="003D3C13" w:rsidRDefault="007B2353" w:rsidP="007B2353">
      <w:pPr>
        <w:numPr>
          <w:ilvl w:val="0"/>
          <w:numId w:val="11"/>
        </w:numPr>
        <w:ind w:left="924" w:hanging="476"/>
        <w:jc w:val="both"/>
        <w:rPr>
          <w:rFonts w:asciiTheme="majorHAnsi" w:hAnsiTheme="majorHAnsi" w:cstheme="majorHAnsi"/>
        </w:rPr>
      </w:pPr>
      <w:r w:rsidRPr="003D3C13">
        <w:rPr>
          <w:rFonts w:asciiTheme="majorHAnsi" w:hAnsiTheme="majorHAnsi" w:cstheme="majorHAnsi"/>
          <w:b/>
        </w:rPr>
        <w:t>Cena (C)</w:t>
      </w:r>
      <w:r w:rsidRPr="003D3C13">
        <w:rPr>
          <w:rFonts w:asciiTheme="majorHAnsi" w:hAnsiTheme="majorHAnsi" w:cstheme="majorHAnsi"/>
        </w:rPr>
        <w:t xml:space="preserve"> – waga kryterium </w:t>
      </w:r>
      <w:r w:rsidR="00FA72A9">
        <w:rPr>
          <w:rFonts w:asciiTheme="majorHAnsi" w:hAnsiTheme="majorHAnsi" w:cstheme="majorHAnsi"/>
          <w:smallCaps/>
        </w:rPr>
        <w:t>  </w:t>
      </w:r>
      <w:r w:rsidRPr="003D3C13">
        <w:rPr>
          <w:rFonts w:asciiTheme="majorHAnsi" w:hAnsiTheme="majorHAnsi" w:cstheme="majorHAnsi"/>
          <w:smallCaps/>
        </w:rPr>
        <w:t xml:space="preserve">60 </w:t>
      </w:r>
      <w:r w:rsidRPr="003D3C13">
        <w:rPr>
          <w:rFonts w:asciiTheme="majorHAnsi" w:hAnsiTheme="majorHAnsi" w:cstheme="majorHAnsi"/>
        </w:rPr>
        <w:t>%;</w:t>
      </w:r>
    </w:p>
    <w:p w:rsidR="007B2353" w:rsidRDefault="007B2353" w:rsidP="007B2353">
      <w:pPr>
        <w:numPr>
          <w:ilvl w:val="0"/>
          <w:numId w:val="11"/>
        </w:numPr>
        <w:ind w:left="924" w:hanging="476"/>
        <w:jc w:val="both"/>
        <w:rPr>
          <w:rFonts w:asciiTheme="majorHAnsi" w:hAnsiTheme="majorHAnsi" w:cstheme="majorHAnsi"/>
        </w:rPr>
      </w:pPr>
      <w:r w:rsidRPr="003D3C13">
        <w:rPr>
          <w:rFonts w:asciiTheme="majorHAnsi" w:hAnsiTheme="majorHAnsi" w:cstheme="majorHAnsi"/>
          <w:b/>
        </w:rPr>
        <w:t>Termin rozpatrzenia reklamacji (T)</w:t>
      </w:r>
      <w:r w:rsidRPr="003D3C13">
        <w:rPr>
          <w:rFonts w:asciiTheme="majorHAnsi" w:hAnsiTheme="majorHAnsi" w:cstheme="majorHAnsi"/>
        </w:rPr>
        <w:t xml:space="preserve">– waga kryterium </w:t>
      </w:r>
      <w:r w:rsidRPr="003D3C13">
        <w:rPr>
          <w:rFonts w:asciiTheme="majorHAnsi" w:hAnsiTheme="majorHAnsi" w:cstheme="majorHAnsi"/>
          <w:smallCaps/>
        </w:rPr>
        <w:t> </w:t>
      </w:r>
      <w:r w:rsidRPr="003D3C13">
        <w:rPr>
          <w:rFonts w:asciiTheme="majorHAnsi" w:hAnsiTheme="majorHAnsi" w:cstheme="majorHAnsi"/>
          <w:smallCaps/>
        </w:rPr>
        <w:t xml:space="preserve">40 </w:t>
      </w:r>
      <w:r w:rsidRPr="003D3C13">
        <w:rPr>
          <w:rFonts w:asciiTheme="majorHAnsi" w:hAnsiTheme="majorHAnsi" w:cstheme="majorHAnsi"/>
        </w:rPr>
        <w:t>%.</w:t>
      </w:r>
    </w:p>
    <w:p w:rsidR="00FA72A9" w:rsidRPr="003D3C13" w:rsidRDefault="00FA72A9" w:rsidP="00FA72A9">
      <w:pPr>
        <w:ind w:left="924"/>
        <w:jc w:val="both"/>
        <w:rPr>
          <w:rFonts w:asciiTheme="majorHAnsi" w:hAnsiTheme="majorHAnsi" w:cstheme="majorHAnsi"/>
        </w:rPr>
      </w:pPr>
    </w:p>
    <w:p w:rsidR="007B2353" w:rsidRPr="003D3C13" w:rsidRDefault="007B2353" w:rsidP="007B2353">
      <w:pPr>
        <w:numPr>
          <w:ilvl w:val="0"/>
          <w:numId w:val="7"/>
        </w:numPr>
        <w:ind w:left="426"/>
        <w:jc w:val="both"/>
        <w:rPr>
          <w:rFonts w:asciiTheme="majorHAnsi" w:hAnsiTheme="majorHAnsi" w:cstheme="majorHAnsi"/>
        </w:rPr>
      </w:pPr>
      <w:r w:rsidRPr="003D3C13">
        <w:rPr>
          <w:rFonts w:asciiTheme="majorHAnsi" w:hAnsiTheme="majorHAnsi" w:cstheme="majorHAnsi"/>
        </w:rPr>
        <w:t>Zasady oceny ofert w poszczególnych kryteriach:</w:t>
      </w:r>
    </w:p>
    <w:p w:rsidR="007B2353" w:rsidRPr="003D3C13" w:rsidRDefault="007B2353" w:rsidP="007B2353">
      <w:pPr>
        <w:numPr>
          <w:ilvl w:val="0"/>
          <w:numId w:val="14"/>
        </w:numPr>
        <w:ind w:left="910" w:hanging="484"/>
        <w:jc w:val="both"/>
        <w:rPr>
          <w:rFonts w:asciiTheme="majorHAnsi" w:hAnsiTheme="majorHAnsi" w:cstheme="majorHAnsi"/>
        </w:rPr>
      </w:pPr>
      <w:r w:rsidRPr="003D3C13">
        <w:rPr>
          <w:rFonts w:asciiTheme="majorHAnsi" w:hAnsiTheme="majorHAnsi" w:cstheme="majorHAnsi"/>
          <w:b/>
        </w:rPr>
        <w:t xml:space="preserve">Cena (C) – waga </w:t>
      </w:r>
      <w:r w:rsidRPr="003D3C13">
        <w:rPr>
          <w:rFonts w:asciiTheme="majorHAnsi" w:hAnsiTheme="majorHAnsi" w:cstheme="majorHAnsi"/>
          <w:b/>
          <w:smallCaps/>
        </w:rPr>
        <w:t> </w:t>
      </w:r>
      <w:r w:rsidRPr="003D3C13">
        <w:rPr>
          <w:rFonts w:asciiTheme="majorHAnsi" w:hAnsiTheme="majorHAnsi" w:cstheme="majorHAnsi"/>
          <w:b/>
          <w:smallCaps/>
        </w:rPr>
        <w:t>60 %</w:t>
      </w:r>
    </w:p>
    <w:p w:rsidR="007B2353" w:rsidRPr="003D3C13" w:rsidRDefault="007B2353" w:rsidP="007B2353">
      <w:pPr>
        <w:spacing w:before="240"/>
        <w:ind w:left="2124"/>
        <w:jc w:val="both"/>
        <w:rPr>
          <w:rFonts w:asciiTheme="majorHAnsi" w:hAnsiTheme="majorHAnsi" w:cstheme="majorHAnsi"/>
        </w:rPr>
      </w:pPr>
      <w:r w:rsidRPr="003D3C13">
        <w:rPr>
          <w:rFonts w:asciiTheme="majorHAnsi" w:hAnsiTheme="majorHAnsi" w:cstheme="majorHAnsi"/>
          <w:b/>
        </w:rPr>
        <w:t>cena najniższa brutto*</w:t>
      </w:r>
    </w:p>
    <w:p w:rsidR="007B2353" w:rsidRPr="003D3C13" w:rsidRDefault="007B2353" w:rsidP="007B2353">
      <w:pPr>
        <w:ind w:left="1080"/>
        <w:jc w:val="both"/>
        <w:rPr>
          <w:rFonts w:asciiTheme="majorHAnsi" w:hAnsiTheme="majorHAnsi" w:cstheme="majorHAnsi"/>
        </w:rPr>
      </w:pPr>
      <w:r w:rsidRPr="003D3C13">
        <w:rPr>
          <w:rFonts w:asciiTheme="majorHAnsi" w:hAnsiTheme="majorHAnsi" w:cstheme="majorHAnsi"/>
          <w:b/>
        </w:rPr>
        <w:t>C =</w:t>
      </w:r>
      <w:r w:rsidRPr="003D3C13">
        <w:rPr>
          <w:rFonts w:asciiTheme="majorHAnsi" w:hAnsiTheme="majorHAnsi" w:cstheme="majorHAnsi"/>
          <w:strike/>
        </w:rPr>
        <w:t xml:space="preserve">------------------------------------------------ </w:t>
      </w:r>
      <w:r w:rsidRPr="003D3C13">
        <w:rPr>
          <w:rFonts w:asciiTheme="majorHAnsi" w:hAnsiTheme="majorHAnsi" w:cstheme="majorHAnsi"/>
          <w:b/>
        </w:rPr>
        <w:t xml:space="preserve">x 100 pkt x </w:t>
      </w:r>
      <w:r w:rsidRPr="003D3C13">
        <w:rPr>
          <w:rFonts w:asciiTheme="majorHAnsi" w:hAnsiTheme="majorHAnsi" w:cstheme="majorHAnsi"/>
          <w:b/>
          <w:smallCaps/>
        </w:rPr>
        <w:t>60%</w:t>
      </w:r>
    </w:p>
    <w:p w:rsidR="007B2353" w:rsidRPr="003D3C13" w:rsidRDefault="007B2353" w:rsidP="007B2353">
      <w:pPr>
        <w:ind w:left="1736"/>
        <w:jc w:val="both"/>
        <w:rPr>
          <w:rFonts w:asciiTheme="majorHAnsi" w:hAnsiTheme="majorHAnsi" w:cstheme="majorHAnsi"/>
        </w:rPr>
      </w:pPr>
      <w:r w:rsidRPr="003D3C13">
        <w:rPr>
          <w:rFonts w:asciiTheme="majorHAnsi" w:hAnsiTheme="majorHAnsi" w:cstheme="majorHAnsi"/>
          <w:b/>
        </w:rPr>
        <w:t>cena oferty ocenianej brutto</w:t>
      </w:r>
    </w:p>
    <w:p w:rsidR="007B2353" w:rsidRPr="003D3C13" w:rsidRDefault="007B2353" w:rsidP="007B2353">
      <w:pPr>
        <w:spacing w:before="240"/>
        <w:ind w:left="372" w:firstLine="708"/>
        <w:jc w:val="both"/>
        <w:rPr>
          <w:rFonts w:asciiTheme="majorHAnsi" w:hAnsiTheme="majorHAnsi" w:cstheme="majorHAnsi"/>
          <w:b/>
        </w:rPr>
      </w:pPr>
      <w:r w:rsidRPr="003D3C13">
        <w:rPr>
          <w:rFonts w:asciiTheme="majorHAnsi" w:hAnsiTheme="majorHAnsi" w:cstheme="majorHAnsi"/>
          <w:b/>
        </w:rPr>
        <w:t>* spośród wszystkich złożonych ofert niepodlegających odrzuceniu</w:t>
      </w:r>
    </w:p>
    <w:p w:rsidR="007B2353" w:rsidRPr="003D3C13" w:rsidRDefault="007B2353" w:rsidP="007B2353">
      <w:pPr>
        <w:numPr>
          <w:ilvl w:val="0"/>
          <w:numId w:val="15"/>
        </w:numPr>
        <w:spacing w:before="240"/>
        <w:ind w:left="1358" w:hanging="420"/>
        <w:jc w:val="both"/>
        <w:rPr>
          <w:rFonts w:asciiTheme="majorHAnsi" w:hAnsiTheme="majorHAnsi" w:cstheme="majorHAnsi"/>
        </w:rPr>
      </w:pPr>
      <w:r w:rsidRPr="003D3C13">
        <w:rPr>
          <w:rFonts w:asciiTheme="majorHAnsi" w:hAnsiTheme="majorHAnsi" w:cstheme="majorHAnsi"/>
        </w:rPr>
        <w:t>Podstawą przyznania punktów w kryterium „cena” będzie cena ofertowa brutto podana przez Wykonawcę w Formularzu Ofertowym.</w:t>
      </w:r>
    </w:p>
    <w:p w:rsidR="007B2353" w:rsidRDefault="007B2353" w:rsidP="007B2353">
      <w:pPr>
        <w:numPr>
          <w:ilvl w:val="0"/>
          <w:numId w:val="15"/>
        </w:numPr>
        <w:ind w:left="1358" w:hanging="420"/>
        <w:jc w:val="both"/>
        <w:rPr>
          <w:rFonts w:asciiTheme="majorHAnsi" w:hAnsiTheme="majorHAnsi" w:cstheme="majorHAnsi"/>
        </w:rPr>
      </w:pPr>
      <w:r w:rsidRPr="003D3C13">
        <w:rPr>
          <w:rFonts w:asciiTheme="majorHAnsi" w:hAnsiTheme="majorHAnsi" w:cstheme="majorHAnsi"/>
        </w:rPr>
        <w:t>Cena ofertowa brutto musi uwzględniać wszelkie koszty jakie Wykonawca poniesie w związku z realizacją przedmiotu zamówienia.</w:t>
      </w:r>
    </w:p>
    <w:p w:rsidR="00FA72A9" w:rsidRPr="003D3C13" w:rsidRDefault="00FA72A9" w:rsidP="00FA72A9">
      <w:pPr>
        <w:ind w:left="1358"/>
        <w:jc w:val="both"/>
        <w:rPr>
          <w:rFonts w:asciiTheme="majorHAnsi" w:hAnsiTheme="majorHAnsi" w:cstheme="majorHAnsi"/>
        </w:rPr>
      </w:pPr>
    </w:p>
    <w:p w:rsidR="007B2353" w:rsidRPr="003D3C13" w:rsidRDefault="007B2353" w:rsidP="007B2353">
      <w:pPr>
        <w:numPr>
          <w:ilvl w:val="0"/>
          <w:numId w:val="14"/>
        </w:numPr>
        <w:ind w:left="910" w:hanging="484"/>
        <w:jc w:val="both"/>
        <w:rPr>
          <w:rFonts w:asciiTheme="majorHAnsi" w:hAnsiTheme="majorHAnsi" w:cstheme="majorHAnsi"/>
        </w:rPr>
      </w:pPr>
      <w:r w:rsidRPr="003D3C13">
        <w:rPr>
          <w:rFonts w:asciiTheme="majorHAnsi" w:hAnsiTheme="majorHAnsi" w:cstheme="majorHAnsi"/>
          <w:b/>
        </w:rPr>
        <w:t>Termin rozpatrzenia reklamacji – waga 40 %</w:t>
      </w:r>
    </w:p>
    <w:p w:rsidR="007B2353" w:rsidRPr="003D3C13" w:rsidRDefault="007B2353" w:rsidP="007B2353">
      <w:pPr>
        <w:jc w:val="both"/>
        <w:rPr>
          <w:rFonts w:asciiTheme="majorHAnsi" w:hAnsiTheme="majorHAnsi" w:cstheme="majorHAnsi"/>
        </w:rPr>
      </w:pPr>
      <w:r w:rsidRPr="003D3C13">
        <w:rPr>
          <w:rFonts w:asciiTheme="majorHAnsi" w:hAnsiTheme="majorHAnsi" w:cstheme="majorHAnsi"/>
        </w:rPr>
        <w:lastRenderedPageBreak/>
        <w:t>W kryterium „Termin rozpatrzenia reklamacji" ocena zostanie dokonana w oparciu o zadeklarowany termin rozpatrzenia reklamacji tj. termin wymiany towaru na pełnowartościowy (o którym mowa we wzorze umowy). Jeżeli Wykonawca zaoferuje termin rozpatrzenia reklamacji:</w:t>
      </w:r>
    </w:p>
    <w:p w:rsidR="007B2353" w:rsidRPr="003D3C13" w:rsidRDefault="007B2353" w:rsidP="007B2353">
      <w:pPr>
        <w:pStyle w:val="Akapitzlist"/>
        <w:numPr>
          <w:ilvl w:val="0"/>
          <w:numId w:val="34"/>
        </w:numPr>
        <w:jc w:val="both"/>
        <w:rPr>
          <w:rFonts w:asciiTheme="majorHAnsi" w:hAnsiTheme="majorHAnsi" w:cstheme="majorHAnsi"/>
        </w:rPr>
      </w:pPr>
      <w:r w:rsidRPr="003D3C13">
        <w:rPr>
          <w:rFonts w:asciiTheme="majorHAnsi" w:hAnsiTheme="majorHAnsi" w:cstheme="majorHAnsi"/>
        </w:rPr>
        <w:t>tego samego dnia co zgłoszona reklamacja do godziny 13:30- otrzyma  - 40 pkt,</w:t>
      </w:r>
    </w:p>
    <w:p w:rsidR="007B2353" w:rsidRPr="003D3C13" w:rsidRDefault="007B2353" w:rsidP="007B2353">
      <w:pPr>
        <w:pStyle w:val="Akapitzlist"/>
        <w:numPr>
          <w:ilvl w:val="0"/>
          <w:numId w:val="34"/>
        </w:numPr>
        <w:jc w:val="both"/>
        <w:rPr>
          <w:rFonts w:asciiTheme="majorHAnsi" w:hAnsiTheme="majorHAnsi" w:cstheme="majorHAnsi"/>
        </w:rPr>
      </w:pPr>
      <w:r w:rsidRPr="003D3C13">
        <w:rPr>
          <w:rFonts w:asciiTheme="majorHAnsi" w:hAnsiTheme="majorHAnsi" w:cstheme="majorHAnsi"/>
        </w:rPr>
        <w:t>następnego dnia do godziny 10:00, licząc od dnia zgłoszenia reklamacji - 30 pkt,</w:t>
      </w:r>
    </w:p>
    <w:p w:rsidR="007B2353" w:rsidRPr="003D3C13" w:rsidRDefault="007B2353" w:rsidP="007B2353">
      <w:pPr>
        <w:pStyle w:val="Akapitzlist"/>
        <w:numPr>
          <w:ilvl w:val="0"/>
          <w:numId w:val="34"/>
        </w:numPr>
        <w:jc w:val="both"/>
        <w:rPr>
          <w:rFonts w:asciiTheme="majorHAnsi" w:hAnsiTheme="majorHAnsi" w:cstheme="majorHAnsi"/>
        </w:rPr>
      </w:pPr>
      <w:r w:rsidRPr="003D3C13">
        <w:rPr>
          <w:rFonts w:asciiTheme="majorHAnsi" w:hAnsiTheme="majorHAnsi" w:cstheme="majorHAnsi"/>
        </w:rPr>
        <w:t>następnego dnia do godziny 13:30, licząc od dnia zgłoszenia reklamacji - 20 pkt,</w:t>
      </w:r>
    </w:p>
    <w:p w:rsidR="007B2353" w:rsidRPr="003D3C13" w:rsidRDefault="007B2353" w:rsidP="007B2353">
      <w:pPr>
        <w:pStyle w:val="Akapitzlist"/>
        <w:numPr>
          <w:ilvl w:val="0"/>
          <w:numId w:val="34"/>
        </w:numPr>
        <w:jc w:val="both"/>
        <w:rPr>
          <w:rFonts w:asciiTheme="majorHAnsi" w:hAnsiTheme="majorHAnsi" w:cstheme="majorHAnsi"/>
        </w:rPr>
      </w:pPr>
      <w:r w:rsidRPr="003D3C13">
        <w:rPr>
          <w:rFonts w:asciiTheme="majorHAnsi" w:hAnsiTheme="majorHAnsi" w:cstheme="majorHAnsi"/>
        </w:rPr>
        <w:t>do 2 dni, licząc od dnia zgłoszenia reklamacji – 10 pkt</w:t>
      </w:r>
    </w:p>
    <w:p w:rsidR="007B2353" w:rsidRPr="003D3C13" w:rsidRDefault="007B2353" w:rsidP="007B2353">
      <w:pPr>
        <w:pStyle w:val="Akapitzlist"/>
        <w:numPr>
          <w:ilvl w:val="0"/>
          <w:numId w:val="34"/>
        </w:numPr>
        <w:jc w:val="both"/>
        <w:rPr>
          <w:rFonts w:asciiTheme="majorHAnsi" w:hAnsiTheme="majorHAnsi" w:cstheme="majorHAnsi"/>
        </w:rPr>
      </w:pPr>
      <w:r w:rsidRPr="003D3C13">
        <w:rPr>
          <w:rFonts w:asciiTheme="majorHAnsi" w:hAnsiTheme="majorHAnsi" w:cstheme="majorHAnsi"/>
        </w:rPr>
        <w:t>do 3 dni, licząc od dnia zgłoszenia reklamacji -0 pkt.</w:t>
      </w:r>
    </w:p>
    <w:p w:rsidR="007B2353" w:rsidRPr="003D3C13" w:rsidRDefault="007B2353" w:rsidP="007B2353">
      <w:pPr>
        <w:jc w:val="both"/>
        <w:rPr>
          <w:rFonts w:asciiTheme="majorHAnsi" w:hAnsiTheme="majorHAnsi" w:cstheme="majorHAnsi"/>
        </w:rPr>
      </w:pPr>
      <w:r w:rsidRPr="003D3C13">
        <w:rPr>
          <w:rFonts w:asciiTheme="majorHAnsi" w:hAnsiTheme="majorHAnsi" w:cstheme="majorHAnsi"/>
        </w:rPr>
        <w:t>Jeżeli wykonawca nie poda terminu rozpatrzenia reklamacji w ofercie lub poda termin rozpatrzenia reklamacji w niewłaściwy sposób niż wskazano w lit. a-e powyżej, Zamawiający uzna, że Wykonawca zaoferował termin do 3 dni, licząc od zgłoszenia reklamacji, w związku z tym w dodatkowym kryterium uzyska 0 pkt. Termin rozpatrzenia reklamacji musi być podany w formularzu ofertowym stanowiącym załącznik nr 2 do SWZ.</w:t>
      </w:r>
    </w:p>
    <w:p w:rsidR="007B2353" w:rsidRPr="003D3C13" w:rsidRDefault="007B2353" w:rsidP="007B2353">
      <w:pPr>
        <w:numPr>
          <w:ilvl w:val="0"/>
          <w:numId w:val="14"/>
        </w:numPr>
        <w:jc w:val="both"/>
        <w:rPr>
          <w:rFonts w:asciiTheme="majorHAnsi" w:hAnsiTheme="majorHAnsi" w:cstheme="majorHAnsi"/>
        </w:rPr>
      </w:pPr>
      <w:r w:rsidRPr="003D3C13">
        <w:rPr>
          <w:rFonts w:asciiTheme="majorHAnsi" w:hAnsiTheme="majorHAnsi" w:cstheme="majorHAnsi"/>
          <w:b/>
        </w:rPr>
        <w:t>Łączna ilość punktów = C+T</w:t>
      </w:r>
      <w:r w:rsidRPr="003D3C13">
        <w:rPr>
          <w:rFonts w:asciiTheme="majorHAnsi" w:hAnsiTheme="majorHAnsi" w:cstheme="majorHAnsi"/>
        </w:rPr>
        <w:t>   </w:t>
      </w:r>
    </w:p>
    <w:p w:rsidR="007B2353" w:rsidRPr="003D3C13" w:rsidRDefault="007B2353" w:rsidP="007B2353">
      <w:pPr>
        <w:numPr>
          <w:ilvl w:val="0"/>
          <w:numId w:val="7"/>
        </w:numPr>
        <w:ind w:left="448" w:hanging="426"/>
        <w:jc w:val="both"/>
        <w:rPr>
          <w:rFonts w:asciiTheme="majorHAnsi" w:hAnsiTheme="majorHAnsi" w:cstheme="majorHAnsi"/>
        </w:rPr>
      </w:pPr>
      <w:r w:rsidRPr="003D3C13">
        <w:rPr>
          <w:rFonts w:asciiTheme="majorHAnsi" w:hAnsiTheme="majorHAnsi" w:cstheme="majorHAnsi"/>
        </w:rPr>
        <w:t xml:space="preserve">Punktacja przyznawana ofertom w poszczególnych kryteriach oceny ofert będzie liczona </w:t>
      </w:r>
      <w:r>
        <w:rPr>
          <w:rFonts w:asciiTheme="majorHAnsi" w:hAnsiTheme="majorHAnsi" w:cstheme="majorHAnsi"/>
        </w:rPr>
        <w:br/>
      </w:r>
      <w:r w:rsidRPr="003D3C13">
        <w:rPr>
          <w:rFonts w:asciiTheme="majorHAnsi" w:hAnsiTheme="majorHAnsi" w:cstheme="majorHAnsi"/>
        </w:rPr>
        <w:t>z dokładnością do dwóch miejsc po przecinku, zgodnie z zasadami arytmetyki.</w:t>
      </w:r>
    </w:p>
    <w:p w:rsidR="007B2353" w:rsidRPr="003D3C13" w:rsidRDefault="007B2353" w:rsidP="007B2353">
      <w:pPr>
        <w:numPr>
          <w:ilvl w:val="0"/>
          <w:numId w:val="7"/>
        </w:numPr>
        <w:ind w:left="448" w:hanging="426"/>
        <w:jc w:val="both"/>
        <w:rPr>
          <w:rFonts w:asciiTheme="majorHAnsi" w:hAnsiTheme="majorHAnsi" w:cstheme="majorHAnsi"/>
        </w:rPr>
      </w:pPr>
      <w:r w:rsidRPr="003D3C13">
        <w:rPr>
          <w:rFonts w:asciiTheme="majorHAnsi" w:hAnsiTheme="majorHAnsi" w:cstheme="majorHAnsi"/>
        </w:rPr>
        <w:t>W toku badania i oceny ofert Zamawiający może żądać od Wykonawcy wyjaśnień dotyczących treści złożonej oferty, w tym zaoferowanej ceny.</w:t>
      </w:r>
    </w:p>
    <w:p w:rsidR="007B2353" w:rsidRDefault="007B2353" w:rsidP="007B2353">
      <w:pPr>
        <w:numPr>
          <w:ilvl w:val="0"/>
          <w:numId w:val="7"/>
        </w:numPr>
        <w:ind w:left="448" w:hanging="426"/>
        <w:jc w:val="both"/>
        <w:rPr>
          <w:rFonts w:asciiTheme="majorHAnsi" w:hAnsiTheme="majorHAnsi" w:cstheme="majorHAnsi"/>
        </w:rPr>
      </w:pPr>
      <w:r w:rsidRPr="003D3C13">
        <w:rPr>
          <w:rFonts w:asciiTheme="majorHAnsi" w:hAnsiTheme="majorHAnsi" w:cstheme="majorHAnsi"/>
        </w:rPr>
        <w:t>Zamawiający udzieli zamówienia Wykonawcy, którego oferta zostanie uznana za najkorzystniejszą.</w:t>
      </w:r>
    </w:p>
    <w:p w:rsidR="003046C2" w:rsidRPr="003D3C13" w:rsidRDefault="003046C2" w:rsidP="003046C2">
      <w:pPr>
        <w:ind w:left="448"/>
        <w:jc w:val="both"/>
        <w:rPr>
          <w:rFonts w:asciiTheme="majorHAnsi" w:hAnsiTheme="majorHAnsi" w:cstheme="majorHAnsi"/>
        </w:rPr>
      </w:pPr>
    </w:p>
    <w:p w:rsidR="007B2353" w:rsidRPr="003D3C13" w:rsidRDefault="007B2353" w:rsidP="00607739">
      <w:pPr>
        <w:pStyle w:val="nagwekSWZ"/>
        <w:numPr>
          <w:ilvl w:val="0"/>
          <w:numId w:val="48"/>
        </w:numPr>
      </w:pPr>
      <w:bookmarkStart w:id="27" w:name="_jdd1gpfct9cq" w:colFirst="0" w:colLast="0"/>
      <w:bookmarkEnd w:id="27"/>
      <w:r w:rsidRPr="003D3C13">
        <w:t>Informacje o formalnościach, jakie powinny być dopełnione po wyborze oferty w celu zawarcia umowy</w:t>
      </w:r>
    </w:p>
    <w:p w:rsidR="007B2353" w:rsidRPr="003D3C13" w:rsidRDefault="007B2353" w:rsidP="007B2353">
      <w:pPr>
        <w:numPr>
          <w:ilvl w:val="3"/>
          <w:numId w:val="8"/>
        </w:numPr>
        <w:ind w:left="284"/>
        <w:jc w:val="both"/>
        <w:rPr>
          <w:rFonts w:asciiTheme="majorHAnsi" w:hAnsiTheme="majorHAnsi" w:cstheme="majorHAnsi"/>
        </w:rPr>
      </w:pPr>
      <w:r w:rsidRPr="003D3C13">
        <w:rPr>
          <w:rFonts w:asciiTheme="majorHAnsi" w:hAnsiTheme="majorHAnsi" w:cstheme="majorHAnsi"/>
        </w:rPr>
        <w:t>Zamawiający zawiera umowę w sprawie zamówienia publicznego w terminie nie krótszym niż 5 dni od dnia przesłania zawiadomienia o wyborze najkorzystniejszej oferty.</w:t>
      </w:r>
    </w:p>
    <w:p w:rsidR="007B2353" w:rsidRPr="003D3C13" w:rsidRDefault="007B2353" w:rsidP="007B2353">
      <w:pPr>
        <w:numPr>
          <w:ilvl w:val="3"/>
          <w:numId w:val="8"/>
        </w:numPr>
        <w:ind w:left="284"/>
        <w:jc w:val="both"/>
        <w:rPr>
          <w:rFonts w:asciiTheme="majorHAnsi" w:hAnsiTheme="majorHAnsi" w:cstheme="majorHAnsi"/>
        </w:rPr>
      </w:pPr>
      <w:r w:rsidRPr="003D3C13">
        <w:rPr>
          <w:rFonts w:asciiTheme="majorHAnsi" w:hAnsiTheme="majorHAnsi" w:cstheme="majorHAnsi"/>
        </w:rPr>
        <w:t>Zamawiający może zawrzeć umowę w sprawie zamówienia publ</w:t>
      </w:r>
      <w:r w:rsidR="00FA72A9">
        <w:rPr>
          <w:rFonts w:asciiTheme="majorHAnsi" w:hAnsiTheme="majorHAnsi" w:cstheme="majorHAnsi"/>
        </w:rPr>
        <w:t xml:space="preserve">icznego przed upływem terminu, </w:t>
      </w:r>
      <w:r w:rsidRPr="003D3C13">
        <w:rPr>
          <w:rFonts w:asciiTheme="majorHAnsi" w:hAnsiTheme="majorHAnsi" w:cstheme="majorHAnsi"/>
        </w:rPr>
        <w:t>o którym mowa w ust. 1, jeżeli w postępowaniu o udzielenie zamówienia prowadzonym w trybie</w:t>
      </w:r>
      <w:r w:rsidR="00FA72A9">
        <w:rPr>
          <w:rFonts w:asciiTheme="majorHAnsi" w:hAnsiTheme="majorHAnsi" w:cstheme="majorHAnsi"/>
        </w:rPr>
        <w:t xml:space="preserve"> </w:t>
      </w:r>
      <w:r w:rsidRPr="003D3C13">
        <w:rPr>
          <w:rFonts w:asciiTheme="majorHAnsi" w:hAnsiTheme="majorHAnsi" w:cstheme="majorHAnsi"/>
        </w:rPr>
        <w:t>podstawowym złożono tylko jedną ofertę.</w:t>
      </w:r>
    </w:p>
    <w:p w:rsidR="007B2353" w:rsidRPr="003D3C13" w:rsidRDefault="007B2353" w:rsidP="007B2353">
      <w:pPr>
        <w:numPr>
          <w:ilvl w:val="3"/>
          <w:numId w:val="8"/>
        </w:numPr>
        <w:ind w:left="284"/>
        <w:jc w:val="both"/>
        <w:rPr>
          <w:rFonts w:asciiTheme="majorHAnsi" w:hAnsiTheme="majorHAnsi" w:cstheme="majorHAnsi"/>
        </w:rPr>
      </w:pPr>
      <w:r w:rsidRPr="003D3C13">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B2353" w:rsidRPr="003D3C13" w:rsidRDefault="007B2353" w:rsidP="007B2353">
      <w:pPr>
        <w:numPr>
          <w:ilvl w:val="3"/>
          <w:numId w:val="8"/>
        </w:numPr>
        <w:ind w:left="284"/>
        <w:jc w:val="both"/>
        <w:rPr>
          <w:rFonts w:asciiTheme="majorHAnsi" w:hAnsiTheme="majorHAnsi" w:cstheme="majorHAnsi"/>
        </w:rPr>
      </w:pPr>
      <w:r w:rsidRPr="003D3C13">
        <w:rPr>
          <w:rFonts w:asciiTheme="majorHAnsi" w:hAnsiTheme="majorHAnsi" w:cstheme="majorHAnsi"/>
        </w:rPr>
        <w:t>Wykonawca będzie zobowiązany do podpisania umowy w miejscu i terminie wskazanym przez Zamawiającego.</w:t>
      </w:r>
    </w:p>
    <w:p w:rsidR="007B2353" w:rsidRPr="003D3C13" w:rsidRDefault="007B2353" w:rsidP="00607739">
      <w:pPr>
        <w:pStyle w:val="nagwekSWZ"/>
        <w:numPr>
          <w:ilvl w:val="0"/>
          <w:numId w:val="48"/>
        </w:numPr>
      </w:pPr>
      <w:bookmarkStart w:id="28" w:name="_8o16t0j5rcy" w:colFirst="0" w:colLast="0"/>
      <w:bookmarkStart w:id="29" w:name="_n1rtepxw0unn" w:colFirst="0" w:colLast="0"/>
      <w:bookmarkEnd w:id="28"/>
      <w:bookmarkEnd w:id="29"/>
      <w:r w:rsidRPr="003D3C13">
        <w:t xml:space="preserve">Informacje o treści zawieranej umowy oraz możliwości jej zmiany </w:t>
      </w:r>
    </w:p>
    <w:p w:rsidR="007B2353" w:rsidRPr="003D3C13" w:rsidRDefault="007B2353" w:rsidP="007B2353">
      <w:pPr>
        <w:pStyle w:val="Akapitzlist"/>
        <w:numPr>
          <w:ilvl w:val="0"/>
          <w:numId w:val="35"/>
        </w:numPr>
        <w:jc w:val="both"/>
        <w:rPr>
          <w:rFonts w:asciiTheme="majorHAnsi" w:hAnsiTheme="majorHAnsi" w:cstheme="majorHAnsi"/>
        </w:rPr>
      </w:pPr>
      <w:r w:rsidRPr="003D3C13">
        <w:rPr>
          <w:rFonts w:asciiTheme="majorHAnsi" w:hAnsiTheme="majorHAnsi" w:cstheme="majorHAnsi"/>
        </w:rPr>
        <w:t>Wybrany Wykonawca jest zobowiązany do zawarcia umowy w sprawie zamówienia publicznego na warunkach określonych we Wzorze Umowy, stanowiącym Załącznik nr 4 do SWZ.</w:t>
      </w:r>
    </w:p>
    <w:p w:rsidR="007B2353" w:rsidRPr="003D3C13" w:rsidRDefault="007B2353" w:rsidP="007B2353">
      <w:pPr>
        <w:pStyle w:val="Akapitzlist"/>
        <w:numPr>
          <w:ilvl w:val="0"/>
          <w:numId w:val="35"/>
        </w:numPr>
        <w:jc w:val="both"/>
        <w:rPr>
          <w:rFonts w:asciiTheme="majorHAnsi" w:hAnsiTheme="majorHAnsi" w:cstheme="majorHAnsi"/>
        </w:rPr>
      </w:pPr>
      <w:r w:rsidRPr="003D3C13">
        <w:rPr>
          <w:rFonts w:asciiTheme="majorHAnsi" w:hAnsiTheme="majorHAnsi" w:cstheme="majorHAnsi"/>
        </w:rPr>
        <w:t>Zakres świadczenia Wykonawcy wynikający z umowy jest tożsamy z jego zobowiązaniem zawartym w ofercie.</w:t>
      </w:r>
    </w:p>
    <w:p w:rsidR="007B2353" w:rsidRPr="003D3C13" w:rsidRDefault="007B2353" w:rsidP="007B2353">
      <w:pPr>
        <w:pStyle w:val="Akapitzlist"/>
        <w:numPr>
          <w:ilvl w:val="0"/>
          <w:numId w:val="35"/>
        </w:numPr>
        <w:jc w:val="both"/>
        <w:rPr>
          <w:rFonts w:asciiTheme="majorHAnsi" w:hAnsiTheme="majorHAnsi" w:cstheme="majorHAnsi"/>
        </w:rPr>
      </w:pPr>
      <w:r w:rsidRPr="003D3C13">
        <w:rPr>
          <w:rFonts w:asciiTheme="majorHAnsi" w:hAnsiTheme="majorHAnsi" w:cstheme="majorHAnsi"/>
        </w:rPr>
        <w:t>Zamawiający przewiduje możliwość zmiany zawartej umowy w stosunku do treści wybranej oferty w zakresie uregulowanym w art. 454-455 PZP oraz wskazanym we Wzorze Umowy, stanowiącym Załącznik nr 4 do SWZ.</w:t>
      </w:r>
    </w:p>
    <w:p w:rsidR="007B2353" w:rsidRPr="003D3C13" w:rsidRDefault="007B2353" w:rsidP="007B2353">
      <w:pPr>
        <w:pStyle w:val="Akapitzlist"/>
        <w:numPr>
          <w:ilvl w:val="0"/>
          <w:numId w:val="35"/>
        </w:numPr>
        <w:jc w:val="both"/>
        <w:rPr>
          <w:rFonts w:asciiTheme="majorHAnsi" w:hAnsiTheme="majorHAnsi" w:cstheme="majorHAnsi"/>
        </w:rPr>
      </w:pPr>
      <w:r w:rsidRPr="003D3C13">
        <w:rPr>
          <w:rFonts w:asciiTheme="majorHAnsi" w:hAnsiTheme="majorHAnsi" w:cstheme="majorHAnsi"/>
        </w:rPr>
        <w:t>Zmiana umowy wymaga dla swej ważności, pod rygorem nieważności, zachowania formy pisemnej.</w:t>
      </w:r>
    </w:p>
    <w:p w:rsidR="007B2353" w:rsidRPr="003D3C13" w:rsidRDefault="007B2353" w:rsidP="00607739">
      <w:pPr>
        <w:pStyle w:val="nagwekSWZ"/>
        <w:numPr>
          <w:ilvl w:val="0"/>
          <w:numId w:val="48"/>
        </w:numPr>
      </w:pPr>
      <w:bookmarkStart w:id="30" w:name="_kmfqfyi30wag" w:colFirst="0" w:colLast="0"/>
      <w:bookmarkEnd w:id="30"/>
      <w:r w:rsidRPr="003D3C13">
        <w:lastRenderedPageBreak/>
        <w:t>Pouczenie o środkach ochrony prawnej przysługujących Wykonawcy</w:t>
      </w:r>
    </w:p>
    <w:p w:rsidR="007B2353" w:rsidRPr="003D3C13" w:rsidRDefault="007B2353" w:rsidP="007B2353">
      <w:pPr>
        <w:numPr>
          <w:ilvl w:val="0"/>
          <w:numId w:val="3"/>
        </w:numPr>
        <w:spacing w:before="240"/>
        <w:ind w:left="426"/>
        <w:jc w:val="both"/>
        <w:rPr>
          <w:rFonts w:asciiTheme="majorHAnsi" w:hAnsiTheme="majorHAnsi" w:cstheme="majorHAnsi"/>
        </w:rPr>
      </w:pPr>
      <w:r w:rsidRPr="003D3C13">
        <w:rPr>
          <w:rFonts w:asciiTheme="majorHAnsi" w:hAnsiTheme="majorHAnsi" w:cstheme="maj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205152">
        <w:rPr>
          <w:rFonts w:asciiTheme="majorHAnsi" w:hAnsiTheme="majorHAnsi" w:cstheme="majorHAnsi"/>
        </w:rPr>
        <w:t>.</w:t>
      </w:r>
      <w:r w:rsidRPr="003D3C13">
        <w:rPr>
          <w:rFonts w:asciiTheme="majorHAnsi" w:hAnsiTheme="majorHAnsi" w:cstheme="majorHAnsi"/>
        </w:rPr>
        <w:t xml:space="preserve"> </w:t>
      </w:r>
    </w:p>
    <w:p w:rsidR="007B2353" w:rsidRPr="003D3C13" w:rsidRDefault="007B2353" w:rsidP="007B2353">
      <w:pPr>
        <w:numPr>
          <w:ilvl w:val="0"/>
          <w:numId w:val="3"/>
        </w:numPr>
        <w:ind w:left="426"/>
        <w:jc w:val="both"/>
        <w:rPr>
          <w:rFonts w:asciiTheme="majorHAnsi" w:hAnsiTheme="majorHAnsi" w:cstheme="majorHAnsi"/>
        </w:rPr>
      </w:pPr>
      <w:r w:rsidRPr="003D3C13">
        <w:rPr>
          <w:rFonts w:asciiTheme="majorHAnsi" w:hAnsiTheme="majorHAnsi" w:cstheme="majorHAnsi"/>
        </w:rPr>
        <w:t xml:space="preserve">Środki ochrony prawnej wobec ogłoszenia wszczynającego postępowanie o udzielenie zamówienia lub ogłoszenia o konkursie oraz dokumentów zamówienia przysługują również organizacjom wpisanym na listę, o której mowa w art. 469 pkt </w:t>
      </w:r>
      <w:r w:rsidR="000419A3">
        <w:rPr>
          <w:rFonts w:asciiTheme="majorHAnsi" w:hAnsiTheme="majorHAnsi" w:cstheme="majorHAnsi"/>
        </w:rPr>
        <w:t xml:space="preserve">15 PZP oraz Rzecznikowi Małych </w:t>
      </w:r>
      <w:r w:rsidRPr="003D3C13">
        <w:rPr>
          <w:rFonts w:asciiTheme="majorHAnsi" w:hAnsiTheme="majorHAnsi" w:cstheme="majorHAnsi"/>
        </w:rPr>
        <w:t>i Średnich Przedsiębiorców.</w:t>
      </w:r>
    </w:p>
    <w:p w:rsidR="007B2353" w:rsidRPr="003D3C13" w:rsidRDefault="007B2353" w:rsidP="007B2353">
      <w:pPr>
        <w:numPr>
          <w:ilvl w:val="0"/>
          <w:numId w:val="3"/>
        </w:numPr>
        <w:ind w:left="426"/>
        <w:jc w:val="both"/>
        <w:rPr>
          <w:rFonts w:asciiTheme="majorHAnsi" w:hAnsiTheme="majorHAnsi" w:cstheme="majorHAnsi"/>
        </w:rPr>
      </w:pPr>
      <w:r w:rsidRPr="003D3C13">
        <w:rPr>
          <w:rFonts w:asciiTheme="majorHAnsi" w:hAnsiTheme="majorHAnsi" w:cstheme="majorHAnsi"/>
        </w:rPr>
        <w:t>Odwołanie przysługuje na:</w:t>
      </w:r>
    </w:p>
    <w:p w:rsidR="007B2353" w:rsidRPr="003D3C13" w:rsidRDefault="007B2353" w:rsidP="007B2353">
      <w:pPr>
        <w:ind w:left="868" w:hanging="425"/>
        <w:jc w:val="both"/>
        <w:rPr>
          <w:rFonts w:asciiTheme="majorHAnsi" w:hAnsiTheme="majorHAnsi" w:cstheme="majorHAnsi"/>
        </w:rPr>
      </w:pPr>
      <w:r w:rsidRPr="003D3C13">
        <w:rPr>
          <w:rFonts w:asciiTheme="majorHAnsi" w:hAnsiTheme="majorHAnsi" w:cstheme="majorHAnsi"/>
        </w:rPr>
        <w:t>1)</w:t>
      </w:r>
      <w:r w:rsidRPr="003D3C13">
        <w:rPr>
          <w:rFonts w:asciiTheme="majorHAnsi" w:hAnsiTheme="majorHAnsi" w:cstheme="majorHAnsi"/>
        </w:rPr>
        <w:tab/>
        <w:t xml:space="preserve">niezgodną z przepisami ustawy czynność Zamawiającego, podjętą w postępowaniu </w:t>
      </w:r>
      <w:r w:rsidRPr="003D3C13">
        <w:rPr>
          <w:rFonts w:asciiTheme="majorHAnsi" w:hAnsiTheme="majorHAnsi" w:cstheme="majorHAnsi"/>
        </w:rPr>
        <w:br/>
        <w:t>o udzielenie zamówienia, w tym na projektowane postanowienie umowy;</w:t>
      </w:r>
    </w:p>
    <w:p w:rsidR="007B2353" w:rsidRPr="003D3C13" w:rsidRDefault="007B2353" w:rsidP="007B2353">
      <w:pPr>
        <w:ind w:left="868" w:hanging="425"/>
        <w:jc w:val="both"/>
        <w:rPr>
          <w:rFonts w:asciiTheme="majorHAnsi" w:hAnsiTheme="majorHAnsi" w:cstheme="majorHAnsi"/>
        </w:rPr>
      </w:pPr>
      <w:r w:rsidRPr="003D3C13">
        <w:rPr>
          <w:rFonts w:asciiTheme="majorHAnsi" w:hAnsiTheme="majorHAnsi" w:cstheme="majorHAnsi"/>
        </w:rPr>
        <w:t>2)</w:t>
      </w:r>
      <w:r w:rsidRPr="003D3C13">
        <w:rPr>
          <w:rFonts w:asciiTheme="majorHAnsi" w:hAnsiTheme="majorHAnsi" w:cstheme="majorHAnsi"/>
        </w:rPr>
        <w:tab/>
        <w:t>zaniechanie czynności w postępowaniu o udzielenie zamówienia do której zamawiający był obowiązany na podstawie ustawy;</w:t>
      </w:r>
    </w:p>
    <w:p w:rsidR="007B2353" w:rsidRPr="003D3C13" w:rsidRDefault="007B2353" w:rsidP="007B2353">
      <w:pPr>
        <w:numPr>
          <w:ilvl w:val="0"/>
          <w:numId w:val="3"/>
        </w:numPr>
        <w:ind w:left="426"/>
        <w:jc w:val="both"/>
        <w:rPr>
          <w:rFonts w:asciiTheme="majorHAnsi" w:hAnsiTheme="majorHAnsi" w:cstheme="majorHAnsi"/>
        </w:rPr>
      </w:pPr>
      <w:r w:rsidRPr="003D3C13">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rsidR="007B2353" w:rsidRPr="003D3C13" w:rsidRDefault="007B2353" w:rsidP="007B2353">
      <w:pPr>
        <w:numPr>
          <w:ilvl w:val="0"/>
          <w:numId w:val="3"/>
        </w:numPr>
        <w:ind w:left="426"/>
        <w:jc w:val="both"/>
        <w:rPr>
          <w:rFonts w:asciiTheme="majorHAnsi" w:hAnsiTheme="majorHAnsi" w:cstheme="majorHAnsi"/>
        </w:rPr>
      </w:pPr>
      <w:r w:rsidRPr="003D3C13">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rsidR="007B2353" w:rsidRPr="003D3C13" w:rsidRDefault="007B2353" w:rsidP="007B2353">
      <w:pPr>
        <w:numPr>
          <w:ilvl w:val="0"/>
          <w:numId w:val="3"/>
        </w:numPr>
        <w:ind w:left="426"/>
        <w:jc w:val="both"/>
        <w:rPr>
          <w:rFonts w:asciiTheme="majorHAnsi" w:hAnsiTheme="majorHAnsi" w:cstheme="majorHAnsi"/>
        </w:rPr>
      </w:pPr>
      <w:r w:rsidRPr="003D3C13">
        <w:rPr>
          <w:rFonts w:asciiTheme="majorHAnsi" w:hAnsiTheme="majorHAnsi" w:cstheme="majorHAnsi"/>
        </w:rPr>
        <w:t>Odwołanie wnosi się w terminie:</w:t>
      </w:r>
    </w:p>
    <w:p w:rsidR="007B2353" w:rsidRPr="003D3C13" w:rsidRDefault="007B2353" w:rsidP="007B2353">
      <w:pPr>
        <w:ind w:left="709" w:hanging="425"/>
        <w:jc w:val="both"/>
        <w:rPr>
          <w:rFonts w:asciiTheme="majorHAnsi" w:hAnsiTheme="majorHAnsi" w:cstheme="majorHAnsi"/>
        </w:rPr>
      </w:pPr>
      <w:r w:rsidRPr="003D3C13">
        <w:rPr>
          <w:rFonts w:asciiTheme="majorHAnsi" w:hAnsiTheme="majorHAnsi" w:cstheme="majorHAnsi"/>
        </w:rPr>
        <w:t>1)</w:t>
      </w:r>
      <w:r w:rsidRPr="003D3C13">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rsidR="007B2353" w:rsidRPr="003D3C13" w:rsidRDefault="007B2353" w:rsidP="007B2353">
      <w:pPr>
        <w:ind w:left="709" w:hanging="425"/>
        <w:jc w:val="both"/>
        <w:rPr>
          <w:rFonts w:asciiTheme="majorHAnsi" w:hAnsiTheme="majorHAnsi" w:cstheme="majorHAnsi"/>
        </w:rPr>
      </w:pPr>
      <w:r w:rsidRPr="003D3C13">
        <w:rPr>
          <w:rFonts w:asciiTheme="majorHAnsi" w:hAnsiTheme="majorHAnsi" w:cstheme="majorHAnsi"/>
        </w:rPr>
        <w:t>2)</w:t>
      </w:r>
      <w:r w:rsidRPr="003D3C13">
        <w:rPr>
          <w:rFonts w:asciiTheme="majorHAnsi" w:hAnsiTheme="majorHAnsi" w:cstheme="majorHAnsi"/>
        </w:rPr>
        <w:tab/>
        <w:t xml:space="preserve">10 dni od dnia przekazania informacji o czynności zamawiającego stanowiącej podstawę jego wniesienia, jeżeli informacja została przekazana w sposób inny niż określony w </w:t>
      </w:r>
      <w:r w:rsidR="000419A3">
        <w:rPr>
          <w:rFonts w:asciiTheme="majorHAnsi" w:hAnsiTheme="majorHAnsi" w:cstheme="majorHAnsi"/>
        </w:rPr>
        <w:br/>
      </w:r>
      <w:r w:rsidRPr="003D3C13">
        <w:rPr>
          <w:rFonts w:asciiTheme="majorHAnsi" w:hAnsiTheme="majorHAnsi" w:cstheme="majorHAnsi"/>
        </w:rPr>
        <w:t>pkt 1.</w:t>
      </w:r>
    </w:p>
    <w:p w:rsidR="007B2353" w:rsidRPr="003D3C13" w:rsidRDefault="007B2353" w:rsidP="007B2353">
      <w:pPr>
        <w:numPr>
          <w:ilvl w:val="0"/>
          <w:numId w:val="3"/>
        </w:numPr>
        <w:ind w:left="426"/>
        <w:jc w:val="both"/>
        <w:rPr>
          <w:rFonts w:asciiTheme="majorHAnsi" w:hAnsiTheme="majorHAnsi" w:cstheme="majorHAnsi"/>
        </w:rPr>
      </w:pPr>
      <w:r w:rsidRPr="003D3C13">
        <w:rPr>
          <w:rFonts w:asciiTheme="majorHAnsi" w:hAnsiTheme="majorHAnsi" w:cstheme="majorHAnsi"/>
        </w:rPr>
        <w:t>Odwołanie w przypadkach innych niż określone w pkt 5 i 6 wnosi</w:t>
      </w:r>
      <w:r w:rsidR="000419A3">
        <w:rPr>
          <w:rFonts w:asciiTheme="majorHAnsi" w:hAnsiTheme="majorHAnsi" w:cstheme="majorHAnsi"/>
        </w:rPr>
        <w:t xml:space="preserve"> się w terminie 5 dni od dnia, </w:t>
      </w:r>
      <w:r w:rsidRPr="003D3C13">
        <w:rPr>
          <w:rFonts w:asciiTheme="majorHAnsi" w:hAnsiTheme="majorHAnsi" w:cstheme="majorHAnsi"/>
        </w:rPr>
        <w:t>w którym powzięto lub przy zachowaniu należytej starannośc</w:t>
      </w:r>
      <w:r w:rsidR="000419A3">
        <w:rPr>
          <w:rFonts w:asciiTheme="majorHAnsi" w:hAnsiTheme="majorHAnsi" w:cstheme="majorHAnsi"/>
        </w:rPr>
        <w:t xml:space="preserve">i można było powziąć wiadomość </w:t>
      </w:r>
      <w:r w:rsidRPr="003D3C13">
        <w:rPr>
          <w:rFonts w:asciiTheme="majorHAnsi" w:hAnsiTheme="majorHAnsi" w:cstheme="majorHAnsi"/>
        </w:rPr>
        <w:t>o okolicznościach stanowiących podstawę jego wniesienia</w:t>
      </w:r>
    </w:p>
    <w:p w:rsidR="007B2353" w:rsidRPr="003D3C13" w:rsidRDefault="007B2353" w:rsidP="007B2353">
      <w:pPr>
        <w:numPr>
          <w:ilvl w:val="0"/>
          <w:numId w:val="3"/>
        </w:numPr>
        <w:ind w:left="426"/>
        <w:jc w:val="both"/>
        <w:rPr>
          <w:rFonts w:asciiTheme="majorHAnsi" w:hAnsiTheme="majorHAnsi" w:cstheme="majorHAnsi"/>
        </w:rPr>
      </w:pPr>
      <w:r w:rsidRPr="003D3C13">
        <w:rPr>
          <w:rFonts w:asciiTheme="majorHAnsi" w:hAnsiTheme="majorHAnsi" w:cstheme="majorHAnsi"/>
        </w:rPr>
        <w:t>Na orzeczenie Izby oraz postanowienie Prezesa Izby, o którym mowa w art. 519 ust. 1 ustawy PZP, stronom oraz uczestnikom postępowania odwoławczego przysługuje skarga do sądu.</w:t>
      </w:r>
    </w:p>
    <w:p w:rsidR="007B2353" w:rsidRPr="003D3C13" w:rsidRDefault="007B2353" w:rsidP="007B2353">
      <w:pPr>
        <w:numPr>
          <w:ilvl w:val="0"/>
          <w:numId w:val="3"/>
        </w:numPr>
        <w:ind w:left="426"/>
        <w:jc w:val="both"/>
        <w:rPr>
          <w:rFonts w:asciiTheme="majorHAnsi" w:hAnsiTheme="majorHAnsi" w:cstheme="majorHAnsi"/>
        </w:rPr>
      </w:pPr>
      <w:r w:rsidRPr="003D3C13">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rsidR="007B2353" w:rsidRPr="003D3C13" w:rsidRDefault="007B2353" w:rsidP="007B2353">
      <w:pPr>
        <w:numPr>
          <w:ilvl w:val="0"/>
          <w:numId w:val="3"/>
        </w:numPr>
        <w:ind w:left="426"/>
        <w:jc w:val="both"/>
        <w:rPr>
          <w:rFonts w:asciiTheme="majorHAnsi" w:hAnsiTheme="majorHAnsi" w:cstheme="majorHAnsi"/>
        </w:rPr>
      </w:pPr>
      <w:r w:rsidRPr="003D3C13">
        <w:rPr>
          <w:rFonts w:asciiTheme="majorHAnsi" w:hAnsiTheme="majorHAnsi" w:cstheme="majorHAnsi"/>
        </w:rPr>
        <w:t>Skargę wnosi się do Sądu Okręgowego w Warszawie - sądu zamówień publicznych, zwanego dalej "sądem zamówień publicznych".</w:t>
      </w:r>
    </w:p>
    <w:p w:rsidR="007B2353" w:rsidRPr="003D3C13" w:rsidRDefault="007B2353" w:rsidP="007B2353">
      <w:pPr>
        <w:numPr>
          <w:ilvl w:val="0"/>
          <w:numId w:val="3"/>
        </w:numPr>
        <w:ind w:left="426"/>
        <w:jc w:val="both"/>
        <w:rPr>
          <w:rFonts w:asciiTheme="majorHAnsi" w:hAnsiTheme="majorHAnsi" w:cstheme="majorHAnsi"/>
        </w:rPr>
      </w:pPr>
      <w:r w:rsidRPr="003D3C13">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7B2353" w:rsidRDefault="007B2353" w:rsidP="007B2353">
      <w:pPr>
        <w:numPr>
          <w:ilvl w:val="0"/>
          <w:numId w:val="3"/>
        </w:numPr>
        <w:ind w:left="426"/>
        <w:jc w:val="both"/>
        <w:rPr>
          <w:rFonts w:asciiTheme="majorHAnsi" w:hAnsiTheme="majorHAnsi" w:cstheme="majorHAnsi"/>
        </w:rPr>
      </w:pPr>
      <w:r w:rsidRPr="003D3C13">
        <w:rPr>
          <w:rFonts w:asciiTheme="majorHAnsi" w:hAnsiTheme="majorHAnsi" w:cstheme="majorHAnsi"/>
        </w:rPr>
        <w:t>Prezes Izby przekazuje skargę wraz z aktami postępowania odwoławczego do sądu zamówień publicznych w terminie 7 dni od dnia jej otrzymania.</w:t>
      </w:r>
    </w:p>
    <w:p w:rsidR="003046C2" w:rsidRDefault="003046C2" w:rsidP="003046C2">
      <w:pPr>
        <w:jc w:val="both"/>
        <w:rPr>
          <w:rFonts w:asciiTheme="majorHAnsi" w:hAnsiTheme="majorHAnsi" w:cstheme="majorHAnsi"/>
        </w:rPr>
      </w:pPr>
    </w:p>
    <w:p w:rsidR="007B2353" w:rsidRPr="003D3C13" w:rsidRDefault="007B2353" w:rsidP="00607739">
      <w:pPr>
        <w:pStyle w:val="nagwekSWZ"/>
        <w:numPr>
          <w:ilvl w:val="0"/>
          <w:numId w:val="48"/>
        </w:numPr>
      </w:pPr>
      <w:bookmarkStart w:id="31" w:name="_uarrfy5kozla" w:colFirst="0" w:colLast="0"/>
      <w:bookmarkEnd w:id="31"/>
      <w:r w:rsidRPr="003D3C13">
        <w:lastRenderedPageBreak/>
        <w:t>Spis załączników</w:t>
      </w:r>
    </w:p>
    <w:p w:rsidR="007B2353" w:rsidRPr="003D3C13" w:rsidRDefault="007B2353" w:rsidP="007B2353">
      <w:pPr>
        <w:numPr>
          <w:ilvl w:val="0"/>
          <w:numId w:val="16"/>
        </w:numPr>
        <w:jc w:val="both"/>
        <w:rPr>
          <w:rFonts w:asciiTheme="majorHAnsi" w:hAnsiTheme="majorHAnsi" w:cstheme="majorHAnsi"/>
        </w:rPr>
      </w:pPr>
      <w:r w:rsidRPr="003D3C13">
        <w:rPr>
          <w:rFonts w:asciiTheme="majorHAnsi" w:hAnsiTheme="majorHAnsi" w:cstheme="majorHAnsi"/>
        </w:rPr>
        <w:t>Załącznik nr 1 Opis przedmiotu zamówienia</w:t>
      </w:r>
    </w:p>
    <w:p w:rsidR="007B2353" w:rsidRPr="003D3C13" w:rsidRDefault="007B2353" w:rsidP="007B2353">
      <w:pPr>
        <w:numPr>
          <w:ilvl w:val="0"/>
          <w:numId w:val="16"/>
        </w:numPr>
        <w:jc w:val="both"/>
        <w:rPr>
          <w:rFonts w:asciiTheme="majorHAnsi" w:hAnsiTheme="majorHAnsi" w:cstheme="majorHAnsi"/>
        </w:rPr>
      </w:pPr>
      <w:r w:rsidRPr="003D3C13">
        <w:rPr>
          <w:rFonts w:asciiTheme="majorHAnsi" w:hAnsiTheme="majorHAnsi" w:cstheme="majorHAnsi"/>
        </w:rPr>
        <w:t>Załącznik nr 2 Formularz ofertowy</w:t>
      </w:r>
    </w:p>
    <w:p w:rsidR="007B2353" w:rsidRPr="003D3C13" w:rsidRDefault="007B2353" w:rsidP="007B2353">
      <w:pPr>
        <w:numPr>
          <w:ilvl w:val="0"/>
          <w:numId w:val="16"/>
        </w:numPr>
        <w:jc w:val="both"/>
        <w:rPr>
          <w:rFonts w:asciiTheme="majorHAnsi" w:hAnsiTheme="majorHAnsi" w:cstheme="majorHAnsi"/>
        </w:rPr>
      </w:pPr>
      <w:r w:rsidRPr="003D3C13">
        <w:rPr>
          <w:rFonts w:asciiTheme="majorHAnsi" w:hAnsiTheme="majorHAnsi" w:cstheme="majorHAnsi"/>
        </w:rPr>
        <w:t>Załącznik nr 2a Formularz cenowy</w:t>
      </w:r>
      <w:r w:rsidR="003046C2">
        <w:rPr>
          <w:rFonts w:asciiTheme="majorHAnsi" w:hAnsiTheme="majorHAnsi" w:cstheme="majorHAnsi"/>
        </w:rPr>
        <w:t xml:space="preserve"> pakietów (pakiety  nr </w:t>
      </w:r>
      <w:r w:rsidR="0062596D">
        <w:rPr>
          <w:rFonts w:asciiTheme="majorHAnsi" w:hAnsiTheme="majorHAnsi" w:cstheme="majorHAnsi"/>
        </w:rPr>
        <w:t>0</w:t>
      </w:r>
      <w:r w:rsidR="003046C2">
        <w:rPr>
          <w:rFonts w:asciiTheme="majorHAnsi" w:hAnsiTheme="majorHAnsi" w:cstheme="majorHAnsi"/>
        </w:rPr>
        <w:t>1-</w:t>
      </w:r>
      <w:r w:rsidR="0062596D">
        <w:rPr>
          <w:rFonts w:asciiTheme="majorHAnsi" w:hAnsiTheme="majorHAnsi" w:cstheme="majorHAnsi"/>
        </w:rPr>
        <w:t>08</w:t>
      </w:r>
      <w:r w:rsidR="003046C2">
        <w:rPr>
          <w:rFonts w:asciiTheme="majorHAnsi" w:hAnsiTheme="majorHAnsi" w:cstheme="majorHAnsi"/>
        </w:rPr>
        <w:t>)</w:t>
      </w:r>
    </w:p>
    <w:p w:rsidR="007B2353" w:rsidRPr="003D3C13" w:rsidRDefault="007B2353" w:rsidP="007B2353">
      <w:pPr>
        <w:numPr>
          <w:ilvl w:val="0"/>
          <w:numId w:val="16"/>
        </w:numPr>
        <w:jc w:val="both"/>
        <w:rPr>
          <w:rFonts w:asciiTheme="majorHAnsi" w:hAnsiTheme="majorHAnsi" w:cstheme="majorHAnsi"/>
        </w:rPr>
      </w:pPr>
      <w:r w:rsidRPr="003D3C13">
        <w:rPr>
          <w:rFonts w:asciiTheme="majorHAnsi" w:hAnsiTheme="majorHAnsi" w:cstheme="majorHAnsi"/>
        </w:rPr>
        <w:t>Załącznik nr 3 Wzór oświadczenia</w:t>
      </w:r>
    </w:p>
    <w:p w:rsidR="007B2353" w:rsidRPr="003D3C13" w:rsidRDefault="007B2353" w:rsidP="007B2353">
      <w:pPr>
        <w:numPr>
          <w:ilvl w:val="0"/>
          <w:numId w:val="16"/>
        </w:numPr>
        <w:jc w:val="both"/>
        <w:rPr>
          <w:rFonts w:asciiTheme="majorHAnsi" w:hAnsiTheme="majorHAnsi" w:cstheme="majorHAnsi"/>
        </w:rPr>
      </w:pPr>
      <w:r w:rsidRPr="003D3C13">
        <w:rPr>
          <w:rFonts w:asciiTheme="majorHAnsi" w:hAnsiTheme="majorHAnsi" w:cstheme="majorHAnsi"/>
        </w:rPr>
        <w:t>Załącznik nr 4 Wzór umowy</w:t>
      </w:r>
    </w:p>
    <w:p w:rsidR="007B2353" w:rsidRPr="003D3C13" w:rsidRDefault="007B2353" w:rsidP="007B2353">
      <w:pPr>
        <w:jc w:val="both"/>
        <w:rPr>
          <w:rFonts w:asciiTheme="majorHAnsi" w:hAnsiTheme="majorHAnsi" w:cstheme="majorHAnsi"/>
        </w:rPr>
      </w:pPr>
    </w:p>
    <w:p w:rsidR="007B2353" w:rsidRDefault="007B2353"/>
    <w:sectPr w:rsidR="007B2353" w:rsidSect="00607739">
      <w:headerReference w:type="default" r:id="rId17"/>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52E" w:rsidRDefault="009B252E" w:rsidP="007B2353">
      <w:pPr>
        <w:spacing w:line="240" w:lineRule="auto"/>
      </w:pPr>
      <w:r>
        <w:separator/>
      </w:r>
    </w:p>
  </w:endnote>
  <w:endnote w:type="continuationSeparator" w:id="1">
    <w:p w:rsidR="009B252E" w:rsidRDefault="009B252E" w:rsidP="007B23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52E" w:rsidRDefault="009B252E" w:rsidP="007B2353">
      <w:pPr>
        <w:spacing w:line="240" w:lineRule="auto"/>
      </w:pPr>
      <w:r>
        <w:separator/>
      </w:r>
    </w:p>
  </w:footnote>
  <w:footnote w:type="continuationSeparator" w:id="1">
    <w:p w:rsidR="009B252E" w:rsidRDefault="009B252E" w:rsidP="007B23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1C" w:rsidRDefault="003E111C">
    <w:pPr>
      <w:pStyle w:val="Nagwek"/>
    </w:pPr>
    <w:r>
      <w:t>SR-I.26.1.</w:t>
    </w:r>
    <w:r w:rsidR="00F10C0D">
      <w:t>2</w:t>
    </w:r>
    <w: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
    <w:nsid w:val="05734B01"/>
    <w:multiLevelType w:val="multilevel"/>
    <w:tmpl w:val="BC907ED2"/>
    <w:lvl w:ilvl="0">
      <w:start w:val="1"/>
      <w:numFmt w:val="decimal"/>
      <w:lvlText w:val="%1)"/>
      <w:lvlJc w:val="left"/>
      <w:pPr>
        <w:tabs>
          <w:tab w:val="num" w:pos="1080"/>
        </w:tabs>
        <w:ind w:left="1080" w:hanging="360"/>
      </w:pPr>
      <w:rPr>
        <w:rFonts w:asciiTheme="majorHAnsi" w:hAnsiTheme="majorHAnsi" w:cstheme="majorHAnsi" w:hint="default"/>
        <w:b w:val="0"/>
        <w:bCs w:val="0"/>
        <w:i w:val="0"/>
        <w:iCs w:val="0"/>
        <w:color w:val="000000"/>
        <w:sz w:val="22"/>
        <w:szCs w:val="22"/>
      </w:rPr>
    </w:lvl>
    <w:lvl w:ilvl="1">
      <w:start w:val="1"/>
      <w:numFmt w:val="decimal"/>
      <w:lvlText w:val="%2)"/>
      <w:lvlJc w:val="left"/>
      <w:pPr>
        <w:tabs>
          <w:tab w:val="num" w:pos="1800"/>
        </w:tabs>
        <w:ind w:left="1800" w:hanging="360"/>
      </w:pPr>
      <w:rPr>
        <w:rFonts w:ascii="Times New Roman" w:hAnsi="Times New Roman" w:cs="Times New Roman" w:hint="default"/>
        <w:b w:val="0"/>
        <w:bCs w:val="0"/>
        <w:i w:val="0"/>
        <w:iCs w:val="0"/>
        <w:color w:val="000000"/>
        <w:sz w:val="24"/>
        <w:szCs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06867793"/>
    <w:multiLevelType w:val="multilevel"/>
    <w:tmpl w:val="AFB06E4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nsid w:val="0CEA2BAD"/>
    <w:multiLevelType w:val="multilevel"/>
    <w:tmpl w:val="792CF3E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0FE5729B"/>
    <w:multiLevelType w:val="multilevel"/>
    <w:tmpl w:val="F70C3BD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21849FF"/>
    <w:multiLevelType w:val="multilevel"/>
    <w:tmpl w:val="6358AC88"/>
    <w:lvl w:ilvl="0">
      <w:start w:val="1"/>
      <w:numFmt w:val="decimal"/>
      <w:lvlText w:val="%1)"/>
      <w:lvlJc w:val="left"/>
      <w:pPr>
        <w:ind w:left="1068" w:hanging="360"/>
      </w:pPr>
      <w:rPr>
        <w:rFonts w:asciiTheme="majorHAnsi" w:eastAsia="Arial" w:hAnsiTheme="majorHAnsi" w:cstheme="majorHAnsi"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
    <w:nsid w:val="14C74A60"/>
    <w:multiLevelType w:val="hybridMultilevel"/>
    <w:tmpl w:val="4E3CB278"/>
    <w:name w:val="WW8Num2222222"/>
    <w:lvl w:ilvl="0" w:tplc="20E2D7B2">
      <w:start w:val="1"/>
      <w:numFmt w:val="decimal"/>
      <w:lvlText w:val="%1)"/>
      <w:lvlJc w:val="left"/>
      <w:pPr>
        <w:ind w:left="720" w:hanging="360"/>
      </w:pPr>
      <w:rPr>
        <w:rFonts w:asciiTheme="majorHAnsi" w:hAnsiTheme="majorHAnsi" w:cstheme="majorHAnsi" w:hint="default"/>
        <w:b w:val="0"/>
        <w:bCs w:val="0"/>
        <w:i w:val="0"/>
        <w:iCs w:val="0"/>
        <w:color w:val="0000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D3123E"/>
    <w:multiLevelType w:val="hybridMultilevel"/>
    <w:tmpl w:val="B57C0E38"/>
    <w:name w:val="WW8Num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A02B4D"/>
    <w:multiLevelType w:val="multilevel"/>
    <w:tmpl w:val="569ABF66"/>
    <w:lvl w:ilvl="0">
      <w:start w:val="1"/>
      <w:numFmt w:val="decimal"/>
      <w:lvlText w:val="%1."/>
      <w:lvlJc w:val="left"/>
      <w:pPr>
        <w:ind w:left="360" w:hanging="360"/>
      </w:pPr>
      <w:rPr>
        <w:rFonts w:asciiTheme="majorHAnsi" w:eastAsia="Arial" w:hAnsiTheme="majorHAnsi" w:cstheme="majorHAnsi"/>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nsid w:val="212B13B1"/>
    <w:multiLevelType w:val="hybridMultilevel"/>
    <w:tmpl w:val="20D63D86"/>
    <w:lvl w:ilvl="0" w:tplc="95BCB6DC">
      <w:start w:val="1"/>
      <w:numFmt w:val="decimal"/>
      <w:lvlText w:val="%1."/>
      <w:lvlJc w:val="left"/>
      <w:pPr>
        <w:ind w:left="976" w:hanging="360"/>
      </w:pPr>
      <w:rPr>
        <w:rFonts w:ascii="Times New Roman" w:eastAsia="Times New Roman" w:hAnsi="Times New Roman" w:cs="Times New Roman" w:hint="default"/>
        <w:spacing w:val="-3"/>
        <w:w w:val="100"/>
        <w:sz w:val="24"/>
        <w:szCs w:val="24"/>
        <w:lang w:val="pl-PL" w:eastAsia="en-US" w:bidi="ar-SA"/>
      </w:rPr>
    </w:lvl>
    <w:lvl w:ilvl="1" w:tplc="BC90641A">
      <w:numFmt w:val="bullet"/>
      <w:lvlText w:val=""/>
      <w:lvlJc w:val="left"/>
      <w:pPr>
        <w:ind w:left="1336" w:hanging="348"/>
      </w:pPr>
      <w:rPr>
        <w:rFonts w:hint="default"/>
        <w:w w:val="100"/>
        <w:lang w:val="pl-PL" w:eastAsia="en-US" w:bidi="ar-SA"/>
      </w:rPr>
    </w:lvl>
    <w:lvl w:ilvl="2" w:tplc="AB346AAA">
      <w:numFmt w:val="bullet"/>
      <w:lvlText w:val="•"/>
      <w:lvlJc w:val="left"/>
      <w:pPr>
        <w:ind w:left="2342" w:hanging="348"/>
      </w:pPr>
      <w:rPr>
        <w:rFonts w:hint="default"/>
        <w:lang w:val="pl-PL" w:eastAsia="en-US" w:bidi="ar-SA"/>
      </w:rPr>
    </w:lvl>
    <w:lvl w:ilvl="3" w:tplc="73AAB5B4">
      <w:numFmt w:val="bullet"/>
      <w:lvlText w:val="•"/>
      <w:lvlJc w:val="left"/>
      <w:pPr>
        <w:ind w:left="3345" w:hanging="348"/>
      </w:pPr>
      <w:rPr>
        <w:rFonts w:hint="default"/>
        <w:lang w:val="pl-PL" w:eastAsia="en-US" w:bidi="ar-SA"/>
      </w:rPr>
    </w:lvl>
    <w:lvl w:ilvl="4" w:tplc="64C2C9EA">
      <w:numFmt w:val="bullet"/>
      <w:lvlText w:val="•"/>
      <w:lvlJc w:val="left"/>
      <w:pPr>
        <w:ind w:left="4348" w:hanging="348"/>
      </w:pPr>
      <w:rPr>
        <w:rFonts w:hint="default"/>
        <w:lang w:val="pl-PL" w:eastAsia="en-US" w:bidi="ar-SA"/>
      </w:rPr>
    </w:lvl>
    <w:lvl w:ilvl="5" w:tplc="BBC63C70">
      <w:numFmt w:val="bullet"/>
      <w:lvlText w:val="•"/>
      <w:lvlJc w:val="left"/>
      <w:pPr>
        <w:ind w:left="5351" w:hanging="348"/>
      </w:pPr>
      <w:rPr>
        <w:rFonts w:hint="default"/>
        <w:lang w:val="pl-PL" w:eastAsia="en-US" w:bidi="ar-SA"/>
      </w:rPr>
    </w:lvl>
    <w:lvl w:ilvl="6" w:tplc="EB0CF37C">
      <w:numFmt w:val="bullet"/>
      <w:lvlText w:val="•"/>
      <w:lvlJc w:val="left"/>
      <w:pPr>
        <w:ind w:left="6354" w:hanging="348"/>
      </w:pPr>
      <w:rPr>
        <w:rFonts w:hint="default"/>
        <w:lang w:val="pl-PL" w:eastAsia="en-US" w:bidi="ar-SA"/>
      </w:rPr>
    </w:lvl>
    <w:lvl w:ilvl="7" w:tplc="7748625A">
      <w:numFmt w:val="bullet"/>
      <w:lvlText w:val="•"/>
      <w:lvlJc w:val="left"/>
      <w:pPr>
        <w:ind w:left="7357" w:hanging="348"/>
      </w:pPr>
      <w:rPr>
        <w:rFonts w:hint="default"/>
        <w:lang w:val="pl-PL" w:eastAsia="en-US" w:bidi="ar-SA"/>
      </w:rPr>
    </w:lvl>
    <w:lvl w:ilvl="8" w:tplc="978AFCAC">
      <w:numFmt w:val="bullet"/>
      <w:lvlText w:val="•"/>
      <w:lvlJc w:val="left"/>
      <w:pPr>
        <w:ind w:left="8360" w:hanging="348"/>
      </w:pPr>
      <w:rPr>
        <w:rFonts w:hint="default"/>
        <w:lang w:val="pl-PL" w:eastAsia="en-US" w:bidi="ar-SA"/>
      </w:rPr>
    </w:lvl>
  </w:abstractNum>
  <w:abstractNum w:abstractNumId="10">
    <w:nsid w:val="226F33F6"/>
    <w:multiLevelType w:val="multilevel"/>
    <w:tmpl w:val="0F162AA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nsid w:val="28C07EF2"/>
    <w:multiLevelType w:val="multilevel"/>
    <w:tmpl w:val="A55C5B8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BED4C7E"/>
    <w:multiLevelType w:val="multilevel"/>
    <w:tmpl w:val="7EB2EDC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C364748"/>
    <w:multiLevelType w:val="multilevel"/>
    <w:tmpl w:val="8760F9E2"/>
    <w:lvl w:ilvl="0">
      <w:start w:val="1"/>
      <w:numFmt w:val="decimal"/>
      <w:lvlText w:val="%1."/>
      <w:lvlJc w:val="left"/>
      <w:pPr>
        <w:ind w:left="1800" w:hanging="363"/>
      </w:pPr>
      <w:rPr>
        <w:rFonts w:asciiTheme="majorHAnsi" w:eastAsia="Arial"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D223ECD"/>
    <w:multiLevelType w:val="multilevel"/>
    <w:tmpl w:val="FA4AA2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33BB4CE5"/>
    <w:multiLevelType w:val="multilevel"/>
    <w:tmpl w:val="F5E278BA"/>
    <w:lvl w:ilvl="0">
      <w:start w:val="1"/>
      <w:numFmt w:val="decimal"/>
      <w:lvlText w:val="%1."/>
      <w:lvlJc w:val="left"/>
      <w:pPr>
        <w:ind w:left="227" w:hanging="227"/>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nsid w:val="36342536"/>
    <w:multiLevelType w:val="hybridMultilevel"/>
    <w:tmpl w:val="2B68BC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B7523F10">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6F6321F"/>
    <w:multiLevelType w:val="multilevel"/>
    <w:tmpl w:val="51824F60"/>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383E73EC"/>
    <w:multiLevelType w:val="multilevel"/>
    <w:tmpl w:val="80F84F7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39B92C59"/>
    <w:multiLevelType w:val="hybridMultilevel"/>
    <w:tmpl w:val="F2402E8C"/>
    <w:lvl w:ilvl="0" w:tplc="FFB42C58">
      <w:start w:val="1"/>
      <w:numFmt w:val="decimal"/>
      <w:lvlText w:val="%1."/>
      <w:lvlJc w:val="left"/>
      <w:pPr>
        <w:ind w:left="976" w:hanging="360"/>
      </w:pPr>
      <w:rPr>
        <w:rFonts w:ascii="Times New Roman" w:eastAsia="Times New Roman" w:hAnsi="Times New Roman" w:cs="Times New Roman"/>
        <w:b w:val="0"/>
        <w:w w:val="100"/>
        <w:sz w:val="22"/>
        <w:szCs w:val="22"/>
        <w:lang w:val="pl-PL" w:eastAsia="en-US" w:bidi="ar-SA"/>
      </w:rPr>
    </w:lvl>
    <w:lvl w:ilvl="1" w:tplc="524829D8">
      <w:numFmt w:val="bullet"/>
      <w:lvlText w:val="•"/>
      <w:lvlJc w:val="left"/>
      <w:pPr>
        <w:ind w:left="1918" w:hanging="360"/>
      </w:pPr>
      <w:rPr>
        <w:rFonts w:hint="default"/>
        <w:lang w:val="pl-PL" w:eastAsia="en-US" w:bidi="ar-SA"/>
      </w:rPr>
    </w:lvl>
    <w:lvl w:ilvl="2" w:tplc="A27263B2">
      <w:numFmt w:val="bullet"/>
      <w:lvlText w:val="•"/>
      <w:lvlJc w:val="left"/>
      <w:pPr>
        <w:ind w:left="2857" w:hanging="360"/>
      </w:pPr>
      <w:rPr>
        <w:rFonts w:hint="default"/>
        <w:lang w:val="pl-PL" w:eastAsia="en-US" w:bidi="ar-SA"/>
      </w:rPr>
    </w:lvl>
    <w:lvl w:ilvl="3" w:tplc="1C7045EA">
      <w:numFmt w:val="bullet"/>
      <w:lvlText w:val="•"/>
      <w:lvlJc w:val="left"/>
      <w:pPr>
        <w:ind w:left="3795" w:hanging="360"/>
      </w:pPr>
      <w:rPr>
        <w:rFonts w:hint="default"/>
        <w:lang w:val="pl-PL" w:eastAsia="en-US" w:bidi="ar-SA"/>
      </w:rPr>
    </w:lvl>
    <w:lvl w:ilvl="4" w:tplc="B6BE0CAA">
      <w:numFmt w:val="bullet"/>
      <w:lvlText w:val="•"/>
      <w:lvlJc w:val="left"/>
      <w:pPr>
        <w:ind w:left="4734" w:hanging="360"/>
      </w:pPr>
      <w:rPr>
        <w:rFonts w:hint="default"/>
        <w:lang w:val="pl-PL" w:eastAsia="en-US" w:bidi="ar-SA"/>
      </w:rPr>
    </w:lvl>
    <w:lvl w:ilvl="5" w:tplc="4B52DEC0">
      <w:numFmt w:val="bullet"/>
      <w:lvlText w:val="•"/>
      <w:lvlJc w:val="left"/>
      <w:pPr>
        <w:ind w:left="5673" w:hanging="360"/>
      </w:pPr>
      <w:rPr>
        <w:rFonts w:hint="default"/>
        <w:lang w:val="pl-PL" w:eastAsia="en-US" w:bidi="ar-SA"/>
      </w:rPr>
    </w:lvl>
    <w:lvl w:ilvl="6" w:tplc="EF6A728E">
      <w:numFmt w:val="bullet"/>
      <w:lvlText w:val="•"/>
      <w:lvlJc w:val="left"/>
      <w:pPr>
        <w:ind w:left="6611" w:hanging="360"/>
      </w:pPr>
      <w:rPr>
        <w:rFonts w:hint="default"/>
        <w:lang w:val="pl-PL" w:eastAsia="en-US" w:bidi="ar-SA"/>
      </w:rPr>
    </w:lvl>
    <w:lvl w:ilvl="7" w:tplc="36083F4A">
      <w:numFmt w:val="bullet"/>
      <w:lvlText w:val="•"/>
      <w:lvlJc w:val="left"/>
      <w:pPr>
        <w:ind w:left="7550" w:hanging="360"/>
      </w:pPr>
      <w:rPr>
        <w:rFonts w:hint="default"/>
        <w:lang w:val="pl-PL" w:eastAsia="en-US" w:bidi="ar-SA"/>
      </w:rPr>
    </w:lvl>
    <w:lvl w:ilvl="8" w:tplc="5B6229BC">
      <w:numFmt w:val="bullet"/>
      <w:lvlText w:val="•"/>
      <w:lvlJc w:val="left"/>
      <w:pPr>
        <w:ind w:left="8489" w:hanging="360"/>
      </w:pPr>
      <w:rPr>
        <w:rFonts w:hint="default"/>
        <w:lang w:val="pl-PL" w:eastAsia="en-US" w:bidi="ar-SA"/>
      </w:rPr>
    </w:lvl>
  </w:abstractNum>
  <w:abstractNum w:abstractNumId="20">
    <w:nsid w:val="3AEF1C8A"/>
    <w:multiLevelType w:val="multilevel"/>
    <w:tmpl w:val="1690D8F2"/>
    <w:lvl w:ilvl="0">
      <w:start w:val="1"/>
      <w:numFmt w:val="decimal"/>
      <w:lvlText w:val="%1."/>
      <w:lvlJc w:val="left"/>
      <w:pPr>
        <w:tabs>
          <w:tab w:val="num" w:pos="432"/>
        </w:tabs>
        <w:ind w:left="432" w:hanging="432"/>
      </w:pPr>
      <w:rPr>
        <w:rFonts w:ascii="Arial" w:hAnsi="Arial" w:cs="Arial" w:hint="default"/>
        <w:b w:val="0"/>
        <w:i w:val="0"/>
        <w:sz w:val="20"/>
        <w:szCs w:val="20"/>
      </w:rPr>
    </w:lvl>
    <w:lvl w:ilvl="1">
      <w:start w:val="1"/>
      <w:numFmt w:val="decimal"/>
      <w:lvlText w:val="%2."/>
      <w:lvlJc w:val="left"/>
      <w:pPr>
        <w:tabs>
          <w:tab w:val="num" w:pos="680"/>
        </w:tabs>
        <w:ind w:left="680" w:hanging="680"/>
      </w:pPr>
      <w:rPr>
        <w:rFonts w:ascii="Arial" w:eastAsia="Times New Roman" w:hAnsi="Arial" w:cs="Arial"/>
        <w:b w:val="0"/>
        <w:i w:val="0"/>
        <w:color w:val="auto"/>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B3D4C33"/>
    <w:multiLevelType w:val="multilevel"/>
    <w:tmpl w:val="C248E2A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2">
    <w:nsid w:val="3B904C4D"/>
    <w:multiLevelType w:val="multilevel"/>
    <w:tmpl w:val="665093E2"/>
    <w:lvl w:ilvl="0">
      <w:start w:val="1"/>
      <w:numFmt w:val="decimal"/>
      <w:lvlText w:val="%1."/>
      <w:lvlJc w:val="left"/>
      <w:pPr>
        <w:ind w:left="360" w:hanging="360"/>
      </w:pPr>
      <w:rPr>
        <w:rFonts w:asciiTheme="majorHAnsi" w:hAnsiTheme="majorHAnsi" w:cstheme="majorHAnsi" w:hint="default"/>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3EF87A1A"/>
    <w:multiLevelType w:val="multilevel"/>
    <w:tmpl w:val="7422B630"/>
    <w:lvl w:ilvl="0">
      <w:start w:val="1"/>
      <w:numFmt w:val="decimal"/>
      <w:lvlText w:val="%1."/>
      <w:lvlJc w:val="left"/>
      <w:pPr>
        <w:ind w:left="360" w:hanging="360"/>
      </w:pPr>
      <w:rPr>
        <w:rFonts w:asciiTheme="majorHAnsi" w:eastAsia="Arial" w:hAnsiTheme="majorHAnsi" w:cstheme="majorHAnsi" w:hint="default"/>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3F026B65"/>
    <w:multiLevelType w:val="multilevel"/>
    <w:tmpl w:val="A6CA308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nsid w:val="435722DA"/>
    <w:multiLevelType w:val="hybridMultilevel"/>
    <w:tmpl w:val="FF866712"/>
    <w:lvl w:ilvl="0" w:tplc="04150011">
      <w:start w:val="1"/>
      <w:numFmt w:val="decimal"/>
      <w:lvlText w:val="%1)"/>
      <w:lvlJc w:val="left"/>
      <w:pPr>
        <w:ind w:left="833" w:hanging="360"/>
      </w:pPr>
    </w:lvl>
    <w:lvl w:ilvl="1" w:tplc="9BA2389A">
      <w:start w:val="1"/>
      <w:numFmt w:val="decimal"/>
      <w:lvlText w:val="%2)"/>
      <w:lvlJc w:val="left"/>
      <w:pPr>
        <w:ind w:left="1553" w:hanging="360"/>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
    <w:nsid w:val="47EE306C"/>
    <w:multiLevelType w:val="multilevel"/>
    <w:tmpl w:val="C8EC7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AB7107C"/>
    <w:multiLevelType w:val="multilevel"/>
    <w:tmpl w:val="4A32BE74"/>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8">
    <w:nsid w:val="4E600FDD"/>
    <w:multiLevelType w:val="hybridMultilevel"/>
    <w:tmpl w:val="479CBDBE"/>
    <w:lvl w:ilvl="0" w:tplc="CF0EED3E">
      <w:start w:val="1"/>
      <w:numFmt w:val="decimal"/>
      <w:lvlText w:val="%1."/>
      <w:lvlJc w:val="left"/>
      <w:pPr>
        <w:ind w:left="720" w:hanging="360"/>
      </w:pPr>
      <w:rPr>
        <w:rFonts w:hint="default"/>
        <w:b w:val="0"/>
      </w:rPr>
    </w:lvl>
    <w:lvl w:ilvl="1" w:tplc="1F8E12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9C1876"/>
    <w:multiLevelType w:val="hybridMultilevel"/>
    <w:tmpl w:val="D71A9218"/>
    <w:lvl w:ilvl="0" w:tplc="273C7494">
      <w:start w:val="1"/>
      <w:numFmt w:val="lowerLetter"/>
      <w:lvlText w:val="%1)"/>
      <w:lvlJc w:val="left"/>
      <w:pPr>
        <w:ind w:left="1336" w:hanging="360"/>
      </w:pPr>
      <w:rPr>
        <w:rFonts w:hint="default"/>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30">
    <w:nsid w:val="5327594E"/>
    <w:multiLevelType w:val="multilevel"/>
    <w:tmpl w:val="DF403E4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55D80E66"/>
    <w:multiLevelType w:val="hybridMultilevel"/>
    <w:tmpl w:val="98D01030"/>
    <w:name w:val="WW8Num22"/>
    <w:lvl w:ilvl="0" w:tplc="AE44E5DC">
      <w:start w:val="1"/>
      <w:numFmt w:val="upperRoman"/>
      <w:pStyle w:val="nagwekSWZ"/>
      <w:lvlText w:val="%1."/>
      <w:lvlJc w:val="right"/>
      <w:pPr>
        <w:ind w:left="786" w:hanging="360"/>
      </w:pPr>
    </w:lvl>
    <w:lvl w:ilvl="1" w:tplc="6EEE134E">
      <w:start w:val="1"/>
      <w:numFmt w:val="decimal"/>
      <w:lvlText w:val="%2."/>
      <w:lvlJc w:val="left"/>
      <w:pPr>
        <w:ind w:left="1506" w:hanging="360"/>
      </w:pPr>
      <w:rPr>
        <w:rFonts w:asciiTheme="minorHAnsi" w:eastAsia="Arial"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7314D81"/>
    <w:multiLevelType w:val="multilevel"/>
    <w:tmpl w:val="9E4C48EE"/>
    <w:lvl w:ilvl="0">
      <w:start w:val="1"/>
      <w:numFmt w:val="decimal"/>
      <w:lvlText w:val="%1."/>
      <w:lvlJc w:val="left"/>
      <w:pPr>
        <w:ind w:left="360" w:hanging="360"/>
      </w:pPr>
      <w:rPr>
        <w:rFonts w:asciiTheme="majorHAnsi" w:hAnsiTheme="majorHAnsi" w:cstheme="majorHAnsi" w:hint="default"/>
        <w:sz w:val="22"/>
        <w:szCs w:val="22"/>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nsid w:val="5A344BEB"/>
    <w:multiLevelType w:val="multilevel"/>
    <w:tmpl w:val="95788B1C"/>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34">
    <w:nsid w:val="5A3F7665"/>
    <w:multiLevelType w:val="hybridMultilevel"/>
    <w:tmpl w:val="FC4EF4B4"/>
    <w:lvl w:ilvl="0" w:tplc="C3E269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B256D15"/>
    <w:multiLevelType w:val="hybridMultilevel"/>
    <w:tmpl w:val="E736BBE4"/>
    <w:lvl w:ilvl="0" w:tplc="1EB09F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C55910"/>
    <w:multiLevelType w:val="multilevel"/>
    <w:tmpl w:val="6E0E95C0"/>
    <w:lvl w:ilvl="0">
      <w:start w:val="1"/>
      <w:numFmt w:val="decimal"/>
      <w:lvlText w:val="%1)"/>
      <w:lvlJc w:val="left"/>
      <w:pPr>
        <w:ind w:left="720" w:hanging="360"/>
      </w:pPr>
      <w:rPr>
        <w:rFonts w:asciiTheme="majorHAnsi" w:hAnsiTheme="majorHAnsi" w:cstheme="majorHAnsi" w:hint="default"/>
        <w:u w:val="none"/>
      </w:rPr>
    </w:lvl>
    <w:lvl w:ilvl="1">
      <w:start w:val="1"/>
      <w:numFmt w:val="decimal"/>
      <w:lvlText w:val="%2)"/>
      <w:lvlJc w:val="left"/>
      <w:pPr>
        <w:ind w:left="1440" w:hanging="360"/>
      </w:pPr>
      <w:rPr>
        <w:rFonts w:ascii="Times New Roman" w:hAnsi="Times New Roman" w:cs="Times New Roman" w:hint="default"/>
        <w:b w:val="0"/>
        <w:bCs w:val="0"/>
        <w:i w:val="0"/>
        <w:iCs w:val="0"/>
        <w:color w:val="000000"/>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5CBF665F"/>
    <w:multiLevelType w:val="hybridMultilevel"/>
    <w:tmpl w:val="2738080E"/>
    <w:name w:val="WW8Num222222"/>
    <w:lvl w:ilvl="0" w:tplc="7364369C">
      <w:start w:val="1"/>
      <w:numFmt w:val="decimal"/>
      <w:lvlText w:val="%1)"/>
      <w:lvlJc w:val="left"/>
      <w:pPr>
        <w:ind w:left="720" w:hanging="360"/>
      </w:pPr>
      <w:rPr>
        <w:rFonts w:asciiTheme="majorHAnsi" w:hAnsiTheme="majorHAnsi" w:cstheme="majorHAnsi"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AF471B"/>
    <w:multiLevelType w:val="hybridMultilevel"/>
    <w:tmpl w:val="33EAE70C"/>
    <w:lvl w:ilvl="0" w:tplc="42040F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C40B70"/>
    <w:multiLevelType w:val="hybridMultilevel"/>
    <w:tmpl w:val="162CE1C8"/>
    <w:name w:val="WW8Num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6D65B94"/>
    <w:multiLevelType w:val="multilevel"/>
    <w:tmpl w:val="644AC49E"/>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AFA3FCC"/>
    <w:multiLevelType w:val="hybridMultilevel"/>
    <w:tmpl w:val="AECC4026"/>
    <w:lvl w:ilvl="0" w:tplc="B1B03AF8">
      <w:start w:val="1"/>
      <w:numFmt w:val="upperRoman"/>
      <w:lvlText w:val="%1."/>
      <w:lvlJc w:val="left"/>
      <w:pPr>
        <w:ind w:left="1324" w:hanging="706"/>
        <w:jc w:val="right"/>
      </w:pPr>
      <w:rPr>
        <w:rFonts w:hint="default"/>
        <w:spacing w:val="-4"/>
        <w:w w:val="99"/>
        <w:lang w:val="pl-PL" w:eastAsia="en-US" w:bidi="ar-SA"/>
      </w:rPr>
    </w:lvl>
    <w:lvl w:ilvl="1" w:tplc="8506A640">
      <w:start w:val="1"/>
      <w:numFmt w:val="decimal"/>
      <w:lvlText w:val="%2."/>
      <w:lvlJc w:val="left"/>
      <w:pPr>
        <w:ind w:left="1233" w:hanging="240"/>
      </w:pPr>
      <w:rPr>
        <w:rFonts w:hint="default"/>
        <w:b w:val="0"/>
        <w:spacing w:val="-6"/>
        <w:w w:val="99"/>
        <w:lang w:val="pl-PL" w:eastAsia="en-US" w:bidi="ar-SA"/>
      </w:rPr>
    </w:lvl>
    <w:lvl w:ilvl="2" w:tplc="0A7C98EE">
      <w:start w:val="1"/>
      <w:numFmt w:val="decimal"/>
      <w:lvlText w:val="%3)"/>
      <w:lvlJc w:val="left"/>
      <w:pPr>
        <w:ind w:left="1749" w:hanging="240"/>
      </w:pPr>
      <w:rPr>
        <w:rFonts w:ascii="Times New Roman" w:eastAsia="Times New Roman" w:hAnsi="Times New Roman" w:cs="Times New Roman" w:hint="default"/>
        <w:w w:val="100"/>
        <w:sz w:val="22"/>
        <w:szCs w:val="22"/>
        <w:lang w:val="pl-PL" w:eastAsia="en-US" w:bidi="ar-SA"/>
      </w:rPr>
    </w:lvl>
    <w:lvl w:ilvl="3" w:tplc="838C1304">
      <w:numFmt w:val="bullet"/>
      <w:lvlText w:val="•"/>
      <w:lvlJc w:val="left"/>
      <w:pPr>
        <w:ind w:left="1320" w:hanging="240"/>
      </w:pPr>
      <w:rPr>
        <w:rFonts w:hint="default"/>
        <w:lang w:val="pl-PL" w:eastAsia="en-US" w:bidi="ar-SA"/>
      </w:rPr>
    </w:lvl>
    <w:lvl w:ilvl="4" w:tplc="04C6669E">
      <w:numFmt w:val="bullet"/>
      <w:lvlText w:val="•"/>
      <w:lvlJc w:val="left"/>
      <w:pPr>
        <w:ind w:left="1740" w:hanging="240"/>
      </w:pPr>
      <w:rPr>
        <w:rFonts w:hint="default"/>
        <w:lang w:val="pl-PL" w:eastAsia="en-US" w:bidi="ar-SA"/>
      </w:rPr>
    </w:lvl>
    <w:lvl w:ilvl="5" w:tplc="4D8690DA">
      <w:numFmt w:val="bullet"/>
      <w:lvlText w:val="•"/>
      <w:lvlJc w:val="left"/>
      <w:pPr>
        <w:ind w:left="3177" w:hanging="240"/>
      </w:pPr>
      <w:rPr>
        <w:rFonts w:hint="default"/>
        <w:lang w:val="pl-PL" w:eastAsia="en-US" w:bidi="ar-SA"/>
      </w:rPr>
    </w:lvl>
    <w:lvl w:ilvl="6" w:tplc="7220D230">
      <w:numFmt w:val="bullet"/>
      <w:lvlText w:val="•"/>
      <w:lvlJc w:val="left"/>
      <w:pPr>
        <w:ind w:left="4615" w:hanging="240"/>
      </w:pPr>
      <w:rPr>
        <w:rFonts w:hint="default"/>
        <w:lang w:val="pl-PL" w:eastAsia="en-US" w:bidi="ar-SA"/>
      </w:rPr>
    </w:lvl>
    <w:lvl w:ilvl="7" w:tplc="11568BB6">
      <w:numFmt w:val="bullet"/>
      <w:lvlText w:val="•"/>
      <w:lvlJc w:val="left"/>
      <w:pPr>
        <w:ind w:left="6053" w:hanging="240"/>
      </w:pPr>
      <w:rPr>
        <w:rFonts w:hint="default"/>
        <w:lang w:val="pl-PL" w:eastAsia="en-US" w:bidi="ar-SA"/>
      </w:rPr>
    </w:lvl>
    <w:lvl w:ilvl="8" w:tplc="40183B02">
      <w:numFmt w:val="bullet"/>
      <w:lvlText w:val="•"/>
      <w:lvlJc w:val="left"/>
      <w:pPr>
        <w:ind w:left="7490" w:hanging="240"/>
      </w:pPr>
      <w:rPr>
        <w:rFonts w:hint="default"/>
        <w:lang w:val="pl-PL" w:eastAsia="en-US" w:bidi="ar-SA"/>
      </w:rPr>
    </w:lvl>
  </w:abstractNum>
  <w:abstractNum w:abstractNumId="42">
    <w:nsid w:val="6B8D5D50"/>
    <w:multiLevelType w:val="multilevel"/>
    <w:tmpl w:val="AFA876F6"/>
    <w:lvl w:ilvl="0">
      <w:start w:val="1"/>
      <w:numFmt w:val="decimal"/>
      <w:lvlText w:val="%1."/>
      <w:lvlJc w:val="left"/>
      <w:pPr>
        <w:ind w:left="360" w:hanging="360"/>
      </w:pPr>
      <w:rPr>
        <w:rFonts w:asciiTheme="majorHAnsi" w:hAnsiTheme="majorHAnsi" w:cstheme="majorHAnsi" w:hint="default"/>
        <w:b w:val="0"/>
        <w:bCs/>
        <w:color w:val="000000" w:themeColor="text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nsid w:val="75336895"/>
    <w:multiLevelType w:val="multilevel"/>
    <w:tmpl w:val="7422B630"/>
    <w:lvl w:ilvl="0">
      <w:start w:val="1"/>
      <w:numFmt w:val="decimal"/>
      <w:lvlText w:val="%1."/>
      <w:lvlJc w:val="left"/>
      <w:pPr>
        <w:ind w:left="1146" w:hanging="360"/>
      </w:pPr>
      <w:rPr>
        <w:rFonts w:asciiTheme="majorHAnsi" w:eastAsia="Arial" w:hAnsiTheme="majorHAnsi" w:cstheme="majorHAnsi" w:hint="default"/>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76EB6D99"/>
    <w:multiLevelType w:val="hybridMultilevel"/>
    <w:tmpl w:val="7612F1AC"/>
    <w:name w:val="WW8Num222"/>
    <w:lvl w:ilvl="0" w:tplc="DF8475DC">
      <w:start w:val="1"/>
      <w:numFmt w:val="decimal"/>
      <w:lvlText w:val="%1)"/>
      <w:lvlJc w:val="left"/>
      <w:pPr>
        <w:ind w:left="1080" w:hanging="360"/>
      </w:pPr>
      <w:rPr>
        <w:rFonts w:asciiTheme="majorHAnsi" w:hAnsiTheme="majorHAnsi" w:cstheme="majorHAnsi" w:hint="default"/>
        <w:b w:val="0"/>
        <w:bCs w:val="0"/>
        <w:i w:val="0"/>
        <w:iCs w:val="0"/>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AB122ED"/>
    <w:multiLevelType w:val="multilevel"/>
    <w:tmpl w:val="3468D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F1357D4"/>
    <w:multiLevelType w:val="multilevel"/>
    <w:tmpl w:val="BC907ED2"/>
    <w:lvl w:ilvl="0">
      <w:start w:val="1"/>
      <w:numFmt w:val="decimal"/>
      <w:lvlText w:val="%1)"/>
      <w:lvlJc w:val="left"/>
      <w:pPr>
        <w:tabs>
          <w:tab w:val="num" w:pos="1080"/>
        </w:tabs>
        <w:ind w:left="1080" w:hanging="360"/>
      </w:pPr>
      <w:rPr>
        <w:rFonts w:asciiTheme="majorHAnsi" w:hAnsiTheme="majorHAnsi" w:cstheme="majorHAnsi" w:hint="default"/>
        <w:b w:val="0"/>
        <w:bCs w:val="0"/>
        <w:i w:val="0"/>
        <w:iCs w:val="0"/>
        <w:color w:val="000000"/>
        <w:sz w:val="22"/>
        <w:szCs w:val="22"/>
      </w:rPr>
    </w:lvl>
    <w:lvl w:ilvl="1">
      <w:start w:val="1"/>
      <w:numFmt w:val="decimal"/>
      <w:lvlText w:val="%2)"/>
      <w:lvlJc w:val="left"/>
      <w:pPr>
        <w:tabs>
          <w:tab w:val="num" w:pos="1800"/>
        </w:tabs>
        <w:ind w:left="1800" w:hanging="360"/>
      </w:pPr>
      <w:rPr>
        <w:rFonts w:ascii="Times New Roman" w:hAnsi="Times New Roman" w:cs="Times New Roman" w:hint="default"/>
        <w:b w:val="0"/>
        <w:bCs w:val="0"/>
        <w:i w:val="0"/>
        <w:iCs w:val="0"/>
        <w:color w:val="000000"/>
        <w:sz w:val="24"/>
        <w:szCs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24"/>
  </w:num>
  <w:num w:numId="2">
    <w:abstractNumId w:val="15"/>
  </w:num>
  <w:num w:numId="3">
    <w:abstractNumId w:val="40"/>
  </w:num>
  <w:num w:numId="4">
    <w:abstractNumId w:val="43"/>
  </w:num>
  <w:num w:numId="5">
    <w:abstractNumId w:val="10"/>
  </w:num>
  <w:num w:numId="6">
    <w:abstractNumId w:val="2"/>
  </w:num>
  <w:num w:numId="7">
    <w:abstractNumId w:val="13"/>
  </w:num>
  <w:num w:numId="8">
    <w:abstractNumId w:val="11"/>
  </w:num>
  <w:num w:numId="9">
    <w:abstractNumId w:val="32"/>
  </w:num>
  <w:num w:numId="10">
    <w:abstractNumId w:val="33"/>
  </w:num>
  <w:num w:numId="11">
    <w:abstractNumId w:val="5"/>
  </w:num>
  <w:num w:numId="12">
    <w:abstractNumId w:val="8"/>
  </w:num>
  <w:num w:numId="13">
    <w:abstractNumId w:val="21"/>
  </w:num>
  <w:num w:numId="14">
    <w:abstractNumId w:val="3"/>
  </w:num>
  <w:num w:numId="15">
    <w:abstractNumId w:val="14"/>
  </w:num>
  <w:num w:numId="16">
    <w:abstractNumId w:val="45"/>
  </w:num>
  <w:num w:numId="17">
    <w:abstractNumId w:val="26"/>
  </w:num>
  <w:num w:numId="18">
    <w:abstractNumId w:val="18"/>
  </w:num>
  <w:num w:numId="19">
    <w:abstractNumId w:val="30"/>
  </w:num>
  <w:num w:numId="20">
    <w:abstractNumId w:val="27"/>
  </w:num>
  <w:num w:numId="21">
    <w:abstractNumId w:val="17"/>
  </w:num>
  <w:num w:numId="22">
    <w:abstractNumId w:val="12"/>
  </w:num>
  <w:num w:numId="23">
    <w:abstractNumId w:val="4"/>
  </w:num>
  <w:num w:numId="24">
    <w:abstractNumId w:val="0"/>
  </w:num>
  <w:num w:numId="25">
    <w:abstractNumId w:val="25"/>
  </w:num>
  <w:num w:numId="26">
    <w:abstractNumId w:val="16"/>
  </w:num>
  <w:num w:numId="27">
    <w:abstractNumId w:val="25"/>
    <w:lvlOverride w:ilvl="0">
      <w:lvl w:ilvl="0" w:tplc="04150011">
        <w:start w:val="1"/>
        <w:numFmt w:val="decimal"/>
        <w:lvlText w:val="%1)"/>
        <w:lvlJc w:val="left"/>
        <w:pPr>
          <w:ind w:left="632" w:hanging="207"/>
        </w:pPr>
        <w:rPr>
          <w:rFonts w:hint="default"/>
        </w:rPr>
      </w:lvl>
    </w:lvlOverride>
    <w:lvlOverride w:ilvl="1">
      <w:lvl w:ilvl="1" w:tplc="9BA2389A">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8">
    <w:abstractNumId w:val="42"/>
  </w:num>
  <w:num w:numId="29">
    <w:abstractNumId w:val="31"/>
  </w:num>
  <w:num w:numId="30">
    <w:abstractNumId w:val="23"/>
  </w:num>
  <w:num w:numId="31">
    <w:abstractNumId w:val="44"/>
  </w:num>
  <w:num w:numId="32">
    <w:abstractNumId w:val="1"/>
  </w:num>
  <w:num w:numId="33">
    <w:abstractNumId w:val="46"/>
  </w:num>
  <w:num w:numId="34">
    <w:abstractNumId w:val="7"/>
  </w:num>
  <w:num w:numId="35">
    <w:abstractNumId w:val="39"/>
  </w:num>
  <w:num w:numId="36">
    <w:abstractNumId w:val="37"/>
  </w:num>
  <w:num w:numId="37">
    <w:abstractNumId w:val="36"/>
  </w:num>
  <w:num w:numId="38">
    <w:abstractNumId w:val="6"/>
  </w:num>
  <w:num w:numId="39">
    <w:abstractNumId w:val="22"/>
  </w:num>
  <w:num w:numId="40">
    <w:abstractNumId w:val="28"/>
  </w:num>
  <w:num w:numId="41">
    <w:abstractNumId w:val="9"/>
  </w:num>
  <w:num w:numId="42">
    <w:abstractNumId w:val="41"/>
  </w:num>
  <w:num w:numId="43">
    <w:abstractNumId w:val="34"/>
  </w:num>
  <w:num w:numId="44">
    <w:abstractNumId w:val="19"/>
  </w:num>
  <w:num w:numId="45">
    <w:abstractNumId w:val="29"/>
  </w:num>
  <w:num w:numId="46">
    <w:abstractNumId w:val="20"/>
  </w:num>
  <w:num w:numId="47">
    <w:abstractNumId w:val="35"/>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D60E9"/>
    <w:rsid w:val="00024E3B"/>
    <w:rsid w:val="00026CC1"/>
    <w:rsid w:val="000419A3"/>
    <w:rsid w:val="00052D72"/>
    <w:rsid w:val="00065223"/>
    <w:rsid w:val="00080238"/>
    <w:rsid w:val="000908D3"/>
    <w:rsid w:val="000C43FB"/>
    <w:rsid w:val="000E0C50"/>
    <w:rsid w:val="0013450F"/>
    <w:rsid w:val="00152392"/>
    <w:rsid w:val="0015367F"/>
    <w:rsid w:val="00154EA9"/>
    <w:rsid w:val="001B3836"/>
    <w:rsid w:val="001C3119"/>
    <w:rsid w:val="00205152"/>
    <w:rsid w:val="00213FE1"/>
    <w:rsid w:val="002C2FD4"/>
    <w:rsid w:val="002D1249"/>
    <w:rsid w:val="002F3239"/>
    <w:rsid w:val="003046C2"/>
    <w:rsid w:val="00312C63"/>
    <w:rsid w:val="00350279"/>
    <w:rsid w:val="00390429"/>
    <w:rsid w:val="00393A96"/>
    <w:rsid w:val="003E111C"/>
    <w:rsid w:val="00454094"/>
    <w:rsid w:val="00483618"/>
    <w:rsid w:val="004A0E1B"/>
    <w:rsid w:val="004F713B"/>
    <w:rsid w:val="00506D54"/>
    <w:rsid w:val="00522B64"/>
    <w:rsid w:val="00537AB6"/>
    <w:rsid w:val="00554423"/>
    <w:rsid w:val="005755B9"/>
    <w:rsid w:val="00581E91"/>
    <w:rsid w:val="005D4483"/>
    <w:rsid w:val="005E0983"/>
    <w:rsid w:val="00607739"/>
    <w:rsid w:val="0062596D"/>
    <w:rsid w:val="00641A47"/>
    <w:rsid w:val="006757D8"/>
    <w:rsid w:val="006829C4"/>
    <w:rsid w:val="006A3BE9"/>
    <w:rsid w:val="006A45B8"/>
    <w:rsid w:val="006B24EA"/>
    <w:rsid w:val="00702EDE"/>
    <w:rsid w:val="007445DD"/>
    <w:rsid w:val="007A4F1D"/>
    <w:rsid w:val="007B2353"/>
    <w:rsid w:val="007B484D"/>
    <w:rsid w:val="007B6880"/>
    <w:rsid w:val="007D5C15"/>
    <w:rsid w:val="007E0E5B"/>
    <w:rsid w:val="00823C26"/>
    <w:rsid w:val="008721AA"/>
    <w:rsid w:val="00875FA2"/>
    <w:rsid w:val="008D60E9"/>
    <w:rsid w:val="008E6E4F"/>
    <w:rsid w:val="008F7692"/>
    <w:rsid w:val="0096748D"/>
    <w:rsid w:val="009B252E"/>
    <w:rsid w:val="009B419B"/>
    <w:rsid w:val="009E0019"/>
    <w:rsid w:val="009E230C"/>
    <w:rsid w:val="009E4A5A"/>
    <w:rsid w:val="00A570E9"/>
    <w:rsid w:val="00AA1E52"/>
    <w:rsid w:val="00AE234C"/>
    <w:rsid w:val="00B23418"/>
    <w:rsid w:val="00B41A46"/>
    <w:rsid w:val="00B6496C"/>
    <w:rsid w:val="00B64A09"/>
    <w:rsid w:val="00B95912"/>
    <w:rsid w:val="00BA078E"/>
    <w:rsid w:val="00BA2977"/>
    <w:rsid w:val="00BA4735"/>
    <w:rsid w:val="00BB2B0B"/>
    <w:rsid w:val="00BE0AAF"/>
    <w:rsid w:val="00C30480"/>
    <w:rsid w:val="00C43BC8"/>
    <w:rsid w:val="00C73E73"/>
    <w:rsid w:val="00C76827"/>
    <w:rsid w:val="00CC7973"/>
    <w:rsid w:val="00CF6174"/>
    <w:rsid w:val="00D07C68"/>
    <w:rsid w:val="00D4283F"/>
    <w:rsid w:val="00D52309"/>
    <w:rsid w:val="00DA6396"/>
    <w:rsid w:val="00DA722C"/>
    <w:rsid w:val="00DB1927"/>
    <w:rsid w:val="00DC1A06"/>
    <w:rsid w:val="00E41351"/>
    <w:rsid w:val="00E46F4F"/>
    <w:rsid w:val="00E60B54"/>
    <w:rsid w:val="00E95092"/>
    <w:rsid w:val="00EA4D9C"/>
    <w:rsid w:val="00EA744E"/>
    <w:rsid w:val="00EE3CEA"/>
    <w:rsid w:val="00F10C0D"/>
    <w:rsid w:val="00F27C8A"/>
    <w:rsid w:val="00F342F9"/>
    <w:rsid w:val="00F5150D"/>
    <w:rsid w:val="00F70D94"/>
    <w:rsid w:val="00F9380E"/>
    <w:rsid w:val="00FA4636"/>
    <w:rsid w:val="00FA72A9"/>
    <w:rsid w:val="00FF18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0E9"/>
    <w:pPr>
      <w:spacing w:after="0"/>
    </w:pPr>
    <w:rPr>
      <w:rFonts w:ascii="Arial" w:eastAsia="Arial" w:hAnsi="Arial" w:cs="Arial"/>
      <w:lang w:eastAsia="pl-PL"/>
    </w:rPr>
  </w:style>
  <w:style w:type="paragraph" w:styleId="Nagwek2">
    <w:name w:val="heading 2"/>
    <w:basedOn w:val="Normalny"/>
    <w:next w:val="Normalny"/>
    <w:link w:val="Nagwek2Znak"/>
    <w:uiPriority w:val="9"/>
    <w:semiHidden/>
    <w:unhideWhenUsed/>
    <w:qFormat/>
    <w:rsid w:val="007B23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unhideWhenUsed/>
    <w:qFormat/>
    <w:rsid w:val="007B2353"/>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4483"/>
    <w:rPr>
      <w:color w:val="0000FF" w:themeColor="hyperlink"/>
      <w:u w:val="single"/>
    </w:rPr>
  </w:style>
  <w:style w:type="character" w:customStyle="1" w:styleId="Nagwek5Znak">
    <w:name w:val="Nagłówek 5 Znak"/>
    <w:basedOn w:val="Domylnaczcionkaakapitu"/>
    <w:link w:val="Nagwek5"/>
    <w:uiPriority w:val="9"/>
    <w:rsid w:val="007B2353"/>
    <w:rPr>
      <w:rFonts w:ascii="Arial" w:eastAsia="Arial" w:hAnsi="Arial" w:cs="Arial"/>
      <w:color w:val="666666"/>
      <w:lang w:eastAsia="pl-PL"/>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34"/>
    <w:qFormat/>
    <w:rsid w:val="007B2353"/>
    <w:pPr>
      <w:ind w:left="720"/>
      <w:contextualSpacing/>
    </w:pPr>
  </w:style>
  <w:style w:type="paragraph" w:customStyle="1" w:styleId="Default">
    <w:name w:val="Default"/>
    <w:rsid w:val="007B2353"/>
    <w:pPr>
      <w:autoSpaceDE w:val="0"/>
      <w:autoSpaceDN w:val="0"/>
      <w:adjustRightInd w:val="0"/>
      <w:spacing w:after="0" w:line="240" w:lineRule="auto"/>
    </w:pPr>
    <w:rPr>
      <w:rFonts w:ascii="Times New Roman" w:eastAsia="Arial" w:hAnsi="Times New Roman" w:cs="Times New Roman"/>
      <w:color w:val="000000"/>
      <w:sz w:val="24"/>
      <w:szCs w:val="24"/>
      <w:lang w:eastAsia="pl-PL"/>
    </w:rPr>
  </w:style>
  <w:style w:type="paragraph" w:customStyle="1" w:styleId="nagwekSWZ">
    <w:name w:val="nagłówek SWZ"/>
    <w:basedOn w:val="Nagwek2"/>
    <w:link w:val="nagwekSWZZnak"/>
    <w:autoRedefine/>
    <w:qFormat/>
    <w:rsid w:val="007B2353"/>
    <w:pPr>
      <w:numPr>
        <w:numId w:val="29"/>
      </w:numPr>
      <w:spacing w:before="120" w:after="120"/>
      <w:jc w:val="both"/>
    </w:pPr>
    <w:rPr>
      <w:rFonts w:eastAsia="Arial" w:cstheme="majorHAnsi"/>
      <w:bCs w:val="0"/>
      <w:color w:val="262626" w:themeColor="text1" w:themeTint="D9"/>
      <w:sz w:val="22"/>
      <w:szCs w:val="22"/>
    </w:rPr>
  </w:style>
  <w:style w:type="character" w:customStyle="1" w:styleId="nagwekSWZZnak">
    <w:name w:val="nagłówek SWZ Znak"/>
    <w:basedOn w:val="Nagwek2Znak"/>
    <w:link w:val="nagwekSWZ"/>
    <w:rsid w:val="007B2353"/>
    <w:rPr>
      <w:rFonts w:eastAsia="Arial" w:cstheme="majorHAnsi"/>
      <w:color w:val="262626" w:themeColor="text1" w:themeTint="D9"/>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7B2353"/>
    <w:rPr>
      <w:rFonts w:ascii="Arial" w:eastAsia="Arial" w:hAnsi="Arial" w:cs="Arial"/>
      <w:lang w:eastAsia="pl-PL"/>
    </w:rPr>
  </w:style>
  <w:style w:type="paragraph" w:styleId="NormalnyWeb">
    <w:name w:val="Normal (Web)"/>
    <w:basedOn w:val="Normalny"/>
    <w:uiPriority w:val="99"/>
    <w:unhideWhenUsed/>
    <w:rsid w:val="007B2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7B2353"/>
    <w:rPr>
      <w:rFonts w:asciiTheme="majorHAnsi" w:eastAsiaTheme="majorEastAsia" w:hAnsiTheme="majorHAnsi" w:cstheme="majorBidi"/>
      <w:b/>
      <w:bCs/>
      <w:color w:val="4F81BD" w:themeColor="accent1"/>
      <w:sz w:val="26"/>
      <w:szCs w:val="26"/>
      <w:lang w:eastAsia="pl-PL"/>
    </w:rPr>
  </w:style>
  <w:style w:type="paragraph" w:customStyle="1" w:styleId="Tretekstu">
    <w:name w:val="Treść tekstu"/>
    <w:basedOn w:val="Normalny"/>
    <w:rsid w:val="00EE3CEA"/>
    <w:pPr>
      <w:suppressAutoHyphens/>
      <w:spacing w:after="120"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3E111C"/>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3E111C"/>
    <w:rPr>
      <w:rFonts w:ascii="Arial" w:eastAsia="Arial" w:hAnsi="Arial" w:cs="Arial"/>
      <w:lang w:eastAsia="pl-PL"/>
    </w:rPr>
  </w:style>
  <w:style w:type="paragraph" w:styleId="Stopka">
    <w:name w:val="footer"/>
    <w:basedOn w:val="Normalny"/>
    <w:link w:val="StopkaZnak"/>
    <w:uiPriority w:val="99"/>
    <w:semiHidden/>
    <w:unhideWhenUsed/>
    <w:rsid w:val="003E111C"/>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3E111C"/>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srckp.pl" TargetMode="External"/><Relationship Id="rId13" Type="http://schemas.openxmlformats.org/officeDocument/2006/relationships/hyperlink" Target="mailto:zamowieniapubliczne@zsrckp.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rckp.pl" TargetMode="Externa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zsrckp.pl" TargetMode="External"/><Relationship Id="rId5" Type="http://schemas.openxmlformats.org/officeDocument/2006/relationships/footnotes" Target="footnotes.xml"/><Relationship Id="rId15" Type="http://schemas.openxmlformats.org/officeDocument/2006/relationships/hyperlink" Target="mailto:zamowieniapubliczne@zsrckp.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srckp.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1208</TotalTime>
  <Pages>1</Pages>
  <Words>5120</Words>
  <Characters>30726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2022-07-20T06:41:00Z</cp:lastPrinted>
  <dcterms:created xsi:type="dcterms:W3CDTF">2021-07-05T11:25:00Z</dcterms:created>
  <dcterms:modified xsi:type="dcterms:W3CDTF">2022-08-10T07:21:00Z</dcterms:modified>
</cp:coreProperties>
</file>