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D8EC3" w14:textId="77777777" w:rsidR="002B4AC4" w:rsidRDefault="002B4AC4" w:rsidP="00FE16D3">
      <w:pPr>
        <w:pStyle w:val="Nagwek1"/>
      </w:pPr>
    </w:p>
    <w:p w14:paraId="4CDAA96D" w14:textId="77777777" w:rsidR="002B4AC4" w:rsidRDefault="002B4AC4" w:rsidP="00FE16D3">
      <w:pPr>
        <w:pStyle w:val="Nagwek1"/>
      </w:pPr>
    </w:p>
    <w:p w14:paraId="7BA2AB96" w14:textId="17BB3BEC" w:rsidR="00E3420F" w:rsidRPr="00B97B68" w:rsidRDefault="002B20A5" w:rsidP="00FE16D3">
      <w:pPr>
        <w:pStyle w:val="Nagwek1"/>
        <w:rPr>
          <w:sz w:val="24"/>
          <w:szCs w:val="24"/>
        </w:rPr>
      </w:pPr>
      <w:r w:rsidRPr="00B97B68">
        <w:rPr>
          <w:sz w:val="24"/>
          <w:szCs w:val="24"/>
        </w:rPr>
        <w:t xml:space="preserve">Białystok, </w:t>
      </w:r>
      <w:r w:rsidR="00FC3EBB">
        <w:rPr>
          <w:sz w:val="24"/>
          <w:szCs w:val="24"/>
        </w:rPr>
        <w:t>14</w:t>
      </w:r>
      <w:r w:rsidR="00A51239">
        <w:rPr>
          <w:sz w:val="24"/>
          <w:szCs w:val="24"/>
        </w:rPr>
        <w:t>.01</w:t>
      </w:r>
      <w:r w:rsidR="00B2205A" w:rsidRPr="00B97B68">
        <w:rPr>
          <w:sz w:val="24"/>
          <w:szCs w:val="24"/>
        </w:rPr>
        <w:t>.</w:t>
      </w:r>
      <w:r w:rsidR="00A51239">
        <w:rPr>
          <w:sz w:val="24"/>
          <w:szCs w:val="24"/>
        </w:rPr>
        <w:t>2022</w:t>
      </w:r>
      <w:r w:rsidR="00E216F7" w:rsidRPr="00B97B68">
        <w:rPr>
          <w:sz w:val="24"/>
          <w:szCs w:val="24"/>
        </w:rPr>
        <w:t xml:space="preserve"> r.</w:t>
      </w:r>
    </w:p>
    <w:p w14:paraId="2A9D9666" w14:textId="77777777" w:rsidR="00851567" w:rsidRPr="00B97B68" w:rsidRDefault="00851567" w:rsidP="00FF6A41">
      <w:pPr>
        <w:rPr>
          <w:rFonts w:asciiTheme="minorHAnsi" w:hAnsiTheme="minorHAnsi" w:cstheme="minorHAnsi"/>
          <w:sz w:val="24"/>
          <w:szCs w:val="24"/>
        </w:rPr>
      </w:pPr>
    </w:p>
    <w:p w14:paraId="7A9F9919" w14:textId="77777777" w:rsidR="00604132" w:rsidRPr="00B97B68" w:rsidRDefault="00604132" w:rsidP="00FE16D3">
      <w:pPr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</w:p>
    <w:p w14:paraId="57C15050" w14:textId="5238D1F9" w:rsidR="00E3420F" w:rsidRPr="00B97B68" w:rsidRDefault="00E3420F" w:rsidP="002656CC">
      <w:pPr>
        <w:spacing w:after="0" w:line="276" w:lineRule="auto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>OGŁOSZENIE O PRZETARGU</w:t>
      </w:r>
    </w:p>
    <w:p w14:paraId="68DC2D66" w14:textId="77777777" w:rsidR="007B54D0" w:rsidRPr="00B97B68" w:rsidRDefault="007B54D0" w:rsidP="002656CC">
      <w:pPr>
        <w:spacing w:after="0" w:line="276" w:lineRule="auto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F9DAD2" w14:textId="0AD7685A" w:rsidR="004B586F" w:rsidRPr="00B97B68" w:rsidRDefault="00826920" w:rsidP="002656CC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 xml:space="preserve">Dyrektor </w:t>
      </w:r>
      <w:r w:rsidR="002656CC" w:rsidRPr="00B97B68">
        <w:rPr>
          <w:rFonts w:asciiTheme="minorHAnsi" w:hAnsiTheme="minorHAnsi" w:cstheme="minorHAnsi"/>
          <w:b/>
          <w:sz w:val="24"/>
          <w:szCs w:val="24"/>
        </w:rPr>
        <w:t xml:space="preserve">Szkoły Podstawowej nr </w:t>
      </w:r>
      <w:r w:rsidR="00B97B68" w:rsidRPr="00B97B68">
        <w:rPr>
          <w:rFonts w:asciiTheme="minorHAnsi" w:hAnsiTheme="minorHAnsi" w:cstheme="minorHAnsi"/>
          <w:b/>
          <w:sz w:val="24"/>
          <w:szCs w:val="24"/>
        </w:rPr>
        <w:t xml:space="preserve">49 z Oddziałami Integracyjnymi im. Stefana Kardynała Wyszyńskiego- Prymasa Tysiąclecia w Białymstoku </w:t>
      </w:r>
    </w:p>
    <w:p w14:paraId="2E32ED32" w14:textId="765F52D6" w:rsidR="002656CC" w:rsidRPr="00B97B68" w:rsidRDefault="004B586F" w:rsidP="002656CC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>ogłasza przetarg pisemny</w:t>
      </w:r>
      <w:r w:rsidR="002656CC" w:rsidRPr="00B97B6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26920" w:rsidRPr="00B97B68">
        <w:rPr>
          <w:rFonts w:asciiTheme="minorHAnsi" w:hAnsiTheme="minorHAnsi" w:cstheme="minorHAnsi"/>
          <w:b/>
          <w:sz w:val="24"/>
          <w:szCs w:val="24"/>
        </w:rPr>
        <w:t xml:space="preserve">na wynajem </w:t>
      </w:r>
      <w:r w:rsidR="00510AD4" w:rsidRPr="00B97B68">
        <w:rPr>
          <w:rFonts w:asciiTheme="minorHAnsi" w:hAnsiTheme="minorHAnsi" w:cstheme="minorHAnsi"/>
          <w:b/>
          <w:sz w:val="24"/>
          <w:szCs w:val="24"/>
        </w:rPr>
        <w:t>powierzchni 1m</w:t>
      </w:r>
      <w:r w:rsidR="00510AD4" w:rsidRPr="00B97B68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2656CC" w:rsidRPr="00B97B68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</w:p>
    <w:p w14:paraId="72C272B9" w14:textId="77777777" w:rsidR="00E3420F" w:rsidRPr="00B97B68" w:rsidRDefault="004D410F" w:rsidP="002656CC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>pod instalację automatu</w:t>
      </w:r>
      <w:r w:rsidR="00095F1F" w:rsidRPr="00B97B68">
        <w:rPr>
          <w:rFonts w:asciiTheme="minorHAnsi" w:hAnsiTheme="minorHAnsi" w:cstheme="minorHAnsi"/>
          <w:b/>
          <w:sz w:val="24"/>
          <w:szCs w:val="24"/>
        </w:rPr>
        <w:t xml:space="preserve"> sprzedającego napoje i przekąski</w:t>
      </w:r>
      <w:r w:rsidR="00826920" w:rsidRPr="00B97B68">
        <w:rPr>
          <w:rFonts w:asciiTheme="minorHAnsi" w:hAnsiTheme="minorHAnsi" w:cstheme="minorHAnsi"/>
          <w:b/>
          <w:sz w:val="24"/>
          <w:szCs w:val="24"/>
        </w:rPr>
        <w:t>.</w:t>
      </w:r>
    </w:p>
    <w:p w14:paraId="28B82210" w14:textId="77777777" w:rsidR="00ED444C" w:rsidRPr="00B97B68" w:rsidRDefault="00ED444C" w:rsidP="002656CC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FF8738" w14:textId="77777777" w:rsidR="002656CC" w:rsidRPr="00B97B68" w:rsidRDefault="00243560" w:rsidP="00FE16D3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>§ 1</w:t>
      </w:r>
    </w:p>
    <w:p w14:paraId="77F34D27" w14:textId="77777777" w:rsidR="00F25FFD" w:rsidRPr="00B97B68" w:rsidRDefault="00F25FFD" w:rsidP="00FE16D3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 xml:space="preserve"> Oznaczenie nieruchomości</w:t>
      </w:r>
    </w:p>
    <w:p w14:paraId="4BE3BAE4" w14:textId="5D234F75" w:rsidR="00F25FFD" w:rsidRPr="00B97B68" w:rsidRDefault="00E3420F" w:rsidP="00B97B68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Położenie</w:t>
      </w:r>
      <w:r w:rsidR="00F25FFD" w:rsidRPr="00B97B68">
        <w:rPr>
          <w:rFonts w:asciiTheme="minorHAnsi" w:hAnsiTheme="minorHAnsi" w:cstheme="minorHAnsi"/>
          <w:sz w:val="24"/>
          <w:szCs w:val="24"/>
        </w:rPr>
        <w:t xml:space="preserve">: budynek </w:t>
      </w:r>
      <w:r w:rsidR="002656CC" w:rsidRPr="00B97B68">
        <w:rPr>
          <w:rFonts w:asciiTheme="minorHAnsi" w:hAnsiTheme="minorHAnsi" w:cstheme="minorHAnsi"/>
          <w:sz w:val="24"/>
          <w:szCs w:val="24"/>
        </w:rPr>
        <w:t>Szkoły Podstawowej nr</w:t>
      </w:r>
      <w:r w:rsidR="00B97B68" w:rsidRPr="00B97B68">
        <w:rPr>
          <w:rFonts w:asciiTheme="minorHAnsi" w:hAnsiTheme="minorHAnsi" w:cstheme="minorHAnsi"/>
          <w:sz w:val="24"/>
          <w:szCs w:val="24"/>
        </w:rPr>
        <w:t xml:space="preserve"> 49 z Oddziałami Integracyjnymi im. Stefana Kardynała Wysz</w:t>
      </w:r>
      <w:r w:rsidR="00B97B68">
        <w:rPr>
          <w:rFonts w:asciiTheme="minorHAnsi" w:hAnsiTheme="minorHAnsi" w:cstheme="minorHAnsi"/>
          <w:sz w:val="24"/>
          <w:szCs w:val="24"/>
        </w:rPr>
        <w:t>yńskiego- Prymasa Tysiąclecia 15-661 Białystok, ul Armii Krajowej 32</w:t>
      </w:r>
      <w:r w:rsidR="007B54D0" w:rsidRPr="00B97B68">
        <w:rPr>
          <w:rFonts w:asciiTheme="minorHAnsi" w:hAnsiTheme="minorHAnsi" w:cstheme="minorHAnsi"/>
          <w:sz w:val="24"/>
          <w:szCs w:val="24"/>
        </w:rPr>
        <w:t>.</w:t>
      </w:r>
    </w:p>
    <w:p w14:paraId="7A85A20E" w14:textId="6A43A8FD" w:rsidR="00AA758B" w:rsidRPr="00B97B68" w:rsidRDefault="00B564B0" w:rsidP="00595501">
      <w:pPr>
        <w:numPr>
          <w:ilvl w:val="0"/>
          <w:numId w:val="2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P</w:t>
      </w:r>
      <w:r w:rsidR="00F25FFD" w:rsidRPr="00B97B68">
        <w:rPr>
          <w:rFonts w:asciiTheme="minorHAnsi" w:hAnsiTheme="minorHAnsi" w:cstheme="minorHAnsi"/>
          <w:sz w:val="24"/>
          <w:szCs w:val="24"/>
        </w:rPr>
        <w:t>omieszczenie</w:t>
      </w:r>
      <w:r w:rsidR="00335F02" w:rsidRPr="00B97B68">
        <w:rPr>
          <w:rFonts w:asciiTheme="minorHAnsi" w:hAnsiTheme="minorHAnsi" w:cstheme="minorHAnsi"/>
          <w:sz w:val="24"/>
          <w:szCs w:val="24"/>
        </w:rPr>
        <w:t xml:space="preserve">: </w:t>
      </w:r>
      <w:r w:rsidR="004D410F" w:rsidRPr="00B97B68">
        <w:rPr>
          <w:rFonts w:asciiTheme="minorHAnsi" w:hAnsiTheme="minorHAnsi" w:cstheme="minorHAnsi"/>
          <w:sz w:val="24"/>
          <w:szCs w:val="24"/>
        </w:rPr>
        <w:t>powierzchnia</w:t>
      </w:r>
      <w:r w:rsidR="00FC3EBB">
        <w:rPr>
          <w:rFonts w:asciiTheme="minorHAnsi" w:hAnsiTheme="minorHAnsi" w:cstheme="minorHAnsi"/>
          <w:sz w:val="24"/>
          <w:szCs w:val="24"/>
        </w:rPr>
        <w:t xml:space="preserve"> korytarza – 2</w:t>
      </w:r>
      <w:r w:rsidR="00BF1A45">
        <w:rPr>
          <w:rFonts w:asciiTheme="minorHAnsi" w:hAnsiTheme="minorHAnsi" w:cstheme="minorHAnsi"/>
          <w:sz w:val="24"/>
          <w:szCs w:val="24"/>
        </w:rPr>
        <w:t xml:space="preserve"> </w:t>
      </w:r>
      <w:r w:rsidR="00F25FFD" w:rsidRPr="00B97B68">
        <w:rPr>
          <w:rFonts w:asciiTheme="minorHAnsi" w:hAnsiTheme="minorHAnsi" w:cstheme="minorHAnsi"/>
          <w:sz w:val="24"/>
          <w:szCs w:val="24"/>
        </w:rPr>
        <w:t>m</w:t>
      </w:r>
      <w:r w:rsidR="00F25FFD" w:rsidRPr="00B97B6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2656CC" w:rsidRPr="00B97B6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7B54D0" w:rsidRPr="00B97B6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2C3841" w:rsidRPr="00B97B68">
        <w:rPr>
          <w:rFonts w:asciiTheme="minorHAnsi" w:hAnsiTheme="minorHAnsi" w:cstheme="minorHAnsi"/>
          <w:sz w:val="24"/>
          <w:szCs w:val="24"/>
        </w:rPr>
        <w:t xml:space="preserve">z dostępem do gniazdka elektrycznego z uziemieniem przeznaczona </w:t>
      </w:r>
      <w:r w:rsidR="004D410F" w:rsidRPr="00B97B68">
        <w:rPr>
          <w:rFonts w:asciiTheme="minorHAnsi" w:hAnsiTheme="minorHAnsi" w:cstheme="minorHAnsi"/>
          <w:sz w:val="24"/>
          <w:szCs w:val="24"/>
        </w:rPr>
        <w:t xml:space="preserve">pod instalację automatu </w:t>
      </w:r>
      <w:r w:rsidR="000D47DA" w:rsidRPr="00B97B68">
        <w:rPr>
          <w:rFonts w:asciiTheme="minorHAnsi" w:hAnsiTheme="minorHAnsi" w:cstheme="minorHAnsi"/>
          <w:sz w:val="24"/>
          <w:szCs w:val="24"/>
        </w:rPr>
        <w:t>sprzedającego napoje i przekąski</w:t>
      </w:r>
      <w:r w:rsidR="00AA758B" w:rsidRPr="00B97B68">
        <w:rPr>
          <w:rFonts w:asciiTheme="minorHAnsi" w:hAnsiTheme="minorHAnsi" w:cstheme="minorHAnsi"/>
          <w:sz w:val="24"/>
          <w:szCs w:val="24"/>
        </w:rPr>
        <w:t>.</w:t>
      </w:r>
      <w:r w:rsidR="00FC3E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A6DC22" w14:textId="77777777" w:rsidR="00E3420F" w:rsidRPr="00B97B68" w:rsidRDefault="00E3420F" w:rsidP="00595501">
      <w:pPr>
        <w:numPr>
          <w:ilvl w:val="0"/>
          <w:numId w:val="2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Budynek szkoły </w:t>
      </w:r>
      <w:r w:rsidR="006A4FE7" w:rsidRPr="00B97B68">
        <w:rPr>
          <w:rFonts w:asciiTheme="minorHAnsi" w:hAnsiTheme="minorHAnsi" w:cstheme="minorHAnsi"/>
          <w:sz w:val="24"/>
          <w:szCs w:val="24"/>
        </w:rPr>
        <w:t xml:space="preserve">jest objęty całodobowym dozorem i </w:t>
      </w:r>
      <w:r w:rsidRPr="00B97B68">
        <w:rPr>
          <w:rFonts w:asciiTheme="minorHAnsi" w:hAnsiTheme="minorHAnsi" w:cstheme="minorHAnsi"/>
          <w:sz w:val="24"/>
          <w:szCs w:val="24"/>
        </w:rPr>
        <w:t>wyposażony w instalacj</w:t>
      </w:r>
      <w:r w:rsidR="004D410F" w:rsidRPr="00B97B68">
        <w:rPr>
          <w:rFonts w:asciiTheme="minorHAnsi" w:hAnsiTheme="minorHAnsi" w:cstheme="minorHAnsi"/>
          <w:sz w:val="24"/>
          <w:szCs w:val="24"/>
        </w:rPr>
        <w:t>e</w:t>
      </w:r>
      <w:r w:rsidRPr="00B97B68">
        <w:rPr>
          <w:rFonts w:asciiTheme="minorHAnsi" w:hAnsiTheme="minorHAnsi" w:cstheme="minorHAnsi"/>
          <w:sz w:val="24"/>
          <w:szCs w:val="24"/>
        </w:rPr>
        <w:t xml:space="preserve">: elektryczną, centralnego ogrzewania, wodno-kanalizacyjną. </w:t>
      </w:r>
    </w:p>
    <w:p w14:paraId="6357F7AA" w14:textId="77777777" w:rsidR="002656CC" w:rsidRPr="00B97B68" w:rsidRDefault="00243560" w:rsidP="00595501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>§ 2</w:t>
      </w:r>
    </w:p>
    <w:p w14:paraId="40C52394" w14:textId="77777777" w:rsidR="003A403F" w:rsidRPr="00B97B68" w:rsidRDefault="003A403F" w:rsidP="00595501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 xml:space="preserve"> Warunki</w:t>
      </w:r>
      <w:r w:rsidR="001C26B7" w:rsidRPr="00B97B68">
        <w:rPr>
          <w:rFonts w:asciiTheme="minorHAnsi" w:hAnsiTheme="minorHAnsi" w:cstheme="minorHAnsi"/>
          <w:b/>
          <w:sz w:val="24"/>
          <w:szCs w:val="24"/>
        </w:rPr>
        <w:t xml:space="preserve"> umowy</w:t>
      </w:r>
      <w:r w:rsidRPr="00B97B68">
        <w:rPr>
          <w:rFonts w:asciiTheme="minorHAnsi" w:hAnsiTheme="minorHAnsi" w:cstheme="minorHAnsi"/>
          <w:b/>
          <w:sz w:val="24"/>
          <w:szCs w:val="24"/>
        </w:rPr>
        <w:t xml:space="preserve"> najmu</w:t>
      </w:r>
    </w:p>
    <w:p w14:paraId="65F2B10A" w14:textId="4E35CD00" w:rsidR="00335F02" w:rsidRPr="00A51239" w:rsidRDefault="00335F02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Okres trwania umowy najmu:</w:t>
      </w:r>
      <w:r w:rsidR="002656CC" w:rsidRPr="00B97B68">
        <w:rPr>
          <w:rFonts w:asciiTheme="minorHAnsi" w:hAnsiTheme="minorHAnsi" w:cstheme="minorHAnsi"/>
          <w:sz w:val="24"/>
          <w:szCs w:val="24"/>
        </w:rPr>
        <w:t xml:space="preserve"> od dnia </w:t>
      </w:r>
      <w:r w:rsidR="003D4338">
        <w:rPr>
          <w:rFonts w:asciiTheme="minorHAnsi" w:hAnsiTheme="minorHAnsi" w:cstheme="minorHAnsi"/>
          <w:sz w:val="24"/>
          <w:szCs w:val="24"/>
        </w:rPr>
        <w:t>01.03</w:t>
      </w:r>
      <w:r w:rsidR="00A51239" w:rsidRPr="00A51239">
        <w:rPr>
          <w:rFonts w:asciiTheme="minorHAnsi" w:hAnsiTheme="minorHAnsi" w:cstheme="minorHAnsi"/>
          <w:sz w:val="24"/>
          <w:szCs w:val="24"/>
        </w:rPr>
        <w:t>.2022</w:t>
      </w:r>
      <w:r w:rsidR="002656CC" w:rsidRPr="00A51239">
        <w:rPr>
          <w:rFonts w:asciiTheme="minorHAnsi" w:hAnsiTheme="minorHAnsi" w:cstheme="minorHAnsi"/>
          <w:sz w:val="24"/>
          <w:szCs w:val="24"/>
        </w:rPr>
        <w:t xml:space="preserve"> r.</w:t>
      </w:r>
      <w:r w:rsidR="007208FD" w:rsidRPr="00A51239">
        <w:rPr>
          <w:rFonts w:asciiTheme="minorHAnsi" w:hAnsiTheme="minorHAnsi" w:cstheme="minorHAnsi"/>
          <w:sz w:val="24"/>
          <w:szCs w:val="24"/>
        </w:rPr>
        <w:t xml:space="preserve"> – </w:t>
      </w:r>
      <w:r w:rsidR="003D4338">
        <w:rPr>
          <w:rFonts w:asciiTheme="minorHAnsi" w:hAnsiTheme="minorHAnsi" w:cstheme="minorHAnsi"/>
          <w:sz w:val="24"/>
          <w:szCs w:val="24"/>
        </w:rPr>
        <w:t>do dnia 28.02.2025</w:t>
      </w:r>
      <w:r w:rsidR="007208FD" w:rsidRPr="00A51239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A7EC964" w14:textId="77777777" w:rsidR="0009358D" w:rsidRPr="00A51239" w:rsidRDefault="0009358D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51239">
        <w:rPr>
          <w:rFonts w:asciiTheme="minorHAnsi" w:hAnsiTheme="minorHAnsi" w:cstheme="minorHAnsi"/>
          <w:sz w:val="24"/>
          <w:szCs w:val="24"/>
        </w:rPr>
        <w:t>Miesięczna c</w:t>
      </w:r>
      <w:r w:rsidR="00AC6FAE" w:rsidRPr="00A51239">
        <w:rPr>
          <w:rFonts w:asciiTheme="minorHAnsi" w:hAnsiTheme="minorHAnsi" w:cstheme="minorHAnsi"/>
          <w:sz w:val="24"/>
          <w:szCs w:val="24"/>
        </w:rPr>
        <w:t>ena wywoławcza</w:t>
      </w:r>
      <w:r w:rsidR="002B20A5" w:rsidRPr="00A51239">
        <w:rPr>
          <w:rFonts w:asciiTheme="minorHAnsi" w:hAnsiTheme="minorHAnsi" w:cstheme="minorHAnsi"/>
          <w:sz w:val="24"/>
          <w:szCs w:val="24"/>
        </w:rPr>
        <w:t xml:space="preserve"> za wynajem wynosi</w:t>
      </w:r>
      <w:r w:rsidRPr="00A51239">
        <w:rPr>
          <w:rFonts w:asciiTheme="minorHAnsi" w:hAnsiTheme="minorHAnsi" w:cstheme="minorHAnsi"/>
          <w:sz w:val="24"/>
          <w:szCs w:val="24"/>
        </w:rPr>
        <w:t>:</w:t>
      </w:r>
    </w:p>
    <w:p w14:paraId="5D00C55D" w14:textId="20105F52" w:rsidR="0009358D" w:rsidRPr="00A51239" w:rsidRDefault="007B54D0" w:rsidP="00595501">
      <w:pPr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51239">
        <w:rPr>
          <w:rFonts w:asciiTheme="minorHAnsi" w:hAnsiTheme="minorHAnsi" w:cstheme="minorHAnsi"/>
          <w:sz w:val="24"/>
          <w:szCs w:val="24"/>
        </w:rPr>
        <w:t>We wskazanych</w:t>
      </w:r>
      <w:r w:rsidR="0009358D" w:rsidRPr="00A51239">
        <w:rPr>
          <w:rFonts w:asciiTheme="minorHAnsi" w:hAnsiTheme="minorHAnsi" w:cstheme="minorHAnsi"/>
          <w:sz w:val="24"/>
          <w:szCs w:val="24"/>
        </w:rPr>
        <w:t xml:space="preserve"> miesiącach ro</w:t>
      </w:r>
      <w:r w:rsidR="00FE16D3" w:rsidRPr="00A51239">
        <w:rPr>
          <w:rFonts w:asciiTheme="minorHAnsi" w:hAnsiTheme="minorHAnsi" w:cstheme="minorHAnsi"/>
          <w:sz w:val="24"/>
          <w:szCs w:val="24"/>
        </w:rPr>
        <w:t>k</w:t>
      </w:r>
      <w:r w:rsidR="0009358D" w:rsidRPr="00A51239">
        <w:rPr>
          <w:rFonts w:asciiTheme="minorHAnsi" w:hAnsiTheme="minorHAnsi" w:cstheme="minorHAnsi"/>
          <w:sz w:val="24"/>
          <w:szCs w:val="24"/>
        </w:rPr>
        <w:t xml:space="preserve">u szkolnego </w:t>
      </w:r>
      <w:r w:rsidRPr="00A51239">
        <w:rPr>
          <w:rFonts w:asciiTheme="minorHAnsi" w:hAnsiTheme="minorHAnsi" w:cstheme="minorHAnsi"/>
          <w:sz w:val="24"/>
          <w:szCs w:val="24"/>
        </w:rPr>
        <w:t>-</w:t>
      </w:r>
      <w:r w:rsidR="0009358D" w:rsidRPr="00A51239">
        <w:rPr>
          <w:rFonts w:asciiTheme="minorHAnsi" w:hAnsiTheme="minorHAnsi" w:cstheme="minorHAnsi"/>
          <w:sz w:val="24"/>
          <w:szCs w:val="24"/>
        </w:rPr>
        <w:t xml:space="preserve"> od września do czerwca</w:t>
      </w:r>
      <w:r w:rsidR="00902EF9" w:rsidRPr="00A51239">
        <w:rPr>
          <w:rFonts w:asciiTheme="minorHAnsi" w:hAnsiTheme="minorHAnsi" w:cstheme="minorHAnsi"/>
          <w:sz w:val="24"/>
          <w:szCs w:val="24"/>
        </w:rPr>
        <w:t>:</w:t>
      </w:r>
      <w:r w:rsidR="00DD3FA6">
        <w:rPr>
          <w:rFonts w:asciiTheme="minorHAnsi" w:hAnsiTheme="minorHAnsi" w:cstheme="minorHAnsi"/>
          <w:sz w:val="24"/>
          <w:szCs w:val="24"/>
        </w:rPr>
        <w:t xml:space="preserve"> 8</w:t>
      </w:r>
      <w:r w:rsidR="00DF6F5D" w:rsidRPr="00A51239">
        <w:rPr>
          <w:rFonts w:asciiTheme="minorHAnsi" w:hAnsiTheme="minorHAnsi" w:cstheme="minorHAnsi"/>
          <w:sz w:val="24"/>
          <w:szCs w:val="24"/>
        </w:rPr>
        <w:t>00</w:t>
      </w:r>
      <w:r w:rsidR="00335F02" w:rsidRPr="00A51239">
        <w:rPr>
          <w:rFonts w:asciiTheme="minorHAnsi" w:hAnsiTheme="minorHAnsi" w:cstheme="minorHAnsi"/>
          <w:sz w:val="24"/>
          <w:szCs w:val="24"/>
        </w:rPr>
        <w:t>,00</w:t>
      </w:r>
      <w:r w:rsidR="00D94D1A" w:rsidRPr="00A51239">
        <w:rPr>
          <w:rFonts w:asciiTheme="minorHAnsi" w:hAnsiTheme="minorHAnsi" w:cstheme="minorHAnsi"/>
          <w:sz w:val="24"/>
          <w:szCs w:val="24"/>
        </w:rPr>
        <w:t xml:space="preserve"> zł</w:t>
      </w:r>
      <w:r w:rsidR="002656CC" w:rsidRPr="00A51239">
        <w:rPr>
          <w:rFonts w:asciiTheme="minorHAnsi" w:hAnsiTheme="minorHAnsi" w:cstheme="minorHAnsi"/>
          <w:sz w:val="24"/>
          <w:szCs w:val="24"/>
        </w:rPr>
        <w:t xml:space="preserve"> </w:t>
      </w:r>
      <w:r w:rsidR="00B02FC7" w:rsidRPr="00A51239">
        <w:rPr>
          <w:rFonts w:asciiTheme="minorHAnsi" w:hAnsiTheme="minorHAnsi" w:cstheme="minorHAnsi"/>
          <w:sz w:val="24"/>
          <w:szCs w:val="24"/>
        </w:rPr>
        <w:t xml:space="preserve">netto </w:t>
      </w:r>
      <w:r w:rsidR="00902EF9" w:rsidRPr="00A51239">
        <w:rPr>
          <w:rFonts w:asciiTheme="minorHAnsi" w:hAnsiTheme="minorHAnsi" w:cstheme="minorHAnsi"/>
          <w:sz w:val="24"/>
          <w:szCs w:val="24"/>
        </w:rPr>
        <w:t>+ 23% VAT</w:t>
      </w:r>
      <w:r w:rsidR="00604132" w:rsidRPr="00A51239">
        <w:rPr>
          <w:rFonts w:asciiTheme="minorHAnsi" w:hAnsiTheme="minorHAnsi" w:cstheme="minorHAnsi"/>
          <w:sz w:val="24"/>
          <w:szCs w:val="24"/>
        </w:rPr>
        <w:t>,</w:t>
      </w:r>
    </w:p>
    <w:p w14:paraId="01A057EE" w14:textId="60C8D487" w:rsidR="00335F02" w:rsidRPr="00A51239" w:rsidRDefault="0009358D" w:rsidP="00595501">
      <w:pPr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51239">
        <w:rPr>
          <w:rFonts w:asciiTheme="minorHAnsi" w:hAnsiTheme="minorHAnsi" w:cstheme="minorHAnsi"/>
          <w:sz w:val="24"/>
          <w:szCs w:val="24"/>
        </w:rPr>
        <w:t>w miesiącach wakacyjnych tj. lipcu</w:t>
      </w:r>
      <w:r w:rsidR="002B20A5" w:rsidRPr="00A51239">
        <w:rPr>
          <w:rFonts w:asciiTheme="minorHAnsi" w:hAnsiTheme="minorHAnsi" w:cstheme="minorHAnsi"/>
          <w:sz w:val="24"/>
          <w:szCs w:val="24"/>
        </w:rPr>
        <w:t xml:space="preserve"> i sierp</w:t>
      </w:r>
      <w:r w:rsidR="002656CC" w:rsidRPr="00A51239">
        <w:rPr>
          <w:rFonts w:asciiTheme="minorHAnsi" w:hAnsiTheme="minorHAnsi" w:cstheme="minorHAnsi"/>
          <w:sz w:val="24"/>
          <w:szCs w:val="24"/>
        </w:rPr>
        <w:t xml:space="preserve">niu </w:t>
      </w:r>
      <w:r w:rsidR="00DD3FA6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="00DF6F5D" w:rsidRPr="00A51239">
        <w:rPr>
          <w:rFonts w:asciiTheme="minorHAnsi" w:hAnsiTheme="minorHAnsi" w:cstheme="minorHAnsi"/>
          <w:sz w:val="24"/>
          <w:szCs w:val="24"/>
        </w:rPr>
        <w:t>00</w:t>
      </w:r>
      <w:r w:rsidR="002656CC" w:rsidRPr="00A51239">
        <w:rPr>
          <w:rFonts w:asciiTheme="minorHAnsi" w:hAnsiTheme="minorHAnsi" w:cstheme="minorHAnsi"/>
          <w:sz w:val="24"/>
          <w:szCs w:val="24"/>
        </w:rPr>
        <w:t>,00 zł netto + 23% VAT</w:t>
      </w:r>
    </w:p>
    <w:p w14:paraId="7F5A0273" w14:textId="12C23A1E" w:rsidR="00115620" w:rsidRPr="00B97B68" w:rsidRDefault="008D0088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Stawka</w:t>
      </w:r>
      <w:r w:rsidR="00F33EFE" w:rsidRPr="00B97B68">
        <w:rPr>
          <w:rFonts w:asciiTheme="minorHAnsi" w:hAnsiTheme="minorHAnsi" w:cstheme="minorHAnsi"/>
          <w:sz w:val="24"/>
          <w:szCs w:val="24"/>
        </w:rPr>
        <w:t xml:space="preserve"> </w:t>
      </w:r>
      <w:r w:rsidR="001927F5" w:rsidRPr="00B97B68">
        <w:rPr>
          <w:rFonts w:asciiTheme="minorHAnsi" w:hAnsiTheme="minorHAnsi" w:cstheme="minorHAnsi"/>
          <w:sz w:val="24"/>
          <w:szCs w:val="24"/>
        </w:rPr>
        <w:t xml:space="preserve">czynszu </w:t>
      </w:r>
      <w:r w:rsidR="00AC7CB3" w:rsidRPr="00B97B68">
        <w:rPr>
          <w:rFonts w:asciiTheme="minorHAnsi" w:hAnsiTheme="minorHAnsi" w:cstheme="minorHAnsi"/>
          <w:sz w:val="24"/>
          <w:szCs w:val="24"/>
        </w:rPr>
        <w:t xml:space="preserve">zawiera opłaty z tytułu eksploatacji przedmiotu najmu </w:t>
      </w:r>
      <w:r w:rsidR="00E70894" w:rsidRPr="00B97B68">
        <w:rPr>
          <w:rFonts w:asciiTheme="minorHAnsi" w:hAnsiTheme="minorHAnsi" w:cstheme="minorHAnsi"/>
          <w:sz w:val="24"/>
          <w:szCs w:val="24"/>
        </w:rPr>
        <w:t>niezbędn</w:t>
      </w:r>
      <w:r w:rsidR="007B54D0" w:rsidRPr="00B97B68">
        <w:rPr>
          <w:rFonts w:asciiTheme="minorHAnsi" w:hAnsiTheme="minorHAnsi" w:cstheme="minorHAnsi"/>
          <w:sz w:val="24"/>
          <w:szCs w:val="24"/>
        </w:rPr>
        <w:t>e</w:t>
      </w:r>
      <w:r w:rsidR="00E70894" w:rsidRPr="00B97B68">
        <w:rPr>
          <w:rFonts w:asciiTheme="minorHAnsi" w:hAnsiTheme="minorHAnsi" w:cstheme="minorHAnsi"/>
          <w:sz w:val="24"/>
          <w:szCs w:val="24"/>
        </w:rPr>
        <w:t xml:space="preserve"> do jego </w:t>
      </w:r>
      <w:r w:rsidR="00115620" w:rsidRPr="00B97B68">
        <w:rPr>
          <w:rFonts w:asciiTheme="minorHAnsi" w:hAnsiTheme="minorHAnsi" w:cstheme="minorHAnsi"/>
          <w:sz w:val="24"/>
          <w:szCs w:val="24"/>
        </w:rPr>
        <w:t>działania</w:t>
      </w:r>
      <w:r w:rsidR="00AA3B80" w:rsidRPr="00B97B68">
        <w:rPr>
          <w:rFonts w:asciiTheme="minorHAnsi" w:hAnsiTheme="minorHAnsi" w:cstheme="minorHAnsi"/>
          <w:sz w:val="24"/>
          <w:szCs w:val="24"/>
        </w:rPr>
        <w:br/>
        <w:t>tj. opłaty za energię elektryczną,</w:t>
      </w:r>
      <w:r w:rsidR="00F33EFE" w:rsidRPr="00B97B68">
        <w:rPr>
          <w:rFonts w:asciiTheme="minorHAnsi" w:hAnsiTheme="minorHAnsi" w:cstheme="minorHAnsi"/>
          <w:sz w:val="24"/>
          <w:szCs w:val="24"/>
        </w:rPr>
        <w:t xml:space="preserve">  </w:t>
      </w:r>
      <w:r w:rsidR="00D00583" w:rsidRPr="00B97B68">
        <w:rPr>
          <w:rFonts w:asciiTheme="minorHAnsi" w:hAnsiTheme="minorHAnsi" w:cstheme="minorHAnsi"/>
          <w:sz w:val="24"/>
          <w:szCs w:val="24"/>
        </w:rPr>
        <w:t xml:space="preserve">sprzątanie powierzchni, </w:t>
      </w:r>
      <w:r w:rsidR="00AA3B80" w:rsidRPr="00B97B68">
        <w:rPr>
          <w:rFonts w:asciiTheme="minorHAnsi" w:hAnsiTheme="minorHAnsi" w:cstheme="minorHAnsi"/>
          <w:sz w:val="24"/>
          <w:szCs w:val="24"/>
        </w:rPr>
        <w:t>dozór</w:t>
      </w:r>
      <w:r w:rsidR="00115620" w:rsidRPr="00B97B68">
        <w:rPr>
          <w:rFonts w:asciiTheme="minorHAnsi" w:hAnsiTheme="minorHAnsi" w:cstheme="minorHAnsi"/>
          <w:sz w:val="24"/>
          <w:szCs w:val="24"/>
        </w:rPr>
        <w:t>.</w:t>
      </w:r>
    </w:p>
    <w:p w14:paraId="3B1CF070" w14:textId="77777777" w:rsidR="008D0088" w:rsidRPr="00B97B68" w:rsidRDefault="00C11544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Zmiana stawki czynszu może być dokonana</w:t>
      </w:r>
      <w:r w:rsidR="00F33EFE" w:rsidRPr="00B97B68">
        <w:rPr>
          <w:rFonts w:asciiTheme="minorHAnsi" w:hAnsiTheme="minorHAnsi" w:cstheme="minorHAnsi"/>
          <w:sz w:val="24"/>
          <w:szCs w:val="24"/>
        </w:rPr>
        <w:t xml:space="preserve"> z przyczyn niezależnych od wynajmującego np. w związku ze zmianą stawki podatku VAT,  lub w drodze porozumienia stron z </w:t>
      </w:r>
      <w:r w:rsidRPr="00B97B68">
        <w:rPr>
          <w:rFonts w:asciiTheme="minorHAnsi" w:hAnsiTheme="minorHAnsi" w:cstheme="minorHAnsi"/>
          <w:sz w:val="24"/>
          <w:szCs w:val="24"/>
        </w:rPr>
        <w:t>miesięcznym wyprzedzeniem</w:t>
      </w:r>
      <w:r w:rsidR="00AA3B80" w:rsidRPr="00B97B68">
        <w:rPr>
          <w:rFonts w:asciiTheme="minorHAnsi" w:hAnsiTheme="minorHAnsi" w:cstheme="minorHAnsi"/>
          <w:sz w:val="24"/>
          <w:szCs w:val="24"/>
        </w:rPr>
        <w:t xml:space="preserve"> w formie pisemnej</w:t>
      </w:r>
      <w:r w:rsidR="00095F1F" w:rsidRPr="00B97B68">
        <w:rPr>
          <w:rFonts w:asciiTheme="minorHAnsi" w:hAnsiTheme="minorHAnsi" w:cstheme="minorHAnsi"/>
          <w:sz w:val="24"/>
          <w:szCs w:val="24"/>
        </w:rPr>
        <w:t xml:space="preserve"> pod rygorem nieważności</w:t>
      </w:r>
      <w:r w:rsidRPr="00B97B68">
        <w:rPr>
          <w:rFonts w:asciiTheme="minorHAnsi" w:hAnsiTheme="minorHAnsi" w:cstheme="minorHAnsi"/>
          <w:sz w:val="24"/>
          <w:szCs w:val="24"/>
        </w:rPr>
        <w:t>.</w:t>
      </w:r>
    </w:p>
    <w:p w14:paraId="6040C50A" w14:textId="7A747D6D" w:rsidR="00070EA9" w:rsidRPr="00B97B68" w:rsidRDefault="00DF0AD2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Ustalona w przetargu kwota miesięcznego </w:t>
      </w:r>
      <w:bookmarkStart w:id="1" w:name="_Hlk84862869"/>
      <w:r w:rsidRPr="00B97B68">
        <w:rPr>
          <w:rFonts w:asciiTheme="minorHAnsi" w:hAnsiTheme="minorHAnsi" w:cstheme="minorHAnsi"/>
          <w:sz w:val="24"/>
          <w:szCs w:val="24"/>
        </w:rPr>
        <w:t xml:space="preserve">czynszu będzie płatna </w:t>
      </w:r>
      <w:r w:rsidR="00F33EFE" w:rsidRPr="00B97B68">
        <w:rPr>
          <w:rFonts w:asciiTheme="minorHAnsi" w:hAnsiTheme="minorHAnsi" w:cstheme="minorHAnsi"/>
          <w:sz w:val="24"/>
          <w:szCs w:val="24"/>
        </w:rPr>
        <w:t>do 20 dnia każdego miesiąca za miesiąc bieżący.</w:t>
      </w:r>
    </w:p>
    <w:bookmarkEnd w:id="1"/>
    <w:p w14:paraId="2FD3EDFF" w14:textId="31735762" w:rsidR="00095F1F" w:rsidRPr="00B97B68" w:rsidRDefault="00095F1F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Najemca zobowiązany będzie do prowadzenia działalności zgodnie z przepisami </w:t>
      </w:r>
      <w:r w:rsidR="007B54D0" w:rsidRPr="00B97B68">
        <w:rPr>
          <w:rFonts w:asciiTheme="minorHAnsi" w:hAnsiTheme="minorHAnsi" w:cstheme="minorHAnsi"/>
          <w:sz w:val="24"/>
          <w:szCs w:val="24"/>
        </w:rPr>
        <w:t>b</w:t>
      </w:r>
      <w:r w:rsidRPr="00B97B68">
        <w:rPr>
          <w:rFonts w:asciiTheme="minorHAnsi" w:hAnsiTheme="minorHAnsi" w:cstheme="minorHAnsi"/>
          <w:sz w:val="24"/>
          <w:szCs w:val="24"/>
        </w:rPr>
        <w:t xml:space="preserve">hp, </w:t>
      </w:r>
      <w:r w:rsidR="007B54D0" w:rsidRPr="00B97B68">
        <w:rPr>
          <w:rFonts w:asciiTheme="minorHAnsi" w:hAnsiTheme="minorHAnsi" w:cstheme="minorHAnsi"/>
          <w:sz w:val="24"/>
          <w:szCs w:val="24"/>
        </w:rPr>
        <w:t>p</w:t>
      </w:r>
      <w:r w:rsidR="000909E3" w:rsidRPr="00B97B68">
        <w:rPr>
          <w:rFonts w:asciiTheme="minorHAnsi" w:hAnsiTheme="minorHAnsi" w:cstheme="minorHAnsi"/>
          <w:sz w:val="24"/>
          <w:szCs w:val="24"/>
        </w:rPr>
        <w:t>poż.</w:t>
      </w:r>
      <w:r w:rsidRPr="00B97B68">
        <w:rPr>
          <w:rFonts w:asciiTheme="minorHAnsi" w:hAnsiTheme="minorHAnsi" w:cstheme="minorHAnsi"/>
          <w:sz w:val="24"/>
          <w:szCs w:val="24"/>
        </w:rPr>
        <w:t>, Sanepidu.</w:t>
      </w:r>
    </w:p>
    <w:p w14:paraId="705E0F8C" w14:textId="743D3E8D" w:rsidR="008D0088" w:rsidRPr="00B97B68" w:rsidRDefault="008D0088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Najemca zobowiązany będzie do konsultowania z Dyrektorem Szkoły oferowanego asortymentu, który musi spełniać warunki określone </w:t>
      </w:r>
      <w:r w:rsidR="00107113" w:rsidRPr="00B97B68">
        <w:rPr>
          <w:rFonts w:asciiTheme="minorHAnsi" w:hAnsiTheme="minorHAnsi" w:cstheme="minorHAnsi"/>
          <w:sz w:val="24"/>
          <w:szCs w:val="24"/>
        </w:rPr>
        <w:t xml:space="preserve">obowiązującymi przepisami prawa dotyczącymi bezpieczeństwa </w:t>
      </w:r>
      <w:r w:rsidRPr="00B97B68">
        <w:rPr>
          <w:rFonts w:asciiTheme="minorHAnsi" w:hAnsiTheme="minorHAnsi" w:cstheme="minorHAnsi"/>
          <w:sz w:val="24"/>
          <w:szCs w:val="24"/>
        </w:rPr>
        <w:t>środków spożywczych przezn</w:t>
      </w:r>
      <w:r w:rsidR="00107113" w:rsidRPr="00B97B68">
        <w:rPr>
          <w:rFonts w:asciiTheme="minorHAnsi" w:hAnsiTheme="minorHAnsi" w:cstheme="minorHAnsi"/>
          <w:sz w:val="24"/>
          <w:szCs w:val="24"/>
        </w:rPr>
        <w:t xml:space="preserve">aczonych do sprzedaży dzieciom  </w:t>
      </w:r>
      <w:r w:rsidRPr="00B97B68">
        <w:rPr>
          <w:rFonts w:asciiTheme="minorHAnsi" w:hAnsiTheme="minorHAnsi" w:cstheme="minorHAnsi"/>
          <w:sz w:val="24"/>
          <w:szCs w:val="24"/>
        </w:rPr>
        <w:t xml:space="preserve">i młodzieży w </w:t>
      </w:r>
      <w:r w:rsidRPr="00B97B68">
        <w:rPr>
          <w:rFonts w:asciiTheme="minorHAnsi" w:hAnsiTheme="minorHAnsi" w:cstheme="minorHAnsi"/>
          <w:sz w:val="24"/>
          <w:szCs w:val="24"/>
        </w:rPr>
        <w:lastRenderedPageBreak/>
        <w:t>jednostkach systemu oświaty oraz wymagań, jakie muszą spełni</w:t>
      </w:r>
      <w:r w:rsidR="0025747F" w:rsidRPr="00B97B68">
        <w:rPr>
          <w:rFonts w:asciiTheme="minorHAnsi" w:hAnsiTheme="minorHAnsi" w:cstheme="minorHAnsi"/>
          <w:sz w:val="24"/>
          <w:szCs w:val="24"/>
        </w:rPr>
        <w:t>a</w:t>
      </w:r>
      <w:r w:rsidRPr="00B97B68">
        <w:rPr>
          <w:rFonts w:asciiTheme="minorHAnsi" w:hAnsiTheme="minorHAnsi" w:cstheme="minorHAnsi"/>
          <w:sz w:val="24"/>
          <w:szCs w:val="24"/>
        </w:rPr>
        <w:t>ć środki spożywcze stosowane w ramach żywienia zbiorowego dzieci i młodzieży</w:t>
      </w:r>
      <w:r w:rsidR="00107113" w:rsidRPr="00B97B68">
        <w:rPr>
          <w:rFonts w:asciiTheme="minorHAnsi" w:hAnsiTheme="minorHAnsi" w:cstheme="minorHAnsi"/>
          <w:sz w:val="24"/>
          <w:szCs w:val="24"/>
        </w:rPr>
        <w:t xml:space="preserve">. Jednocześnie wydaje się zakaz </w:t>
      </w:r>
      <w:r w:rsidRPr="00B97B68">
        <w:rPr>
          <w:rFonts w:asciiTheme="minorHAnsi" w:hAnsiTheme="minorHAnsi" w:cstheme="minorHAnsi"/>
          <w:sz w:val="24"/>
          <w:szCs w:val="24"/>
        </w:rPr>
        <w:t xml:space="preserve">sprzedaży artykułów zagrażających życiu lub zdrowiu uczniów, </w:t>
      </w:r>
      <w:r w:rsidR="000D47DA" w:rsidRPr="00B97B68">
        <w:rPr>
          <w:rFonts w:asciiTheme="minorHAnsi" w:hAnsiTheme="minorHAnsi" w:cstheme="minorHAnsi"/>
          <w:sz w:val="24"/>
          <w:szCs w:val="24"/>
        </w:rPr>
        <w:t xml:space="preserve">w szczególności sprzedaży </w:t>
      </w:r>
      <w:r w:rsidRPr="00B97B68">
        <w:rPr>
          <w:rFonts w:asciiTheme="minorHAnsi" w:hAnsiTheme="minorHAnsi" w:cstheme="minorHAnsi"/>
          <w:sz w:val="24"/>
          <w:szCs w:val="24"/>
        </w:rPr>
        <w:t>artykułów tytoniowych, alkoholowych, pirotechnicznych, łatwopalnyc</w:t>
      </w:r>
      <w:r w:rsidR="002C3841" w:rsidRPr="00B97B68">
        <w:rPr>
          <w:rFonts w:asciiTheme="minorHAnsi" w:hAnsiTheme="minorHAnsi" w:cstheme="minorHAnsi"/>
          <w:sz w:val="24"/>
          <w:szCs w:val="24"/>
        </w:rPr>
        <w:t>h</w:t>
      </w:r>
      <w:r w:rsidRPr="00B97B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876BBD" w14:textId="5388AEC0" w:rsidR="00095F1F" w:rsidRPr="00B97B68" w:rsidRDefault="00ED444C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Wynajmujący </w:t>
      </w:r>
      <w:r w:rsidR="00095F1F" w:rsidRPr="00B97B68">
        <w:rPr>
          <w:rFonts w:asciiTheme="minorHAnsi" w:hAnsiTheme="minorHAnsi" w:cstheme="minorHAnsi"/>
          <w:sz w:val="24"/>
          <w:szCs w:val="24"/>
        </w:rPr>
        <w:t>zapewni</w:t>
      </w:r>
      <w:r w:rsidRPr="00B97B68">
        <w:rPr>
          <w:rFonts w:asciiTheme="minorHAnsi" w:hAnsiTheme="minorHAnsi" w:cstheme="minorHAnsi"/>
          <w:sz w:val="24"/>
          <w:szCs w:val="24"/>
        </w:rPr>
        <w:t>a</w:t>
      </w:r>
      <w:r w:rsidR="00095F1F" w:rsidRPr="00B97B68">
        <w:rPr>
          <w:rFonts w:asciiTheme="minorHAnsi" w:hAnsiTheme="minorHAnsi" w:cstheme="minorHAnsi"/>
          <w:sz w:val="24"/>
          <w:szCs w:val="24"/>
        </w:rPr>
        <w:t xml:space="preserve"> swobodny dostęp do przedmiotu najmu uczniom i pracownikom</w:t>
      </w:r>
      <w:r w:rsidR="007B54D0" w:rsidRPr="00B97B68">
        <w:rPr>
          <w:rFonts w:asciiTheme="minorHAnsi" w:hAnsiTheme="minorHAnsi" w:cstheme="minorHAnsi"/>
          <w:sz w:val="24"/>
          <w:szCs w:val="24"/>
        </w:rPr>
        <w:t xml:space="preserve"> szkoły</w:t>
      </w:r>
      <w:r w:rsidR="00095F1F" w:rsidRPr="00B97B68">
        <w:rPr>
          <w:rFonts w:asciiTheme="minorHAnsi" w:hAnsiTheme="minorHAnsi" w:cstheme="minorHAnsi"/>
          <w:sz w:val="24"/>
          <w:szCs w:val="24"/>
        </w:rPr>
        <w:t xml:space="preserve"> bez ograniczeń.</w:t>
      </w:r>
    </w:p>
    <w:p w14:paraId="5D3D117E" w14:textId="77777777" w:rsidR="000D47DA" w:rsidRPr="00B97B68" w:rsidRDefault="000D47DA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Zainstalowane urządzenie powinno posiadać wszystkie niezbędne atesty, kt</w:t>
      </w:r>
      <w:r w:rsidR="00123C5F" w:rsidRPr="00B97B68">
        <w:rPr>
          <w:rFonts w:asciiTheme="minorHAnsi" w:hAnsiTheme="minorHAnsi" w:cstheme="minorHAnsi"/>
          <w:sz w:val="24"/>
          <w:szCs w:val="24"/>
        </w:rPr>
        <w:t xml:space="preserve">óre Oferent zobowiązany będzie </w:t>
      </w:r>
      <w:r w:rsidRPr="00B97B68">
        <w:rPr>
          <w:rFonts w:asciiTheme="minorHAnsi" w:hAnsiTheme="minorHAnsi" w:cstheme="minorHAnsi"/>
          <w:sz w:val="24"/>
          <w:szCs w:val="24"/>
        </w:rPr>
        <w:t>okazać na żądanie Wynajmującego.</w:t>
      </w:r>
    </w:p>
    <w:p w14:paraId="0AD4F4D4" w14:textId="40B59B6A" w:rsidR="008D0088" w:rsidRPr="00B97B68" w:rsidRDefault="008D0088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Najemca zobowiązany będzie do ponoszenia wszelkich kosztów związanych z montażem, </w:t>
      </w:r>
      <w:r w:rsidR="000D47DA" w:rsidRPr="00B97B68">
        <w:rPr>
          <w:rFonts w:asciiTheme="minorHAnsi" w:hAnsiTheme="minorHAnsi" w:cstheme="minorHAnsi"/>
          <w:sz w:val="24"/>
          <w:szCs w:val="24"/>
        </w:rPr>
        <w:t>utrzymaniem</w:t>
      </w:r>
      <w:r w:rsidRPr="00B97B68">
        <w:rPr>
          <w:rFonts w:asciiTheme="minorHAnsi" w:hAnsiTheme="minorHAnsi" w:cstheme="minorHAnsi"/>
          <w:sz w:val="24"/>
          <w:szCs w:val="24"/>
        </w:rPr>
        <w:t>, a po zakończeniu umowy z demontażem urządze</w:t>
      </w:r>
      <w:r w:rsidR="000D47DA" w:rsidRPr="00B97B68">
        <w:rPr>
          <w:rFonts w:asciiTheme="minorHAnsi" w:hAnsiTheme="minorHAnsi" w:cstheme="minorHAnsi"/>
          <w:sz w:val="24"/>
          <w:szCs w:val="24"/>
        </w:rPr>
        <w:t>nia</w:t>
      </w:r>
      <w:r w:rsidRPr="00B97B68">
        <w:rPr>
          <w:rFonts w:asciiTheme="minorHAnsi" w:hAnsiTheme="minorHAnsi" w:cstheme="minorHAnsi"/>
          <w:sz w:val="24"/>
          <w:szCs w:val="24"/>
        </w:rPr>
        <w:t xml:space="preserve"> i bierze na siebie pełną </w:t>
      </w:r>
      <w:r w:rsidR="000D47DA" w:rsidRPr="00B97B68">
        <w:rPr>
          <w:rFonts w:asciiTheme="minorHAnsi" w:hAnsiTheme="minorHAnsi" w:cstheme="minorHAnsi"/>
          <w:sz w:val="24"/>
          <w:szCs w:val="24"/>
        </w:rPr>
        <w:t>odpowiedzialność za uszkodzenia i zniszczenia</w:t>
      </w:r>
      <w:r w:rsidRPr="00B97B68">
        <w:rPr>
          <w:rFonts w:asciiTheme="minorHAnsi" w:hAnsiTheme="minorHAnsi" w:cstheme="minorHAnsi"/>
          <w:sz w:val="24"/>
          <w:szCs w:val="24"/>
        </w:rPr>
        <w:t>.</w:t>
      </w:r>
    </w:p>
    <w:p w14:paraId="26C12BA1" w14:textId="77777777" w:rsidR="00A47C8A" w:rsidRPr="00B97B68" w:rsidRDefault="00A47C8A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Najemca </w:t>
      </w:r>
      <w:r w:rsidR="00A47FFE" w:rsidRPr="00B97B68">
        <w:rPr>
          <w:rFonts w:asciiTheme="minorHAnsi" w:hAnsiTheme="minorHAnsi" w:cstheme="minorHAnsi"/>
          <w:sz w:val="24"/>
          <w:szCs w:val="24"/>
        </w:rPr>
        <w:t>z</w:t>
      </w:r>
      <w:r w:rsidRPr="00B97B68">
        <w:rPr>
          <w:rFonts w:asciiTheme="minorHAnsi" w:hAnsiTheme="minorHAnsi" w:cstheme="minorHAnsi"/>
          <w:sz w:val="24"/>
          <w:szCs w:val="24"/>
        </w:rPr>
        <w:t xml:space="preserve">obowiązany </w:t>
      </w:r>
      <w:r w:rsidR="008D0088" w:rsidRPr="00B97B68">
        <w:rPr>
          <w:rFonts w:asciiTheme="minorHAnsi" w:hAnsiTheme="minorHAnsi" w:cstheme="minorHAnsi"/>
          <w:sz w:val="24"/>
          <w:szCs w:val="24"/>
        </w:rPr>
        <w:t xml:space="preserve">będzie </w:t>
      </w:r>
      <w:r w:rsidRPr="00B97B68">
        <w:rPr>
          <w:rFonts w:asciiTheme="minorHAnsi" w:hAnsiTheme="minorHAnsi" w:cstheme="minorHAnsi"/>
          <w:sz w:val="24"/>
          <w:szCs w:val="24"/>
        </w:rPr>
        <w:t xml:space="preserve">do </w:t>
      </w:r>
      <w:r w:rsidR="00A47FFE" w:rsidRPr="00B97B68">
        <w:rPr>
          <w:rFonts w:asciiTheme="minorHAnsi" w:hAnsiTheme="minorHAnsi" w:cstheme="minorHAnsi"/>
          <w:sz w:val="24"/>
          <w:szCs w:val="24"/>
        </w:rPr>
        <w:t xml:space="preserve">wykonywania napraw bieżących w celu utrzymania </w:t>
      </w:r>
      <w:r w:rsidR="000D47DA" w:rsidRPr="00B97B68">
        <w:rPr>
          <w:rFonts w:asciiTheme="minorHAnsi" w:hAnsiTheme="minorHAnsi" w:cstheme="minorHAnsi"/>
          <w:sz w:val="24"/>
          <w:szCs w:val="24"/>
        </w:rPr>
        <w:t>urządzenia</w:t>
      </w:r>
      <w:r w:rsidR="002C3841" w:rsidRPr="00B97B68">
        <w:rPr>
          <w:rFonts w:asciiTheme="minorHAnsi" w:hAnsiTheme="minorHAnsi" w:cstheme="minorHAnsi"/>
          <w:sz w:val="24"/>
          <w:szCs w:val="24"/>
        </w:rPr>
        <w:br/>
      </w:r>
      <w:r w:rsidR="00A47FFE" w:rsidRPr="00B97B68">
        <w:rPr>
          <w:rFonts w:asciiTheme="minorHAnsi" w:hAnsiTheme="minorHAnsi" w:cstheme="minorHAnsi"/>
          <w:sz w:val="24"/>
          <w:szCs w:val="24"/>
        </w:rPr>
        <w:t xml:space="preserve">w należytym stanie technicznym oraz </w:t>
      </w:r>
      <w:r w:rsidRPr="00B97B68">
        <w:rPr>
          <w:rFonts w:asciiTheme="minorHAnsi" w:hAnsiTheme="minorHAnsi" w:cstheme="minorHAnsi"/>
          <w:sz w:val="24"/>
          <w:szCs w:val="24"/>
        </w:rPr>
        <w:t>pokrycia w pełnej wysokości kosztów usunięcia wszelkich szkód</w:t>
      </w:r>
      <w:r w:rsidR="002C3841" w:rsidRPr="00B97B68">
        <w:rPr>
          <w:rFonts w:asciiTheme="minorHAnsi" w:hAnsiTheme="minorHAnsi" w:cstheme="minorHAnsi"/>
          <w:sz w:val="24"/>
          <w:szCs w:val="24"/>
        </w:rPr>
        <w:t xml:space="preserve"> powstałych wskutek nieprawidłowej pracy automatu</w:t>
      </w:r>
      <w:r w:rsidR="00611B4C" w:rsidRPr="00B97B68">
        <w:rPr>
          <w:rFonts w:asciiTheme="minorHAnsi" w:hAnsiTheme="minorHAnsi" w:cstheme="minorHAnsi"/>
          <w:sz w:val="24"/>
          <w:szCs w:val="24"/>
        </w:rPr>
        <w:t>.</w:t>
      </w:r>
    </w:p>
    <w:p w14:paraId="5BB38552" w14:textId="41CE0C1B" w:rsidR="00C11544" w:rsidRPr="00B97B68" w:rsidRDefault="00C11544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Najemca </w:t>
      </w:r>
      <w:r w:rsidR="002C3841" w:rsidRPr="00B97B68">
        <w:rPr>
          <w:rFonts w:asciiTheme="minorHAnsi" w:hAnsiTheme="minorHAnsi" w:cstheme="minorHAnsi"/>
          <w:sz w:val="24"/>
          <w:szCs w:val="24"/>
        </w:rPr>
        <w:t>o</w:t>
      </w:r>
      <w:r w:rsidR="00611B4C" w:rsidRPr="00B97B68">
        <w:rPr>
          <w:rFonts w:asciiTheme="minorHAnsi" w:hAnsiTheme="minorHAnsi" w:cstheme="minorHAnsi"/>
          <w:sz w:val="24"/>
          <w:szCs w:val="24"/>
        </w:rPr>
        <w:t>świadcza</w:t>
      </w:r>
      <w:r w:rsidR="002C3841" w:rsidRPr="00B97B68">
        <w:rPr>
          <w:rFonts w:asciiTheme="minorHAnsi" w:hAnsiTheme="minorHAnsi" w:cstheme="minorHAnsi"/>
          <w:sz w:val="24"/>
          <w:szCs w:val="24"/>
        </w:rPr>
        <w:t>, że posiada ubezpieczenie OC w zakresie prowadzonej działalności.</w:t>
      </w:r>
      <w:r w:rsidR="00611B4C" w:rsidRPr="00B97B68">
        <w:rPr>
          <w:rFonts w:asciiTheme="minorHAnsi" w:hAnsiTheme="minorHAnsi" w:cstheme="minorHAnsi"/>
          <w:sz w:val="24"/>
          <w:szCs w:val="24"/>
        </w:rPr>
        <w:t xml:space="preserve"> W razie awarii wywołującej szkodę lub grożącej bezpośrednim powstaniem sz</w:t>
      </w:r>
      <w:r w:rsidR="00B97B68">
        <w:rPr>
          <w:rFonts w:asciiTheme="minorHAnsi" w:hAnsiTheme="minorHAnsi" w:cstheme="minorHAnsi"/>
          <w:sz w:val="24"/>
          <w:szCs w:val="24"/>
        </w:rPr>
        <w:t xml:space="preserve">kody, Najemca jest zobowiązany </w:t>
      </w:r>
      <w:r w:rsidR="00611B4C" w:rsidRPr="00B97B68">
        <w:rPr>
          <w:rFonts w:asciiTheme="minorHAnsi" w:hAnsiTheme="minorHAnsi" w:cstheme="minorHAnsi"/>
          <w:sz w:val="24"/>
          <w:szCs w:val="24"/>
        </w:rPr>
        <w:t>do natychmiastowego udostępnienia Wynajmującemu przedmiotu najmu w celu usunięcia awarii.</w:t>
      </w:r>
    </w:p>
    <w:p w14:paraId="110E7FB8" w14:textId="77777777" w:rsidR="000D47DA" w:rsidRPr="00B97B68" w:rsidRDefault="000D47DA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Najemca zobowiązany będzie do utrzymania zains</w:t>
      </w:r>
      <w:r w:rsidR="00D00583" w:rsidRPr="00B97B68">
        <w:rPr>
          <w:rFonts w:asciiTheme="minorHAnsi" w:hAnsiTheme="minorHAnsi" w:cstheme="minorHAnsi"/>
          <w:sz w:val="24"/>
          <w:szCs w:val="24"/>
        </w:rPr>
        <w:t>talowanego automatu w czystości.</w:t>
      </w:r>
    </w:p>
    <w:p w14:paraId="74468304" w14:textId="77777777" w:rsidR="000D47DA" w:rsidRPr="00B97B68" w:rsidRDefault="002C3841" w:rsidP="00595501">
      <w:pPr>
        <w:numPr>
          <w:ilvl w:val="0"/>
          <w:numId w:val="3"/>
        </w:numPr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Najemca nie ma prawa przekazywać uprawnień wynikających z umowy na rzecz osób trzecich bez zgody Wynajmującego.</w:t>
      </w:r>
    </w:p>
    <w:p w14:paraId="501D341A" w14:textId="77777777" w:rsidR="00107113" w:rsidRPr="00B97B68" w:rsidRDefault="00243560" w:rsidP="00595501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>§ 3</w:t>
      </w:r>
    </w:p>
    <w:p w14:paraId="0B64A8D5" w14:textId="77777777" w:rsidR="00D234DB" w:rsidRPr="00B97B68" w:rsidRDefault="00D234DB" w:rsidP="00595501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 xml:space="preserve"> Termin i warunki przetargu</w:t>
      </w:r>
    </w:p>
    <w:p w14:paraId="2FADAF9F" w14:textId="5760B0D7" w:rsidR="00FC56B8" w:rsidRPr="00B97B68" w:rsidRDefault="00FC56B8" w:rsidP="00B97B68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Warunkiem uczestnictwa w przetargu jest </w:t>
      </w:r>
      <w:r w:rsidR="00ED444C" w:rsidRPr="00B97B68">
        <w:rPr>
          <w:rFonts w:asciiTheme="minorHAnsi" w:hAnsiTheme="minorHAnsi" w:cstheme="minorHAnsi"/>
          <w:sz w:val="24"/>
          <w:szCs w:val="24"/>
        </w:rPr>
        <w:t>brak zaległości w opłatach na</w:t>
      </w:r>
      <w:r w:rsidR="00774723" w:rsidRPr="00B97B68">
        <w:rPr>
          <w:rFonts w:asciiTheme="minorHAnsi" w:hAnsiTheme="minorHAnsi" w:cstheme="minorHAnsi"/>
          <w:sz w:val="24"/>
          <w:szCs w:val="24"/>
        </w:rPr>
        <w:t xml:space="preserve"> rzecz Gminy Miasto Białystok, </w:t>
      </w:r>
      <w:r w:rsidRPr="00B97B68">
        <w:rPr>
          <w:rFonts w:asciiTheme="minorHAnsi" w:hAnsiTheme="minorHAnsi" w:cstheme="minorHAnsi"/>
          <w:sz w:val="24"/>
          <w:szCs w:val="24"/>
        </w:rPr>
        <w:t>złożenie oferty spełniające wymogi określone w ogłoszeniu o przetargu i wpłacenie prze</w:t>
      </w:r>
      <w:r w:rsidR="00107113" w:rsidRPr="00B97B68">
        <w:rPr>
          <w:rFonts w:asciiTheme="minorHAnsi" w:hAnsiTheme="minorHAnsi" w:cstheme="minorHAnsi"/>
          <w:sz w:val="24"/>
          <w:szCs w:val="24"/>
        </w:rPr>
        <w:t xml:space="preserve">z Oferenta </w:t>
      </w:r>
      <w:r w:rsidR="00107113" w:rsidRPr="00897FAF">
        <w:rPr>
          <w:rFonts w:asciiTheme="minorHAnsi" w:hAnsiTheme="minorHAnsi" w:cstheme="minorHAnsi"/>
          <w:b/>
          <w:sz w:val="24"/>
          <w:szCs w:val="24"/>
        </w:rPr>
        <w:t xml:space="preserve">wadium </w:t>
      </w:r>
      <w:r w:rsidR="00FC3EBB">
        <w:rPr>
          <w:rFonts w:asciiTheme="minorHAnsi" w:hAnsiTheme="minorHAnsi" w:cstheme="minorHAnsi"/>
          <w:b/>
          <w:sz w:val="24"/>
          <w:szCs w:val="24"/>
          <w:u w:val="single"/>
        </w:rPr>
        <w:t>w wysokości 2952</w:t>
      </w:r>
      <w:r w:rsidR="00DF6F5D" w:rsidRPr="00897FAF">
        <w:rPr>
          <w:rFonts w:asciiTheme="minorHAnsi" w:hAnsiTheme="minorHAnsi" w:cstheme="minorHAnsi"/>
          <w:b/>
          <w:sz w:val="24"/>
          <w:szCs w:val="24"/>
          <w:u w:val="single"/>
        </w:rPr>
        <w:t>,00</w:t>
      </w:r>
      <w:r w:rsidR="00107113" w:rsidRPr="00897FAF">
        <w:rPr>
          <w:rFonts w:asciiTheme="minorHAnsi" w:hAnsiTheme="minorHAnsi" w:cstheme="minorHAnsi"/>
          <w:b/>
          <w:sz w:val="24"/>
          <w:szCs w:val="24"/>
          <w:u w:val="single"/>
        </w:rPr>
        <w:t xml:space="preserve"> zł</w:t>
      </w:r>
      <w:r w:rsidR="00107113" w:rsidRPr="00897FAF">
        <w:rPr>
          <w:rFonts w:asciiTheme="minorHAnsi" w:hAnsiTheme="minorHAnsi" w:cstheme="minorHAnsi"/>
          <w:sz w:val="24"/>
          <w:szCs w:val="24"/>
        </w:rPr>
        <w:t xml:space="preserve"> </w:t>
      </w:r>
      <w:r w:rsidR="00DF6F5D" w:rsidRPr="00897FAF">
        <w:rPr>
          <w:rFonts w:asciiTheme="minorHAnsi" w:hAnsiTheme="minorHAnsi" w:cstheme="minorHAnsi"/>
          <w:sz w:val="24"/>
          <w:szCs w:val="24"/>
        </w:rPr>
        <w:t>(</w:t>
      </w:r>
      <w:r w:rsidR="00FC3EBB">
        <w:rPr>
          <w:rFonts w:asciiTheme="minorHAnsi" w:hAnsiTheme="minorHAnsi" w:cstheme="minorHAnsi"/>
          <w:sz w:val="24"/>
          <w:szCs w:val="24"/>
        </w:rPr>
        <w:t>słownie: dwa tysiące dziewięćset pięćdziesiąt dwa</w:t>
      </w:r>
      <w:r w:rsidR="00DF6F5D" w:rsidRPr="00897FAF">
        <w:rPr>
          <w:rFonts w:asciiTheme="minorHAnsi" w:hAnsiTheme="minorHAnsi" w:cstheme="minorHAnsi"/>
          <w:sz w:val="24"/>
          <w:szCs w:val="24"/>
        </w:rPr>
        <w:t xml:space="preserve"> zł)</w:t>
      </w:r>
      <w:r w:rsidR="00B97B68" w:rsidRPr="00897FAF">
        <w:rPr>
          <w:rFonts w:asciiTheme="minorHAnsi" w:hAnsiTheme="minorHAnsi" w:cstheme="minorHAnsi"/>
          <w:sz w:val="24"/>
          <w:szCs w:val="24"/>
        </w:rPr>
        <w:t xml:space="preserve"> </w:t>
      </w:r>
      <w:r w:rsidRPr="00897FAF">
        <w:rPr>
          <w:rFonts w:asciiTheme="minorHAnsi" w:hAnsiTheme="minorHAnsi" w:cstheme="minorHAnsi"/>
          <w:b/>
          <w:sz w:val="24"/>
          <w:szCs w:val="24"/>
        </w:rPr>
        <w:t>na konto:</w:t>
      </w:r>
      <w:r w:rsidR="00107113" w:rsidRPr="00897F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1A45" w:rsidRPr="00897FAF">
        <w:rPr>
          <w:rFonts w:asciiTheme="minorHAnsi" w:hAnsiTheme="minorHAnsi" w:cstheme="minorHAnsi"/>
          <w:b/>
          <w:sz w:val="24"/>
          <w:szCs w:val="24"/>
        </w:rPr>
        <w:t>53 1240 1154 1111 0010 3576 3034</w:t>
      </w:r>
      <w:r w:rsidR="007B54D0" w:rsidRPr="00897FAF">
        <w:rPr>
          <w:rFonts w:asciiTheme="minorHAnsi" w:hAnsiTheme="minorHAnsi" w:cstheme="minorHAnsi"/>
          <w:sz w:val="24"/>
          <w:szCs w:val="24"/>
        </w:rPr>
        <w:t xml:space="preserve"> </w:t>
      </w:r>
      <w:r w:rsidRPr="00897FAF">
        <w:rPr>
          <w:rFonts w:asciiTheme="minorHAnsi" w:hAnsiTheme="minorHAnsi" w:cstheme="minorHAnsi"/>
          <w:sz w:val="24"/>
          <w:szCs w:val="24"/>
        </w:rPr>
        <w:t xml:space="preserve"> do </w:t>
      </w:r>
      <w:r w:rsidR="00FC3EBB">
        <w:rPr>
          <w:rFonts w:asciiTheme="minorHAnsi" w:hAnsiTheme="minorHAnsi" w:cstheme="minorHAnsi"/>
          <w:sz w:val="24"/>
          <w:szCs w:val="24"/>
        </w:rPr>
        <w:t xml:space="preserve">dnia </w:t>
      </w:r>
      <w:r w:rsidR="00456154">
        <w:rPr>
          <w:rFonts w:asciiTheme="minorHAnsi" w:hAnsiTheme="minorHAnsi" w:cstheme="minorHAnsi"/>
          <w:b/>
          <w:sz w:val="24"/>
          <w:szCs w:val="24"/>
        </w:rPr>
        <w:t>09</w:t>
      </w:r>
      <w:r w:rsidR="00FC3EBB" w:rsidRPr="00FC3EBB">
        <w:rPr>
          <w:rFonts w:asciiTheme="minorHAnsi" w:hAnsiTheme="minorHAnsi" w:cstheme="minorHAnsi"/>
          <w:b/>
          <w:sz w:val="24"/>
          <w:szCs w:val="24"/>
        </w:rPr>
        <w:t>.02</w:t>
      </w:r>
      <w:r w:rsidR="009E0D6C" w:rsidRPr="00FC3EBB">
        <w:rPr>
          <w:rFonts w:asciiTheme="minorHAnsi" w:hAnsiTheme="minorHAnsi" w:cstheme="minorHAnsi"/>
          <w:b/>
          <w:sz w:val="24"/>
          <w:szCs w:val="24"/>
        </w:rPr>
        <w:t>.2022</w:t>
      </w:r>
      <w:r w:rsidRPr="00FC3EBB">
        <w:rPr>
          <w:rFonts w:asciiTheme="minorHAnsi" w:hAnsiTheme="minorHAnsi" w:cstheme="minorHAnsi"/>
          <w:b/>
          <w:sz w:val="24"/>
          <w:szCs w:val="24"/>
        </w:rPr>
        <w:t xml:space="preserve"> r. do godziny </w:t>
      </w:r>
      <w:r w:rsidR="00FA339A" w:rsidRPr="00FC3EBB">
        <w:rPr>
          <w:rFonts w:asciiTheme="minorHAnsi" w:hAnsiTheme="minorHAnsi" w:cstheme="minorHAnsi"/>
          <w:b/>
          <w:sz w:val="24"/>
          <w:szCs w:val="24"/>
        </w:rPr>
        <w:t>09</w:t>
      </w:r>
      <w:r w:rsidR="001E4383" w:rsidRPr="00FC3EBB">
        <w:rPr>
          <w:rFonts w:asciiTheme="minorHAnsi" w:hAnsiTheme="minorHAnsi" w:cstheme="minorHAnsi"/>
          <w:b/>
          <w:sz w:val="24"/>
          <w:szCs w:val="24"/>
        </w:rPr>
        <w:t>:</w:t>
      </w:r>
      <w:r w:rsidR="00FA339A" w:rsidRPr="00FC3EBB">
        <w:rPr>
          <w:rFonts w:asciiTheme="minorHAnsi" w:hAnsiTheme="minorHAnsi" w:cstheme="minorHAnsi"/>
          <w:b/>
          <w:sz w:val="24"/>
          <w:szCs w:val="24"/>
        </w:rPr>
        <w:t>3</w:t>
      </w:r>
      <w:r w:rsidRPr="00FC3EBB">
        <w:rPr>
          <w:rFonts w:asciiTheme="minorHAnsi" w:hAnsiTheme="minorHAnsi" w:cstheme="minorHAnsi"/>
          <w:b/>
          <w:sz w:val="24"/>
          <w:szCs w:val="24"/>
        </w:rPr>
        <w:t>0</w:t>
      </w:r>
      <w:r w:rsidR="00451E21" w:rsidRPr="00897FAF">
        <w:rPr>
          <w:rFonts w:asciiTheme="minorHAnsi" w:hAnsiTheme="minorHAnsi" w:cstheme="minorHAnsi"/>
          <w:sz w:val="24"/>
          <w:szCs w:val="24"/>
        </w:rPr>
        <w:t>.</w:t>
      </w:r>
      <w:r w:rsidRPr="00897FAF">
        <w:rPr>
          <w:rFonts w:asciiTheme="minorHAnsi" w:hAnsiTheme="minorHAnsi" w:cstheme="minorHAnsi"/>
          <w:sz w:val="24"/>
          <w:szCs w:val="24"/>
        </w:rPr>
        <w:t xml:space="preserve"> Za datę </w:t>
      </w:r>
      <w:r w:rsidRPr="00B97B68">
        <w:rPr>
          <w:rFonts w:asciiTheme="minorHAnsi" w:hAnsiTheme="minorHAnsi" w:cstheme="minorHAnsi"/>
          <w:sz w:val="24"/>
          <w:szCs w:val="24"/>
        </w:rPr>
        <w:t>wpłaty uważa</w:t>
      </w:r>
      <w:r w:rsidR="00451E21" w:rsidRPr="00B97B68">
        <w:rPr>
          <w:rFonts w:asciiTheme="minorHAnsi" w:hAnsiTheme="minorHAnsi" w:cstheme="minorHAnsi"/>
          <w:sz w:val="24"/>
          <w:szCs w:val="24"/>
        </w:rPr>
        <w:t>ć</w:t>
      </w:r>
      <w:r w:rsidRPr="00B97B68">
        <w:rPr>
          <w:rFonts w:asciiTheme="minorHAnsi" w:hAnsiTheme="minorHAnsi" w:cstheme="minorHAnsi"/>
          <w:sz w:val="24"/>
          <w:szCs w:val="24"/>
        </w:rPr>
        <w:t xml:space="preserve"> się będzie datę wpływu pieniędzy na konto organizatora przetargu</w:t>
      </w:r>
      <w:r w:rsidR="007B54D0" w:rsidRPr="00B97B68">
        <w:rPr>
          <w:rFonts w:asciiTheme="minorHAnsi" w:hAnsiTheme="minorHAnsi" w:cstheme="minorHAnsi"/>
          <w:sz w:val="24"/>
          <w:szCs w:val="24"/>
        </w:rPr>
        <w:t xml:space="preserve"> czyli szkoły</w:t>
      </w:r>
      <w:r w:rsidRPr="00B97B68">
        <w:rPr>
          <w:rFonts w:asciiTheme="minorHAnsi" w:hAnsiTheme="minorHAnsi" w:cstheme="minorHAnsi"/>
          <w:sz w:val="24"/>
          <w:szCs w:val="24"/>
        </w:rPr>
        <w:t>.</w:t>
      </w:r>
    </w:p>
    <w:p w14:paraId="3537421A" w14:textId="77777777" w:rsidR="00AC1290" w:rsidRPr="00B97B68" w:rsidRDefault="00FC56B8" w:rsidP="00595501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Wadium przetargowe wpłacone przez uczestnika, który wygrał przetarg, zalicza się na poczet czynszu.</w:t>
      </w:r>
      <w:r w:rsidR="00714CF1" w:rsidRPr="00B97B68">
        <w:rPr>
          <w:rFonts w:asciiTheme="minorHAnsi" w:hAnsiTheme="minorHAnsi" w:cstheme="minorHAnsi"/>
          <w:sz w:val="24"/>
          <w:szCs w:val="24"/>
        </w:rPr>
        <w:t xml:space="preserve"> </w:t>
      </w:r>
      <w:r w:rsidRPr="00B97B68">
        <w:rPr>
          <w:rFonts w:asciiTheme="minorHAnsi" w:hAnsiTheme="minorHAnsi" w:cstheme="minorHAnsi"/>
          <w:sz w:val="24"/>
          <w:szCs w:val="24"/>
        </w:rPr>
        <w:t xml:space="preserve">Wadium innym podmiotom </w:t>
      </w:r>
      <w:r w:rsidR="006750AD" w:rsidRPr="00B97B68">
        <w:rPr>
          <w:rFonts w:asciiTheme="minorHAnsi" w:hAnsiTheme="minorHAnsi" w:cstheme="minorHAnsi"/>
          <w:sz w:val="24"/>
          <w:szCs w:val="24"/>
        </w:rPr>
        <w:t xml:space="preserve">niż ww. </w:t>
      </w:r>
      <w:r w:rsidRPr="00B97B68">
        <w:rPr>
          <w:rFonts w:asciiTheme="minorHAnsi" w:hAnsiTheme="minorHAnsi" w:cstheme="minorHAnsi"/>
          <w:sz w:val="24"/>
          <w:szCs w:val="24"/>
        </w:rPr>
        <w:t>zwraca się niezwłocznie po odwołaniu lub zamknięciu przetargu, nie później niż przed upływem 22</w:t>
      </w:r>
      <w:r w:rsidR="00714CF1" w:rsidRPr="00B97B68">
        <w:rPr>
          <w:rFonts w:asciiTheme="minorHAnsi" w:hAnsiTheme="minorHAnsi" w:cstheme="minorHAnsi"/>
          <w:sz w:val="24"/>
          <w:szCs w:val="24"/>
        </w:rPr>
        <w:t xml:space="preserve"> </w:t>
      </w:r>
      <w:r w:rsidRPr="00B97B68">
        <w:rPr>
          <w:rFonts w:asciiTheme="minorHAnsi" w:hAnsiTheme="minorHAnsi" w:cstheme="minorHAnsi"/>
          <w:sz w:val="24"/>
          <w:szCs w:val="24"/>
        </w:rPr>
        <w:t>dni od dnia odwołania lub zamknięcia przetargu.</w:t>
      </w:r>
    </w:p>
    <w:p w14:paraId="23EFA308" w14:textId="0B538FDA" w:rsidR="00A43208" w:rsidRPr="00B97B68" w:rsidRDefault="00A43208" w:rsidP="00595501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Przed przystąpieniem do </w:t>
      </w:r>
      <w:r w:rsidR="009F7C3A" w:rsidRPr="00B97B68">
        <w:rPr>
          <w:rFonts w:asciiTheme="minorHAnsi" w:hAnsiTheme="minorHAnsi" w:cstheme="minorHAnsi"/>
          <w:sz w:val="24"/>
          <w:szCs w:val="24"/>
        </w:rPr>
        <w:t>przetargu</w:t>
      </w:r>
      <w:r w:rsidRPr="00B97B68">
        <w:rPr>
          <w:rFonts w:asciiTheme="minorHAnsi" w:hAnsiTheme="minorHAnsi" w:cstheme="minorHAnsi"/>
          <w:sz w:val="24"/>
          <w:szCs w:val="24"/>
        </w:rPr>
        <w:t xml:space="preserve"> Oferent winien dokonać wizji lokalnej po</w:t>
      </w:r>
      <w:r w:rsidR="007B54D0" w:rsidRPr="00B97B68">
        <w:rPr>
          <w:rFonts w:asciiTheme="minorHAnsi" w:hAnsiTheme="minorHAnsi" w:cstheme="minorHAnsi"/>
          <w:sz w:val="24"/>
          <w:szCs w:val="24"/>
        </w:rPr>
        <w:t>wierzchni</w:t>
      </w:r>
      <w:r w:rsidR="00ED444C" w:rsidRPr="00B97B68">
        <w:rPr>
          <w:rFonts w:asciiTheme="minorHAnsi" w:hAnsiTheme="minorHAnsi" w:cstheme="minorHAnsi"/>
          <w:sz w:val="24"/>
          <w:szCs w:val="24"/>
        </w:rPr>
        <w:t xml:space="preserve"> będące</w:t>
      </w:r>
      <w:r w:rsidR="004B586F" w:rsidRPr="00B97B68">
        <w:rPr>
          <w:rFonts w:asciiTheme="minorHAnsi" w:hAnsiTheme="minorHAnsi" w:cstheme="minorHAnsi"/>
          <w:sz w:val="24"/>
          <w:szCs w:val="24"/>
        </w:rPr>
        <w:t>j</w:t>
      </w:r>
      <w:r w:rsidR="00ED444C" w:rsidRPr="00B97B68">
        <w:rPr>
          <w:rFonts w:asciiTheme="minorHAnsi" w:hAnsiTheme="minorHAnsi" w:cstheme="minorHAnsi"/>
          <w:sz w:val="24"/>
          <w:szCs w:val="24"/>
        </w:rPr>
        <w:t xml:space="preserve"> przedmiotem najmu. </w:t>
      </w:r>
      <w:r w:rsidR="007B54D0" w:rsidRPr="00B97B68">
        <w:rPr>
          <w:rFonts w:asciiTheme="minorHAnsi" w:hAnsiTheme="minorHAnsi" w:cstheme="minorHAnsi"/>
          <w:sz w:val="24"/>
          <w:szCs w:val="24"/>
        </w:rPr>
        <w:t>Powierzchnię najmu</w:t>
      </w:r>
      <w:r w:rsidR="00ED444C" w:rsidRPr="00B97B68">
        <w:rPr>
          <w:rFonts w:asciiTheme="minorHAnsi" w:hAnsiTheme="minorHAnsi" w:cstheme="minorHAnsi"/>
          <w:sz w:val="24"/>
          <w:szCs w:val="24"/>
        </w:rPr>
        <w:t xml:space="preserve"> można oglądać </w:t>
      </w:r>
      <w:r w:rsidRPr="00B97B68">
        <w:rPr>
          <w:rFonts w:asciiTheme="minorHAnsi" w:hAnsiTheme="minorHAnsi" w:cstheme="minorHAnsi"/>
          <w:sz w:val="24"/>
          <w:szCs w:val="24"/>
        </w:rPr>
        <w:t>od ponie</w:t>
      </w:r>
      <w:r w:rsidR="00714CF1" w:rsidRPr="00B97B68">
        <w:rPr>
          <w:rFonts w:asciiTheme="minorHAnsi" w:hAnsiTheme="minorHAnsi" w:cstheme="minorHAnsi"/>
          <w:sz w:val="24"/>
          <w:szCs w:val="24"/>
        </w:rPr>
        <w:t>działku do piątku w godzinach 08:00-09</w:t>
      </w:r>
      <w:r w:rsidRPr="00B97B68">
        <w:rPr>
          <w:rFonts w:asciiTheme="minorHAnsi" w:hAnsiTheme="minorHAnsi" w:cstheme="minorHAnsi"/>
          <w:sz w:val="24"/>
          <w:szCs w:val="24"/>
        </w:rPr>
        <w:t>:00.</w:t>
      </w:r>
    </w:p>
    <w:p w14:paraId="3B4E3D9A" w14:textId="77777777" w:rsidR="00A43208" w:rsidRPr="00B97B68" w:rsidRDefault="00A43208" w:rsidP="00595501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Oferent składa ofertę zgodnie z wymaganiami określonymi w niniejszym ogłoszeniu</w:t>
      </w:r>
    </w:p>
    <w:p w14:paraId="439E12AA" w14:textId="77777777" w:rsidR="005B3020" w:rsidRPr="00B97B68" w:rsidRDefault="005B3020" w:rsidP="00595501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Oferta musi </w:t>
      </w:r>
      <w:r w:rsidR="00714CF1" w:rsidRPr="00B97B68">
        <w:rPr>
          <w:rFonts w:asciiTheme="minorHAnsi" w:hAnsiTheme="minorHAnsi" w:cstheme="minorHAnsi"/>
          <w:sz w:val="24"/>
          <w:szCs w:val="24"/>
        </w:rPr>
        <w:t>zawierać, w formie</w:t>
      </w:r>
      <w:r w:rsidRPr="00B97B68">
        <w:rPr>
          <w:rFonts w:asciiTheme="minorHAnsi" w:hAnsiTheme="minorHAnsi" w:cstheme="minorHAnsi"/>
          <w:sz w:val="24"/>
          <w:szCs w:val="24"/>
        </w:rPr>
        <w:t xml:space="preserve"> kopii poświadczonej za zgodność z oryginałem, następujące dane:</w:t>
      </w:r>
    </w:p>
    <w:p w14:paraId="223ED5CE" w14:textId="77777777" w:rsidR="005B3020" w:rsidRPr="00B97B68" w:rsidRDefault="005B3020" w:rsidP="00595501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imię i nazwisko, adres</w:t>
      </w:r>
      <w:r w:rsidR="003D5D8D" w:rsidRPr="00B97B68">
        <w:rPr>
          <w:rFonts w:asciiTheme="minorHAnsi" w:hAnsiTheme="minorHAnsi" w:cstheme="minorHAnsi"/>
          <w:sz w:val="24"/>
          <w:szCs w:val="24"/>
        </w:rPr>
        <w:t xml:space="preserve"> zamieszkania</w:t>
      </w:r>
      <w:r w:rsidR="00B71239" w:rsidRPr="00B97B68">
        <w:rPr>
          <w:rFonts w:asciiTheme="minorHAnsi" w:hAnsiTheme="minorHAnsi" w:cstheme="minorHAnsi"/>
          <w:sz w:val="24"/>
          <w:szCs w:val="24"/>
        </w:rPr>
        <w:t>, nr PESEL lub</w:t>
      </w:r>
      <w:r w:rsidRPr="00B97B68">
        <w:rPr>
          <w:rFonts w:asciiTheme="minorHAnsi" w:hAnsiTheme="minorHAnsi" w:cstheme="minorHAnsi"/>
          <w:sz w:val="24"/>
          <w:szCs w:val="24"/>
        </w:rPr>
        <w:t xml:space="preserve"> nazwę firmy, adres siedziby, nr NIP, REGON</w:t>
      </w:r>
      <w:r w:rsidR="003D5D8D" w:rsidRPr="00B97B68">
        <w:rPr>
          <w:rFonts w:asciiTheme="minorHAnsi" w:hAnsiTheme="minorHAnsi" w:cstheme="minorHAnsi"/>
          <w:sz w:val="24"/>
          <w:szCs w:val="24"/>
        </w:rPr>
        <w:t xml:space="preserve">, </w:t>
      </w:r>
      <w:r w:rsidR="00147DA8" w:rsidRPr="00B97B68">
        <w:rPr>
          <w:rFonts w:asciiTheme="minorHAnsi" w:hAnsiTheme="minorHAnsi" w:cstheme="minorHAnsi"/>
          <w:sz w:val="24"/>
          <w:szCs w:val="24"/>
        </w:rPr>
        <w:t xml:space="preserve">ewentualnie </w:t>
      </w:r>
      <w:r w:rsidRPr="00B97B68">
        <w:rPr>
          <w:rFonts w:asciiTheme="minorHAnsi" w:hAnsiTheme="minorHAnsi" w:cstheme="minorHAnsi"/>
          <w:sz w:val="24"/>
          <w:szCs w:val="24"/>
        </w:rPr>
        <w:t>umowę spółki cywilnej</w:t>
      </w:r>
      <w:r w:rsidR="00B71239" w:rsidRPr="00B97B68">
        <w:rPr>
          <w:rFonts w:asciiTheme="minorHAnsi" w:hAnsiTheme="minorHAnsi" w:cstheme="minorHAnsi"/>
          <w:sz w:val="24"/>
          <w:szCs w:val="24"/>
        </w:rPr>
        <w:t xml:space="preserve"> (odpis</w:t>
      </w:r>
      <w:r w:rsidR="003D5D8D" w:rsidRPr="00B97B68">
        <w:rPr>
          <w:rFonts w:asciiTheme="minorHAnsi" w:hAnsiTheme="minorHAnsi" w:cstheme="minorHAnsi"/>
          <w:sz w:val="24"/>
          <w:szCs w:val="24"/>
        </w:rPr>
        <w:t>y</w:t>
      </w:r>
      <w:r w:rsidR="00B71239" w:rsidRPr="00B97B68">
        <w:rPr>
          <w:rFonts w:asciiTheme="minorHAnsi" w:hAnsiTheme="minorHAnsi" w:cstheme="minorHAnsi"/>
          <w:sz w:val="24"/>
          <w:szCs w:val="24"/>
        </w:rPr>
        <w:t xml:space="preserve"> z właściwego rejestru nie starsz</w:t>
      </w:r>
      <w:r w:rsidR="003D5D8D" w:rsidRPr="00B97B68">
        <w:rPr>
          <w:rFonts w:asciiTheme="minorHAnsi" w:hAnsiTheme="minorHAnsi" w:cstheme="minorHAnsi"/>
          <w:sz w:val="24"/>
          <w:szCs w:val="24"/>
        </w:rPr>
        <w:t>e</w:t>
      </w:r>
      <w:r w:rsidR="00B71239" w:rsidRPr="00B97B68">
        <w:rPr>
          <w:rFonts w:asciiTheme="minorHAnsi" w:hAnsiTheme="minorHAnsi" w:cstheme="minorHAnsi"/>
          <w:sz w:val="24"/>
          <w:szCs w:val="24"/>
        </w:rPr>
        <w:t xml:space="preserve"> niż 6 miesięcy)</w:t>
      </w:r>
      <w:r w:rsidRPr="00B97B68">
        <w:rPr>
          <w:rFonts w:asciiTheme="minorHAnsi" w:hAnsiTheme="minorHAnsi" w:cstheme="minorHAnsi"/>
          <w:sz w:val="24"/>
          <w:szCs w:val="24"/>
        </w:rPr>
        <w:t>;</w:t>
      </w:r>
    </w:p>
    <w:p w14:paraId="5F9D15B4" w14:textId="77777777" w:rsidR="003D5D8D" w:rsidRPr="00B97B68" w:rsidRDefault="005B3020" w:rsidP="00595501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lastRenderedPageBreak/>
        <w:t>pisemne oświadczenie o zapoznaniu się z regulaminem przetargu, warunkami przetargu zawartymi w</w:t>
      </w:r>
      <w:r w:rsidR="00B71239" w:rsidRPr="00B97B68">
        <w:rPr>
          <w:rFonts w:asciiTheme="minorHAnsi" w:hAnsiTheme="minorHAnsi" w:cstheme="minorHAnsi"/>
          <w:sz w:val="24"/>
          <w:szCs w:val="24"/>
        </w:rPr>
        <w:t xml:space="preserve"> niniejszym</w:t>
      </w:r>
      <w:r w:rsidRPr="00B97B68">
        <w:rPr>
          <w:rFonts w:asciiTheme="minorHAnsi" w:hAnsiTheme="minorHAnsi" w:cstheme="minorHAnsi"/>
          <w:sz w:val="24"/>
          <w:szCs w:val="24"/>
        </w:rPr>
        <w:t xml:space="preserve"> ogłoszeniu, warunkami umowy</w:t>
      </w:r>
      <w:r w:rsidR="00B71239" w:rsidRPr="00B97B68">
        <w:rPr>
          <w:rFonts w:asciiTheme="minorHAnsi" w:hAnsiTheme="minorHAnsi" w:cstheme="minorHAnsi"/>
          <w:sz w:val="24"/>
          <w:szCs w:val="24"/>
        </w:rPr>
        <w:t xml:space="preserve"> najmu oraz </w:t>
      </w:r>
      <w:r w:rsidRPr="00B97B68">
        <w:rPr>
          <w:rFonts w:asciiTheme="minorHAnsi" w:hAnsiTheme="minorHAnsi" w:cstheme="minorHAnsi"/>
          <w:sz w:val="24"/>
          <w:szCs w:val="24"/>
        </w:rPr>
        <w:t xml:space="preserve">przyjęciu </w:t>
      </w:r>
      <w:r w:rsidR="009F7C3A" w:rsidRPr="00B97B68">
        <w:rPr>
          <w:rFonts w:asciiTheme="minorHAnsi" w:hAnsiTheme="minorHAnsi" w:cstheme="minorHAnsi"/>
          <w:sz w:val="24"/>
          <w:szCs w:val="24"/>
        </w:rPr>
        <w:t xml:space="preserve">ich </w:t>
      </w:r>
      <w:r w:rsidRPr="00B97B68">
        <w:rPr>
          <w:rFonts w:asciiTheme="minorHAnsi" w:hAnsiTheme="minorHAnsi" w:cstheme="minorHAnsi"/>
          <w:sz w:val="24"/>
          <w:szCs w:val="24"/>
        </w:rPr>
        <w:t>bez zastrzeżeń;</w:t>
      </w:r>
    </w:p>
    <w:p w14:paraId="28567A60" w14:textId="77777777" w:rsidR="005B3020" w:rsidRPr="00B97B68" w:rsidRDefault="005B3020" w:rsidP="00595501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pisemne oświadczenie, że znany jest stan techniczny </w:t>
      </w:r>
      <w:r w:rsidR="00B71239" w:rsidRPr="00B97B68">
        <w:rPr>
          <w:rFonts w:asciiTheme="minorHAnsi" w:hAnsiTheme="minorHAnsi" w:cstheme="minorHAnsi"/>
          <w:sz w:val="24"/>
          <w:szCs w:val="24"/>
        </w:rPr>
        <w:t xml:space="preserve">nieruchomości </w:t>
      </w:r>
      <w:r w:rsidRPr="00B97B68">
        <w:rPr>
          <w:rFonts w:asciiTheme="minorHAnsi" w:hAnsiTheme="minorHAnsi" w:cstheme="minorHAnsi"/>
          <w:sz w:val="24"/>
          <w:szCs w:val="24"/>
        </w:rPr>
        <w:t xml:space="preserve">oraz jest świadomy, </w:t>
      </w:r>
      <w:r w:rsidR="00B71239" w:rsidRPr="00B97B68">
        <w:rPr>
          <w:rFonts w:asciiTheme="minorHAnsi" w:hAnsiTheme="minorHAnsi" w:cstheme="minorHAnsi"/>
          <w:sz w:val="24"/>
          <w:szCs w:val="24"/>
        </w:rPr>
        <w:br/>
      </w:r>
      <w:r w:rsidRPr="00B97B68">
        <w:rPr>
          <w:rFonts w:asciiTheme="minorHAnsi" w:hAnsiTheme="minorHAnsi" w:cstheme="minorHAnsi"/>
          <w:sz w:val="24"/>
          <w:szCs w:val="24"/>
        </w:rPr>
        <w:t xml:space="preserve">iż na najemcy ciąży obowiązek uzyskania opinii, zezwoleń, decyzji stosownych organów </w:t>
      </w:r>
      <w:r w:rsidR="003D5D8D" w:rsidRPr="00B97B68">
        <w:rPr>
          <w:rFonts w:asciiTheme="minorHAnsi" w:hAnsiTheme="minorHAnsi" w:cstheme="minorHAnsi"/>
          <w:sz w:val="24"/>
          <w:szCs w:val="24"/>
        </w:rPr>
        <w:br/>
      </w:r>
      <w:r w:rsidRPr="00B97B68">
        <w:rPr>
          <w:rFonts w:asciiTheme="minorHAnsi" w:hAnsiTheme="minorHAnsi" w:cstheme="minorHAnsi"/>
          <w:sz w:val="24"/>
          <w:szCs w:val="24"/>
        </w:rPr>
        <w:t>w przedmiocie możliwości przeprowadzenia zamierzonej działalności;</w:t>
      </w:r>
    </w:p>
    <w:p w14:paraId="18A18281" w14:textId="77777777" w:rsidR="00095F1F" w:rsidRPr="00B97B68" w:rsidRDefault="00095F1F" w:rsidP="00595501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pisemne oświ</w:t>
      </w:r>
      <w:r w:rsidR="00B71239" w:rsidRPr="00B97B68">
        <w:rPr>
          <w:rFonts w:asciiTheme="minorHAnsi" w:hAnsiTheme="minorHAnsi" w:cstheme="minorHAnsi"/>
          <w:sz w:val="24"/>
          <w:szCs w:val="24"/>
        </w:rPr>
        <w:t>adczenie o spełnianiu przez urządzenie do sprzedaży napojów i przekąsek wszelkich niezbędnych atestów bezpieczeństwa i oświadczenie o posiadaniu ubezpieczenia OC;</w:t>
      </w:r>
    </w:p>
    <w:p w14:paraId="0718493C" w14:textId="77777777" w:rsidR="003D5D8D" w:rsidRPr="00B97B68" w:rsidRDefault="00902EF9" w:rsidP="00595501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zaakceptowany wzór umowy najmu</w:t>
      </w:r>
      <w:r w:rsidR="00A43208" w:rsidRPr="00B97B68">
        <w:rPr>
          <w:rFonts w:asciiTheme="minorHAnsi" w:hAnsiTheme="minorHAnsi" w:cstheme="minorHAnsi"/>
          <w:sz w:val="24"/>
          <w:szCs w:val="24"/>
        </w:rPr>
        <w:t>;</w:t>
      </w:r>
    </w:p>
    <w:p w14:paraId="49BE4961" w14:textId="77777777" w:rsidR="003D5D8D" w:rsidRPr="00B97B68" w:rsidRDefault="00A43208" w:rsidP="00595501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klauzula RODO;</w:t>
      </w:r>
    </w:p>
    <w:p w14:paraId="2411EC20" w14:textId="77777777" w:rsidR="00A43208" w:rsidRPr="00B97B68" w:rsidRDefault="00B71239" w:rsidP="00595501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dowód wpłaty wadium, o którym mowa w § 3, pkt 1.</w:t>
      </w:r>
    </w:p>
    <w:p w14:paraId="5E9C51F4" w14:textId="77777777" w:rsidR="00A43208" w:rsidRPr="00B97B68" w:rsidRDefault="00A43208" w:rsidP="00595501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Oferta musi być podpisana przez osobę upoważnioną do reprezentowania </w:t>
      </w:r>
      <w:r w:rsidR="00B72AFB" w:rsidRPr="00B97B68">
        <w:rPr>
          <w:rFonts w:asciiTheme="minorHAnsi" w:hAnsiTheme="minorHAnsi" w:cstheme="minorHAnsi"/>
          <w:sz w:val="24"/>
          <w:szCs w:val="24"/>
        </w:rPr>
        <w:t>Oferenta.</w:t>
      </w:r>
    </w:p>
    <w:p w14:paraId="2E00DEAD" w14:textId="77777777" w:rsidR="003D5D8D" w:rsidRPr="00B97B68" w:rsidRDefault="003D5D8D" w:rsidP="00595501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Oferent ponosi wszelkie koszty związane z przygotowaniem i złożeniem oferty. </w:t>
      </w:r>
      <w:r w:rsidR="009F7C3A" w:rsidRPr="00B97B68">
        <w:rPr>
          <w:rFonts w:asciiTheme="minorHAnsi" w:hAnsiTheme="minorHAnsi" w:cstheme="minorHAnsi"/>
          <w:sz w:val="24"/>
          <w:szCs w:val="24"/>
        </w:rPr>
        <w:t xml:space="preserve">Na </w:t>
      </w:r>
      <w:r w:rsidRPr="00B97B68">
        <w:rPr>
          <w:rFonts w:asciiTheme="minorHAnsi" w:hAnsiTheme="minorHAnsi" w:cstheme="minorHAnsi"/>
          <w:sz w:val="24"/>
          <w:szCs w:val="24"/>
        </w:rPr>
        <w:t xml:space="preserve">własną odpowiedzialność i ryzyko </w:t>
      </w:r>
      <w:r w:rsidR="009F7C3A" w:rsidRPr="00B97B68">
        <w:rPr>
          <w:rFonts w:asciiTheme="minorHAnsi" w:hAnsiTheme="minorHAnsi" w:cstheme="minorHAnsi"/>
          <w:sz w:val="24"/>
          <w:szCs w:val="24"/>
        </w:rPr>
        <w:t xml:space="preserve">powinien uzyskać </w:t>
      </w:r>
      <w:r w:rsidRPr="00B97B68">
        <w:rPr>
          <w:rFonts w:asciiTheme="minorHAnsi" w:hAnsiTheme="minorHAnsi" w:cstheme="minorHAnsi"/>
          <w:sz w:val="24"/>
          <w:szCs w:val="24"/>
        </w:rPr>
        <w:t>wszelki</w:t>
      </w:r>
      <w:r w:rsidR="009F7C3A" w:rsidRPr="00B97B68">
        <w:rPr>
          <w:rFonts w:asciiTheme="minorHAnsi" w:hAnsiTheme="minorHAnsi" w:cstheme="minorHAnsi"/>
          <w:sz w:val="24"/>
          <w:szCs w:val="24"/>
        </w:rPr>
        <w:t>e</w:t>
      </w:r>
      <w:r w:rsidRPr="00B97B68">
        <w:rPr>
          <w:rFonts w:asciiTheme="minorHAnsi" w:hAnsiTheme="minorHAnsi" w:cstheme="minorHAnsi"/>
          <w:sz w:val="24"/>
          <w:szCs w:val="24"/>
        </w:rPr>
        <w:t xml:space="preserve"> istotn</w:t>
      </w:r>
      <w:r w:rsidR="009F7C3A" w:rsidRPr="00B97B68">
        <w:rPr>
          <w:rFonts w:asciiTheme="minorHAnsi" w:hAnsiTheme="minorHAnsi" w:cstheme="minorHAnsi"/>
          <w:sz w:val="24"/>
          <w:szCs w:val="24"/>
        </w:rPr>
        <w:t>e</w:t>
      </w:r>
      <w:r w:rsidRPr="00B97B68">
        <w:rPr>
          <w:rFonts w:asciiTheme="minorHAnsi" w:hAnsiTheme="minorHAnsi" w:cstheme="minorHAnsi"/>
          <w:sz w:val="24"/>
          <w:szCs w:val="24"/>
        </w:rPr>
        <w:t xml:space="preserve"> informacj</w:t>
      </w:r>
      <w:r w:rsidR="009F7C3A" w:rsidRPr="00B97B68">
        <w:rPr>
          <w:rFonts w:asciiTheme="minorHAnsi" w:hAnsiTheme="minorHAnsi" w:cstheme="minorHAnsi"/>
          <w:sz w:val="24"/>
          <w:szCs w:val="24"/>
        </w:rPr>
        <w:t>e</w:t>
      </w:r>
      <w:r w:rsidRPr="00B97B68">
        <w:rPr>
          <w:rFonts w:asciiTheme="minorHAnsi" w:hAnsiTheme="minorHAnsi" w:cstheme="minorHAnsi"/>
          <w:sz w:val="24"/>
          <w:szCs w:val="24"/>
        </w:rPr>
        <w:t xml:space="preserve"> o warunkach, w których będzie realizowany przedmiot zamówienia </w:t>
      </w:r>
      <w:r w:rsidR="009F7C3A" w:rsidRPr="00B97B68">
        <w:rPr>
          <w:rFonts w:asciiTheme="minorHAnsi" w:hAnsiTheme="minorHAnsi" w:cstheme="minorHAnsi"/>
          <w:sz w:val="24"/>
          <w:szCs w:val="24"/>
        </w:rPr>
        <w:t>i</w:t>
      </w:r>
      <w:r w:rsidRPr="00B97B68">
        <w:rPr>
          <w:rFonts w:asciiTheme="minorHAnsi" w:hAnsiTheme="minorHAnsi" w:cstheme="minorHAnsi"/>
          <w:sz w:val="24"/>
          <w:szCs w:val="24"/>
        </w:rPr>
        <w:t xml:space="preserve"> uwzględni</w:t>
      </w:r>
      <w:r w:rsidR="009F7C3A" w:rsidRPr="00B97B68">
        <w:rPr>
          <w:rFonts w:asciiTheme="minorHAnsi" w:hAnsiTheme="minorHAnsi" w:cstheme="minorHAnsi"/>
          <w:sz w:val="24"/>
          <w:szCs w:val="24"/>
        </w:rPr>
        <w:t>ć</w:t>
      </w:r>
      <w:r w:rsidR="00714CF1" w:rsidRPr="00B97B68">
        <w:rPr>
          <w:rFonts w:asciiTheme="minorHAnsi" w:hAnsiTheme="minorHAnsi" w:cstheme="minorHAnsi"/>
          <w:sz w:val="24"/>
          <w:szCs w:val="24"/>
        </w:rPr>
        <w:t xml:space="preserve"> </w:t>
      </w:r>
      <w:r w:rsidR="009F7C3A" w:rsidRPr="00B97B68">
        <w:rPr>
          <w:rFonts w:asciiTheme="minorHAnsi" w:hAnsiTheme="minorHAnsi" w:cstheme="minorHAnsi"/>
          <w:sz w:val="24"/>
          <w:szCs w:val="24"/>
        </w:rPr>
        <w:t xml:space="preserve">je </w:t>
      </w:r>
      <w:r w:rsidRPr="00B97B68">
        <w:rPr>
          <w:rFonts w:asciiTheme="minorHAnsi" w:hAnsiTheme="minorHAnsi" w:cstheme="minorHAnsi"/>
          <w:sz w:val="24"/>
          <w:szCs w:val="24"/>
        </w:rPr>
        <w:t>w kalkulacji ceny oferty</w:t>
      </w:r>
      <w:r w:rsidR="009F7C3A" w:rsidRPr="00B97B68">
        <w:rPr>
          <w:rFonts w:asciiTheme="minorHAnsi" w:hAnsiTheme="minorHAnsi" w:cstheme="minorHAnsi"/>
          <w:sz w:val="24"/>
          <w:szCs w:val="24"/>
        </w:rPr>
        <w:t>.</w:t>
      </w:r>
    </w:p>
    <w:p w14:paraId="726B4EF0" w14:textId="77777777" w:rsidR="003D5D8D" w:rsidRPr="00B97B68" w:rsidRDefault="003D5D8D" w:rsidP="00595501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Oferent może złożyć tylko jedną ofertę dotyczącą przedmiotu najmu. Złożenie więcej niż jednej oferty skutkować będzie odrzuceniem wszystkich złożonych przez niego ofert.</w:t>
      </w:r>
    </w:p>
    <w:p w14:paraId="19C040F4" w14:textId="2069D13E" w:rsidR="003D5D8D" w:rsidRPr="00B97B68" w:rsidRDefault="003D5D8D" w:rsidP="00595501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Oferent może wprowadzić zmiany lub wycofać złożoną ofertę przed upływem terminu składania ofert. Oferta niekompletna nie będzie mogła być uzupełniona lub zmieniona po terminie składania ofert.</w:t>
      </w:r>
    </w:p>
    <w:p w14:paraId="21188C43" w14:textId="2D237A53" w:rsidR="004B586F" w:rsidRPr="00B97B68" w:rsidRDefault="003D5D8D" w:rsidP="00B97B68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Ofertę należy złożyć na druku „Formularz oferty”</w:t>
      </w:r>
      <w:r w:rsidR="00855333" w:rsidRPr="00B97B68">
        <w:rPr>
          <w:rFonts w:asciiTheme="minorHAnsi" w:hAnsiTheme="minorHAnsi" w:cstheme="minorHAnsi"/>
          <w:sz w:val="24"/>
          <w:szCs w:val="24"/>
        </w:rPr>
        <w:t xml:space="preserve"> </w:t>
      </w:r>
      <w:r w:rsidR="004B586F" w:rsidRPr="00B97B68">
        <w:rPr>
          <w:rFonts w:asciiTheme="minorHAnsi" w:hAnsiTheme="minorHAnsi" w:cstheme="minorHAnsi"/>
          <w:sz w:val="24"/>
          <w:szCs w:val="24"/>
        </w:rPr>
        <w:t>stanowiący załącznik do Regulaminu Regulamin</w:t>
      </w:r>
      <w:r w:rsidR="00B97B68">
        <w:rPr>
          <w:rFonts w:asciiTheme="minorHAnsi" w:hAnsiTheme="minorHAnsi" w:cstheme="minorHAnsi"/>
          <w:sz w:val="24"/>
          <w:szCs w:val="24"/>
        </w:rPr>
        <w:t xml:space="preserve"> </w:t>
      </w:r>
      <w:r w:rsidR="004B586F" w:rsidRPr="00B97B68">
        <w:rPr>
          <w:rFonts w:asciiTheme="minorHAnsi" w:hAnsiTheme="minorHAnsi" w:cstheme="minorHAnsi"/>
          <w:sz w:val="24"/>
          <w:szCs w:val="24"/>
        </w:rPr>
        <w:t xml:space="preserve">nieograniczonego przetargu na wynajem powierzchni użytkowych </w:t>
      </w:r>
      <w:r w:rsidR="004B586F" w:rsidRPr="00B97B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Szkole Podstawowej </w:t>
      </w:r>
      <w:r w:rsidR="00595501" w:rsidRPr="00B97B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97B68">
        <w:rPr>
          <w:rFonts w:asciiTheme="minorHAnsi" w:hAnsiTheme="minorHAnsi" w:cstheme="minorHAnsi"/>
          <w:color w:val="000000" w:themeColor="text1"/>
          <w:sz w:val="24"/>
          <w:szCs w:val="24"/>
        </w:rPr>
        <w:t>nr</w:t>
      </w:r>
      <w:r w:rsidR="00B97B68" w:rsidRPr="00B97B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49 z Oddziałami Integracyjnymi im. Stefana Kardynała Wyszyńskiego- Prymasa Tysiąclecia w Białymstoku </w:t>
      </w:r>
      <w:r w:rsidR="00B97B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F889C8A" w14:textId="496A0CC9" w:rsidR="003D5D8D" w:rsidRPr="00B97B68" w:rsidRDefault="003D5D8D" w:rsidP="00595501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Oferentowi nie wolno dokonywać żadnych zmian merytorycznych w dołączonym wzorze druku.</w:t>
      </w:r>
    </w:p>
    <w:p w14:paraId="36EA5A69" w14:textId="77777777" w:rsidR="00A43208" w:rsidRPr="00B97B68" w:rsidRDefault="00A43208" w:rsidP="00595501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Ofertę należy złożyć w nieprzejrzystej, zamkniętej, opatrzonej danymi Oferenta kopercie z napisem:</w:t>
      </w:r>
    </w:p>
    <w:p w14:paraId="579B46C9" w14:textId="2867908D" w:rsidR="00A43208" w:rsidRPr="00B97B68" w:rsidRDefault="00A43208" w:rsidP="00595501">
      <w:pPr>
        <w:spacing w:after="0" w:line="276" w:lineRule="auto"/>
        <w:ind w:left="7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„Przetarg na wynajem powierzchni</w:t>
      </w:r>
      <w:r w:rsidR="00714CF1"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pod </w:t>
      </w:r>
      <w:r w:rsidR="0010045C"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automat </w:t>
      </w:r>
      <w:r w:rsidR="00855333"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- </w:t>
      </w:r>
      <w:r w:rsid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>SP 49</w:t>
      </w:r>
      <w:r w:rsidR="00714CF1"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 Białymstoku</w:t>
      </w:r>
      <w:r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="00714CF1"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>Nie otwierać</w:t>
      </w:r>
      <w:r w:rsidR="00714CF1"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!”</w:t>
      </w:r>
      <w:r w:rsidR="001E4383" w:rsidRPr="00B97B68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7AF76249" w14:textId="694D585E" w:rsidR="006750AD" w:rsidRPr="00B97B68" w:rsidRDefault="00A43208" w:rsidP="00B97B68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Termin składania ofert do </w:t>
      </w:r>
      <w:r w:rsidR="00456154">
        <w:rPr>
          <w:rFonts w:asciiTheme="minorHAnsi" w:hAnsiTheme="minorHAnsi" w:cstheme="minorHAnsi"/>
          <w:b/>
          <w:sz w:val="24"/>
          <w:szCs w:val="24"/>
        </w:rPr>
        <w:t>10</w:t>
      </w:r>
      <w:r w:rsidR="003D4338">
        <w:rPr>
          <w:rFonts w:asciiTheme="minorHAnsi" w:hAnsiTheme="minorHAnsi" w:cstheme="minorHAnsi"/>
          <w:b/>
          <w:sz w:val="24"/>
          <w:szCs w:val="24"/>
        </w:rPr>
        <w:t>.02</w:t>
      </w:r>
      <w:r w:rsidR="009E0D6C" w:rsidRPr="009E0D6C">
        <w:rPr>
          <w:rFonts w:asciiTheme="minorHAnsi" w:hAnsiTheme="minorHAnsi" w:cstheme="minorHAnsi"/>
          <w:b/>
          <w:sz w:val="24"/>
          <w:szCs w:val="24"/>
        </w:rPr>
        <w:t>.2022</w:t>
      </w:r>
      <w:r w:rsidR="001E4383" w:rsidRPr="009E0D6C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9E0D6C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714CF1" w:rsidRPr="009E0D6C">
        <w:rPr>
          <w:rFonts w:asciiTheme="minorHAnsi" w:hAnsiTheme="minorHAnsi" w:cstheme="minorHAnsi"/>
          <w:b/>
          <w:sz w:val="24"/>
          <w:szCs w:val="24"/>
        </w:rPr>
        <w:t>10</w:t>
      </w:r>
      <w:r w:rsidR="001E4383" w:rsidRPr="009E0D6C">
        <w:rPr>
          <w:rFonts w:asciiTheme="minorHAnsi" w:hAnsiTheme="minorHAnsi" w:cstheme="minorHAnsi"/>
          <w:b/>
          <w:sz w:val="24"/>
          <w:szCs w:val="24"/>
        </w:rPr>
        <w:t>:00</w:t>
      </w:r>
      <w:r w:rsidRPr="009E0D6C">
        <w:rPr>
          <w:rFonts w:asciiTheme="minorHAnsi" w:hAnsiTheme="minorHAnsi" w:cstheme="minorHAnsi"/>
          <w:sz w:val="24"/>
          <w:szCs w:val="24"/>
        </w:rPr>
        <w:t xml:space="preserve"> </w:t>
      </w:r>
      <w:r w:rsidRPr="00B97B68">
        <w:rPr>
          <w:rFonts w:asciiTheme="minorHAnsi" w:hAnsiTheme="minorHAnsi" w:cstheme="minorHAnsi"/>
          <w:sz w:val="24"/>
          <w:szCs w:val="24"/>
        </w:rPr>
        <w:t xml:space="preserve">w </w:t>
      </w:r>
      <w:r w:rsidR="00855333" w:rsidRPr="00B97B68">
        <w:rPr>
          <w:rFonts w:asciiTheme="minorHAnsi" w:hAnsiTheme="minorHAnsi" w:cstheme="minorHAnsi"/>
          <w:sz w:val="24"/>
          <w:szCs w:val="24"/>
        </w:rPr>
        <w:t>S</w:t>
      </w:r>
      <w:r w:rsidRPr="00B97B68">
        <w:rPr>
          <w:rFonts w:asciiTheme="minorHAnsi" w:hAnsiTheme="minorHAnsi" w:cstheme="minorHAnsi"/>
          <w:sz w:val="24"/>
          <w:szCs w:val="24"/>
        </w:rPr>
        <w:t>ekret</w:t>
      </w:r>
      <w:r w:rsidR="00FA339A" w:rsidRPr="00B97B68">
        <w:rPr>
          <w:rFonts w:asciiTheme="minorHAnsi" w:hAnsiTheme="minorHAnsi" w:cstheme="minorHAnsi"/>
          <w:sz w:val="24"/>
          <w:szCs w:val="24"/>
        </w:rPr>
        <w:t xml:space="preserve">ariacie Szkoły Podstawowej </w:t>
      </w:r>
      <w:r w:rsidR="00B97B68" w:rsidRPr="00B97B68">
        <w:rPr>
          <w:rFonts w:asciiTheme="minorHAnsi" w:hAnsiTheme="minorHAnsi" w:cstheme="minorHAnsi"/>
          <w:sz w:val="24"/>
          <w:szCs w:val="24"/>
        </w:rPr>
        <w:t xml:space="preserve">nr 49 z Oddziałami Integracyjnymi im. Stefana Kardynała Wyszyńskiego- Prymasa Tysiąclecia w Białymstoku </w:t>
      </w:r>
      <w:r w:rsidR="0010045C" w:rsidRPr="00B97B6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Oferty złożone po terminie składania ofert zostaną zwrócone bez otwierania.</w:t>
      </w:r>
    </w:p>
    <w:p w14:paraId="7F827F7B" w14:textId="0DD58E36" w:rsidR="003D5D8D" w:rsidRPr="009E0D6C" w:rsidRDefault="003D5D8D" w:rsidP="00595501">
      <w:pPr>
        <w:numPr>
          <w:ilvl w:val="0"/>
          <w:numId w:val="8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Otwarcie ofert nastąpi </w:t>
      </w:r>
      <w:r w:rsidR="00855333" w:rsidRPr="009E0D6C">
        <w:rPr>
          <w:rFonts w:asciiTheme="minorHAnsi" w:hAnsiTheme="minorHAnsi" w:cstheme="minorHAnsi"/>
          <w:sz w:val="24"/>
          <w:szCs w:val="24"/>
        </w:rPr>
        <w:t xml:space="preserve">dnia </w:t>
      </w:r>
      <w:r w:rsidR="00456154">
        <w:rPr>
          <w:rFonts w:asciiTheme="minorHAnsi" w:hAnsiTheme="minorHAnsi" w:cstheme="minorHAnsi"/>
          <w:b/>
          <w:sz w:val="24"/>
          <w:szCs w:val="24"/>
        </w:rPr>
        <w:t>10</w:t>
      </w:r>
      <w:r w:rsidR="003D4338" w:rsidRPr="003D4338">
        <w:rPr>
          <w:rFonts w:asciiTheme="minorHAnsi" w:hAnsiTheme="minorHAnsi" w:cstheme="minorHAnsi"/>
          <w:b/>
          <w:sz w:val="24"/>
          <w:szCs w:val="24"/>
        </w:rPr>
        <w:t>.02</w:t>
      </w:r>
      <w:r w:rsidR="00FA339A" w:rsidRPr="003D4338">
        <w:rPr>
          <w:rFonts w:asciiTheme="minorHAnsi" w:hAnsiTheme="minorHAnsi" w:cstheme="minorHAnsi"/>
          <w:b/>
          <w:sz w:val="24"/>
          <w:szCs w:val="24"/>
        </w:rPr>
        <w:t>.202</w:t>
      </w:r>
      <w:r w:rsidR="009E0D6C" w:rsidRPr="003D4338">
        <w:rPr>
          <w:rFonts w:asciiTheme="minorHAnsi" w:hAnsiTheme="minorHAnsi" w:cstheme="minorHAnsi"/>
          <w:b/>
          <w:sz w:val="24"/>
          <w:szCs w:val="24"/>
        </w:rPr>
        <w:t>2</w:t>
      </w:r>
      <w:r w:rsidRPr="003D4338">
        <w:rPr>
          <w:rFonts w:asciiTheme="minorHAnsi" w:hAnsiTheme="minorHAnsi" w:cstheme="minorHAnsi"/>
          <w:b/>
          <w:sz w:val="24"/>
          <w:szCs w:val="24"/>
        </w:rPr>
        <w:t xml:space="preserve"> r. o godz. 1</w:t>
      </w:r>
      <w:r w:rsidR="001E4383" w:rsidRPr="003D4338">
        <w:rPr>
          <w:rFonts w:asciiTheme="minorHAnsi" w:hAnsiTheme="minorHAnsi" w:cstheme="minorHAnsi"/>
          <w:b/>
          <w:sz w:val="24"/>
          <w:szCs w:val="24"/>
        </w:rPr>
        <w:t>0</w:t>
      </w:r>
      <w:r w:rsidR="00FA339A" w:rsidRPr="003D4338">
        <w:rPr>
          <w:rFonts w:asciiTheme="minorHAnsi" w:hAnsiTheme="minorHAnsi" w:cstheme="minorHAnsi"/>
          <w:b/>
          <w:sz w:val="24"/>
          <w:szCs w:val="24"/>
        </w:rPr>
        <w:t>.15</w:t>
      </w:r>
      <w:r w:rsidR="00FA339A" w:rsidRPr="009E0D6C">
        <w:rPr>
          <w:rFonts w:asciiTheme="minorHAnsi" w:hAnsiTheme="minorHAnsi" w:cstheme="minorHAnsi"/>
          <w:sz w:val="24"/>
          <w:szCs w:val="24"/>
        </w:rPr>
        <w:t xml:space="preserve"> </w:t>
      </w:r>
      <w:r w:rsidR="0089699D" w:rsidRPr="009E0D6C">
        <w:rPr>
          <w:rFonts w:asciiTheme="minorHAnsi" w:hAnsiTheme="minorHAnsi" w:cstheme="minorHAnsi"/>
          <w:sz w:val="24"/>
          <w:szCs w:val="24"/>
        </w:rPr>
        <w:t xml:space="preserve"> w</w:t>
      </w:r>
      <w:r w:rsidR="004B586F" w:rsidRPr="009E0D6C">
        <w:rPr>
          <w:rFonts w:asciiTheme="minorHAnsi" w:hAnsiTheme="minorHAnsi" w:cstheme="minorHAnsi"/>
          <w:sz w:val="24"/>
          <w:szCs w:val="24"/>
        </w:rPr>
        <w:t xml:space="preserve"> gabinecie Dyrektora Szkoły.</w:t>
      </w:r>
    </w:p>
    <w:p w14:paraId="4C61805A" w14:textId="77777777" w:rsidR="003D5D8D" w:rsidRPr="00B97B68" w:rsidRDefault="003D5D8D" w:rsidP="00595501">
      <w:pPr>
        <w:numPr>
          <w:ilvl w:val="0"/>
          <w:numId w:val="8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Za najkorzystniejszą zostanie uznana oferta z najwyższą </w:t>
      </w:r>
      <w:r w:rsidR="00C76620" w:rsidRPr="00B97B68">
        <w:rPr>
          <w:rFonts w:asciiTheme="minorHAnsi" w:hAnsiTheme="minorHAnsi" w:cstheme="minorHAnsi"/>
          <w:sz w:val="24"/>
          <w:szCs w:val="24"/>
        </w:rPr>
        <w:t xml:space="preserve">oferowaną </w:t>
      </w:r>
      <w:r w:rsidRPr="00B97B68">
        <w:rPr>
          <w:rFonts w:asciiTheme="minorHAnsi" w:hAnsiTheme="minorHAnsi" w:cstheme="minorHAnsi"/>
          <w:sz w:val="24"/>
          <w:szCs w:val="24"/>
        </w:rPr>
        <w:t>ceną najmu.</w:t>
      </w:r>
    </w:p>
    <w:p w14:paraId="5385E179" w14:textId="77777777" w:rsidR="0010045C" w:rsidRPr="00B97B68" w:rsidRDefault="000978C6" w:rsidP="00595501">
      <w:pPr>
        <w:numPr>
          <w:ilvl w:val="0"/>
          <w:numId w:val="8"/>
        </w:numPr>
        <w:spacing w:after="0" w:line="276" w:lineRule="auto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Oferent, który wygra przetarg zobowiązuje się do zawarcia umowy na warunkach zawartych w projekcie umowy najmu stanowiącym załącznik do niniejszego ogłoszenia</w:t>
      </w:r>
    </w:p>
    <w:p w14:paraId="5227C48F" w14:textId="77777777" w:rsidR="003D5D8D" w:rsidRPr="00B97B68" w:rsidRDefault="003D5D8D" w:rsidP="00595501">
      <w:pPr>
        <w:numPr>
          <w:ilvl w:val="0"/>
          <w:numId w:val="8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Organiza</w:t>
      </w:r>
      <w:r w:rsidR="00ED444C" w:rsidRPr="00B97B68">
        <w:rPr>
          <w:rFonts w:asciiTheme="minorHAnsi" w:hAnsiTheme="minorHAnsi" w:cstheme="minorHAnsi"/>
          <w:sz w:val="24"/>
          <w:szCs w:val="24"/>
        </w:rPr>
        <w:t>tor odrzuci propozycję ofertową</w:t>
      </w:r>
      <w:r w:rsidRPr="00B97B68">
        <w:rPr>
          <w:rFonts w:asciiTheme="minorHAnsi" w:hAnsiTheme="minorHAnsi" w:cstheme="minorHAnsi"/>
          <w:sz w:val="24"/>
          <w:szCs w:val="24"/>
        </w:rPr>
        <w:t xml:space="preserve"> jeżeli:</w:t>
      </w:r>
    </w:p>
    <w:p w14:paraId="5AAC877A" w14:textId="77777777" w:rsidR="003D5D8D" w:rsidRPr="00B97B68" w:rsidRDefault="003D5D8D" w:rsidP="00595501">
      <w:pPr>
        <w:numPr>
          <w:ilvl w:val="0"/>
          <w:numId w:val="4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oferta będzie niekompletna</w:t>
      </w:r>
      <w:r w:rsidR="00774723" w:rsidRPr="00B97B68">
        <w:rPr>
          <w:rFonts w:asciiTheme="minorHAnsi" w:hAnsiTheme="minorHAnsi" w:cstheme="minorHAnsi"/>
          <w:sz w:val="24"/>
          <w:szCs w:val="24"/>
        </w:rPr>
        <w:t xml:space="preserve"> lub dane będą nieczytelne</w:t>
      </w:r>
      <w:r w:rsidRPr="00B97B68">
        <w:rPr>
          <w:rFonts w:asciiTheme="minorHAnsi" w:hAnsiTheme="minorHAnsi" w:cstheme="minorHAnsi"/>
          <w:sz w:val="24"/>
          <w:szCs w:val="24"/>
        </w:rPr>
        <w:t>,</w:t>
      </w:r>
    </w:p>
    <w:p w14:paraId="27D631E2" w14:textId="77777777" w:rsidR="0010045C" w:rsidRPr="00B97B68" w:rsidRDefault="0010045C" w:rsidP="00595501">
      <w:pPr>
        <w:numPr>
          <w:ilvl w:val="0"/>
          <w:numId w:val="4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oferta będzie podpisana przez niewłaściwą osobę, nie upoważnioną do reprezentowania Oferenta,</w:t>
      </w:r>
    </w:p>
    <w:p w14:paraId="5F44676B" w14:textId="77777777" w:rsidR="003D5D8D" w:rsidRPr="00B97B68" w:rsidRDefault="003D5D8D" w:rsidP="00595501">
      <w:pPr>
        <w:numPr>
          <w:ilvl w:val="0"/>
          <w:numId w:val="4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oferta złożona zostanie po ter</w:t>
      </w:r>
      <w:r w:rsidR="00C76620" w:rsidRPr="00B97B68">
        <w:rPr>
          <w:rFonts w:asciiTheme="minorHAnsi" w:hAnsiTheme="minorHAnsi" w:cstheme="minorHAnsi"/>
          <w:sz w:val="24"/>
          <w:szCs w:val="24"/>
        </w:rPr>
        <w:t>minie</w:t>
      </w:r>
      <w:r w:rsidRPr="00B97B68">
        <w:rPr>
          <w:rFonts w:asciiTheme="minorHAnsi" w:hAnsiTheme="minorHAnsi" w:cstheme="minorHAnsi"/>
          <w:sz w:val="24"/>
          <w:szCs w:val="24"/>
        </w:rPr>
        <w:t>,</w:t>
      </w:r>
    </w:p>
    <w:p w14:paraId="5E40562D" w14:textId="77777777" w:rsidR="003D5D8D" w:rsidRPr="00B97B68" w:rsidRDefault="003D5D8D" w:rsidP="00595501">
      <w:pPr>
        <w:numPr>
          <w:ilvl w:val="0"/>
          <w:numId w:val="4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w ofercie nie zostanie zaproponowana cena, co najmniej równa cenie wywoławczej,</w:t>
      </w:r>
    </w:p>
    <w:p w14:paraId="6536E22C" w14:textId="77777777" w:rsidR="0010045C" w:rsidRPr="00B97B68" w:rsidRDefault="0010045C" w:rsidP="00595501">
      <w:pPr>
        <w:numPr>
          <w:ilvl w:val="0"/>
          <w:numId w:val="4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lastRenderedPageBreak/>
        <w:t>nie opłacone zostało wadium.</w:t>
      </w:r>
    </w:p>
    <w:p w14:paraId="058FAC6C" w14:textId="77777777" w:rsidR="0010045C" w:rsidRPr="00B97B68" w:rsidRDefault="0010045C" w:rsidP="00595501">
      <w:pPr>
        <w:numPr>
          <w:ilvl w:val="0"/>
          <w:numId w:val="8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Organizator przetargu zastrzega sobie prawo zamknięcia przetargu bez wybierania którejkolwiek ze złożonych ofert lub odwołania przetargu bez podania przyczyn.</w:t>
      </w:r>
    </w:p>
    <w:p w14:paraId="73D65711" w14:textId="77777777" w:rsidR="006750AD" w:rsidRPr="00B97B68" w:rsidRDefault="000978C6" w:rsidP="00595501">
      <w:pPr>
        <w:pStyle w:val="Akapitzlist"/>
        <w:numPr>
          <w:ilvl w:val="0"/>
          <w:numId w:val="8"/>
        </w:numPr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7B68">
        <w:rPr>
          <w:rFonts w:asciiTheme="minorHAnsi" w:hAnsiTheme="minorHAnsi" w:cstheme="minorHAnsi"/>
          <w:color w:val="000000" w:themeColor="text1"/>
          <w:sz w:val="24"/>
          <w:szCs w:val="24"/>
        </w:rPr>
        <w:t>Dotychczasowy najemca</w:t>
      </w:r>
      <w:r w:rsidR="006750AD" w:rsidRPr="00B97B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nieruchomości, którego ł</w:t>
      </w:r>
      <w:r w:rsidR="00C76620" w:rsidRPr="00B97B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ączny okres najmu </w:t>
      </w:r>
      <w:r w:rsidR="006750AD" w:rsidRPr="00B97B68">
        <w:rPr>
          <w:rFonts w:asciiTheme="minorHAnsi" w:hAnsiTheme="minorHAnsi" w:cstheme="minorHAnsi"/>
          <w:color w:val="000000" w:themeColor="text1"/>
          <w:sz w:val="24"/>
          <w:szCs w:val="24"/>
        </w:rPr>
        <w:t>przedmio</w:t>
      </w:r>
      <w:r w:rsidRPr="00B97B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towego lokalu </w:t>
      </w:r>
      <w:r w:rsidR="006750AD" w:rsidRPr="00B97B68">
        <w:rPr>
          <w:rFonts w:asciiTheme="minorHAnsi" w:hAnsiTheme="minorHAnsi" w:cstheme="minorHAnsi"/>
          <w:color w:val="000000" w:themeColor="text1"/>
          <w:sz w:val="24"/>
          <w:szCs w:val="24"/>
        </w:rPr>
        <w:t>wynosi co najmniej 3 lata, posiada pierwszeństwo przed podmiotem wyłonionym w trybie przetargu, o ile nie posiada zaległości czynszowych.</w:t>
      </w:r>
    </w:p>
    <w:p w14:paraId="00D70AFC" w14:textId="77777777" w:rsidR="006750AD" w:rsidRPr="00B97B68" w:rsidRDefault="006750AD" w:rsidP="00595501">
      <w:pPr>
        <w:pStyle w:val="Akapitzlist"/>
        <w:numPr>
          <w:ilvl w:val="0"/>
          <w:numId w:val="8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>Prawo pierwszeństwa polega na tym, że doty</w:t>
      </w:r>
      <w:r w:rsidR="000978C6" w:rsidRPr="00B97B68">
        <w:rPr>
          <w:rFonts w:asciiTheme="minorHAnsi" w:hAnsiTheme="minorHAnsi" w:cstheme="minorHAnsi"/>
          <w:sz w:val="24"/>
          <w:szCs w:val="24"/>
        </w:rPr>
        <w:t>chczasowy najemca</w:t>
      </w:r>
      <w:r w:rsidRPr="00B97B68">
        <w:rPr>
          <w:rFonts w:asciiTheme="minorHAnsi" w:hAnsiTheme="minorHAnsi" w:cstheme="minorHAnsi"/>
          <w:sz w:val="24"/>
          <w:szCs w:val="24"/>
        </w:rPr>
        <w:t>, który złożył ofertę spełniającą warunki przetargu lecz nie zaproponował najwyższej stawki czynszu, otrzymuje informację od organizatora przetargu o najwyższej stawce zaproponowanej</w:t>
      </w:r>
      <w:r w:rsidR="000978C6" w:rsidRPr="00B97B68">
        <w:rPr>
          <w:rFonts w:asciiTheme="minorHAnsi" w:hAnsiTheme="minorHAnsi" w:cstheme="minorHAnsi"/>
          <w:sz w:val="24"/>
          <w:szCs w:val="24"/>
        </w:rPr>
        <w:t xml:space="preserve"> w procedurze przetargowej </w:t>
      </w:r>
      <w:r w:rsidRPr="00B97B68">
        <w:rPr>
          <w:rFonts w:asciiTheme="minorHAnsi" w:hAnsiTheme="minorHAnsi" w:cstheme="minorHAnsi"/>
          <w:sz w:val="24"/>
          <w:szCs w:val="24"/>
        </w:rPr>
        <w:t xml:space="preserve"> i w terminie 5 dni od powiadomienia o przysługującym uprawnieniu może złożyć organizatorowi przetargu oświadczenie o przyjęciu wskazanej stawki jako własnej. Jeżeli dot</w:t>
      </w:r>
      <w:r w:rsidR="000978C6" w:rsidRPr="00B97B68">
        <w:rPr>
          <w:rFonts w:asciiTheme="minorHAnsi" w:hAnsiTheme="minorHAnsi" w:cstheme="minorHAnsi"/>
          <w:sz w:val="24"/>
          <w:szCs w:val="24"/>
        </w:rPr>
        <w:t xml:space="preserve">ychczasowy najemca </w:t>
      </w:r>
      <w:r w:rsidRPr="00B97B68">
        <w:rPr>
          <w:rFonts w:asciiTheme="minorHAnsi" w:hAnsiTheme="minorHAnsi" w:cstheme="minorHAnsi"/>
          <w:sz w:val="24"/>
          <w:szCs w:val="24"/>
        </w:rPr>
        <w:t xml:space="preserve"> złoży oświadczenie o przyjęciu wskazanej stawki, to organizator dokonując oceny ofert przyjmuje tę ofertę jako najwyżej ocenioną w kryterium</w:t>
      </w:r>
      <w:r w:rsidR="000978C6" w:rsidRPr="00B97B68">
        <w:rPr>
          <w:rFonts w:asciiTheme="minorHAnsi" w:hAnsiTheme="minorHAnsi" w:cstheme="minorHAnsi"/>
          <w:sz w:val="24"/>
          <w:szCs w:val="24"/>
        </w:rPr>
        <w:t xml:space="preserve"> ”</w:t>
      </w:r>
      <w:r w:rsidRPr="00B97B68">
        <w:rPr>
          <w:rFonts w:asciiTheme="minorHAnsi" w:hAnsiTheme="minorHAnsi" w:cstheme="minorHAnsi"/>
          <w:sz w:val="24"/>
          <w:szCs w:val="24"/>
        </w:rPr>
        <w:t>cena</w:t>
      </w:r>
      <w:r w:rsidR="000978C6" w:rsidRPr="00B97B68">
        <w:rPr>
          <w:rFonts w:asciiTheme="minorHAnsi" w:hAnsiTheme="minorHAnsi" w:cstheme="minorHAnsi"/>
          <w:sz w:val="24"/>
          <w:szCs w:val="24"/>
        </w:rPr>
        <w:t>”</w:t>
      </w:r>
      <w:r w:rsidRPr="00B97B68">
        <w:rPr>
          <w:rFonts w:asciiTheme="minorHAnsi" w:hAnsiTheme="minorHAnsi" w:cstheme="minorHAnsi"/>
          <w:sz w:val="24"/>
          <w:szCs w:val="24"/>
        </w:rPr>
        <w:t>.</w:t>
      </w:r>
    </w:p>
    <w:p w14:paraId="54CD16EC" w14:textId="77777777" w:rsidR="00830D05" w:rsidRPr="00B97B68" w:rsidRDefault="00E32E6A" w:rsidP="00595501">
      <w:pPr>
        <w:numPr>
          <w:ilvl w:val="0"/>
          <w:numId w:val="8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Informacja o wyniku przetargu zostanie umieszczona </w:t>
      </w:r>
      <w:r w:rsidR="00855333" w:rsidRPr="00B97B68">
        <w:rPr>
          <w:rFonts w:asciiTheme="minorHAnsi" w:hAnsiTheme="minorHAnsi" w:cstheme="minorHAnsi"/>
          <w:sz w:val="24"/>
          <w:szCs w:val="24"/>
        </w:rPr>
        <w:t xml:space="preserve">niezwłocznie </w:t>
      </w:r>
      <w:r w:rsidRPr="00B97B68">
        <w:rPr>
          <w:rFonts w:asciiTheme="minorHAnsi" w:hAnsiTheme="minorHAnsi" w:cstheme="minorHAnsi"/>
          <w:sz w:val="24"/>
          <w:szCs w:val="24"/>
        </w:rPr>
        <w:t>na stronie internetowej</w:t>
      </w:r>
      <w:r w:rsidR="000978C6" w:rsidRPr="00B97B68">
        <w:rPr>
          <w:rFonts w:asciiTheme="minorHAnsi" w:hAnsiTheme="minorHAnsi" w:cstheme="minorHAnsi"/>
          <w:sz w:val="24"/>
          <w:szCs w:val="24"/>
        </w:rPr>
        <w:t xml:space="preserve"> szkoły.</w:t>
      </w:r>
    </w:p>
    <w:p w14:paraId="470C6F41" w14:textId="22F49F27" w:rsidR="008075ED" w:rsidRPr="00B97B68" w:rsidRDefault="000978C6" w:rsidP="0006077E">
      <w:pPr>
        <w:numPr>
          <w:ilvl w:val="0"/>
          <w:numId w:val="8"/>
        </w:numPr>
        <w:spacing w:after="0" w:line="276" w:lineRule="auto"/>
        <w:jc w:val="lef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>Regulamin p</w:t>
      </w:r>
      <w:r w:rsidR="003A5D8A" w:rsidRPr="00B97B68">
        <w:rPr>
          <w:rFonts w:asciiTheme="minorHAnsi" w:hAnsiTheme="minorHAnsi" w:cstheme="minorHAnsi"/>
          <w:b/>
          <w:sz w:val="24"/>
          <w:szCs w:val="24"/>
        </w:rPr>
        <w:t>rzetargu, wzory dokumentów ofertowych</w:t>
      </w:r>
      <w:r w:rsidRPr="00B97B68">
        <w:rPr>
          <w:rFonts w:asciiTheme="minorHAnsi" w:hAnsiTheme="minorHAnsi" w:cstheme="minorHAnsi"/>
          <w:b/>
          <w:sz w:val="24"/>
          <w:szCs w:val="24"/>
        </w:rPr>
        <w:t xml:space="preserve">, załączniki i projekt umowy </w:t>
      </w:r>
      <w:r w:rsidR="003A5D8A" w:rsidRPr="00B97B68">
        <w:rPr>
          <w:rFonts w:asciiTheme="minorHAnsi" w:hAnsiTheme="minorHAnsi" w:cstheme="minorHAnsi"/>
          <w:b/>
          <w:sz w:val="24"/>
          <w:szCs w:val="24"/>
        </w:rPr>
        <w:t xml:space="preserve">do pobrania </w:t>
      </w:r>
      <w:r w:rsidRPr="00B97B68">
        <w:rPr>
          <w:rFonts w:asciiTheme="minorHAnsi" w:hAnsiTheme="minorHAnsi" w:cstheme="minorHAnsi"/>
          <w:b/>
          <w:sz w:val="24"/>
          <w:szCs w:val="24"/>
        </w:rPr>
        <w:t>na stronie sz</w:t>
      </w:r>
      <w:r w:rsidR="003A5D8A" w:rsidRPr="00B97B68">
        <w:rPr>
          <w:rFonts w:asciiTheme="minorHAnsi" w:hAnsiTheme="minorHAnsi" w:cstheme="minorHAnsi"/>
          <w:b/>
          <w:sz w:val="24"/>
          <w:szCs w:val="24"/>
        </w:rPr>
        <w:t xml:space="preserve">koły </w:t>
      </w:r>
      <w:hyperlink r:id="rId8" w:history="1">
        <w:r w:rsidR="0055350F" w:rsidRPr="00D76263">
          <w:rPr>
            <w:rStyle w:val="Hipercze"/>
            <w:rFonts w:asciiTheme="minorHAnsi" w:hAnsiTheme="minorHAnsi" w:cstheme="minorHAnsi"/>
            <w:b/>
            <w:i/>
            <w:sz w:val="24"/>
            <w:szCs w:val="24"/>
          </w:rPr>
          <w:t>www.sp49.edu.bialystok.pl</w:t>
        </w:r>
      </w:hyperlink>
    </w:p>
    <w:p w14:paraId="342877B0" w14:textId="77777777" w:rsidR="00977142" w:rsidRPr="00B97B68" w:rsidRDefault="00977142" w:rsidP="00977142">
      <w:pPr>
        <w:spacing w:after="0" w:line="276" w:lineRule="auto"/>
        <w:ind w:left="720"/>
        <w:jc w:val="lef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31D2535" w14:textId="760C7523" w:rsidR="00FE16D3" w:rsidRPr="00AB4EB3" w:rsidRDefault="00FE16D3" w:rsidP="002A63CB">
      <w:pPr>
        <w:spacing w:after="0" w:line="276" w:lineRule="auto"/>
        <w:ind w:left="717" w:hanging="360"/>
        <w:rPr>
          <w:rFonts w:asciiTheme="minorHAnsi" w:hAnsiTheme="minorHAnsi" w:cstheme="minorHAnsi"/>
          <w:sz w:val="24"/>
          <w:szCs w:val="24"/>
        </w:rPr>
      </w:pPr>
      <w:r w:rsidRPr="00B97B68">
        <w:rPr>
          <w:rFonts w:asciiTheme="minorHAnsi" w:hAnsiTheme="minorHAnsi" w:cstheme="minorHAnsi"/>
          <w:sz w:val="24"/>
          <w:szCs w:val="24"/>
        </w:rPr>
        <w:t xml:space="preserve">Białystok, </w:t>
      </w:r>
      <w:r w:rsidRPr="00AB4EB3">
        <w:rPr>
          <w:rFonts w:asciiTheme="minorHAnsi" w:hAnsiTheme="minorHAnsi" w:cstheme="minorHAnsi"/>
          <w:sz w:val="24"/>
          <w:szCs w:val="24"/>
        </w:rPr>
        <w:t xml:space="preserve">dnia </w:t>
      </w:r>
      <w:r w:rsidR="00456154">
        <w:rPr>
          <w:rFonts w:asciiTheme="minorHAnsi" w:hAnsiTheme="minorHAnsi" w:cstheme="minorHAnsi"/>
          <w:sz w:val="24"/>
          <w:szCs w:val="24"/>
        </w:rPr>
        <w:t>14</w:t>
      </w:r>
      <w:r w:rsidR="00AB4EB3" w:rsidRPr="00AB4EB3">
        <w:rPr>
          <w:rFonts w:asciiTheme="minorHAnsi" w:hAnsiTheme="minorHAnsi" w:cstheme="minorHAnsi"/>
          <w:sz w:val="24"/>
          <w:szCs w:val="24"/>
        </w:rPr>
        <w:t>.01.2022</w:t>
      </w:r>
      <w:r w:rsidR="00AC1E4A" w:rsidRPr="00AB4EB3">
        <w:rPr>
          <w:rFonts w:asciiTheme="minorHAnsi" w:hAnsiTheme="minorHAnsi" w:cstheme="minorHAnsi"/>
          <w:sz w:val="24"/>
          <w:szCs w:val="24"/>
        </w:rPr>
        <w:t xml:space="preserve"> r.</w:t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  <w:r w:rsidR="002A63CB" w:rsidRPr="00AB4EB3">
        <w:rPr>
          <w:rFonts w:asciiTheme="minorHAnsi" w:hAnsiTheme="minorHAnsi" w:cstheme="minorHAnsi"/>
          <w:sz w:val="24"/>
          <w:szCs w:val="24"/>
        </w:rPr>
        <w:tab/>
      </w:r>
    </w:p>
    <w:p w14:paraId="6D155698" w14:textId="4954700D" w:rsidR="00977142" w:rsidRPr="00B97B68" w:rsidRDefault="002A63CB" w:rsidP="002A63CB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B4E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B4EB3">
        <w:rPr>
          <w:rFonts w:asciiTheme="minorHAnsi" w:hAnsiTheme="minorHAnsi" w:cstheme="minorHAnsi"/>
          <w:b/>
          <w:sz w:val="24"/>
          <w:szCs w:val="24"/>
        </w:rPr>
        <w:tab/>
      </w:r>
      <w:r w:rsidRPr="00AB4EB3">
        <w:rPr>
          <w:rFonts w:asciiTheme="minorHAnsi" w:hAnsiTheme="minorHAnsi" w:cstheme="minorHAnsi"/>
          <w:b/>
          <w:sz w:val="24"/>
          <w:szCs w:val="24"/>
        </w:rPr>
        <w:tab/>
      </w:r>
      <w:r w:rsidRPr="00AB4EB3">
        <w:rPr>
          <w:rFonts w:asciiTheme="minorHAnsi" w:hAnsiTheme="minorHAnsi" w:cstheme="minorHAnsi"/>
          <w:b/>
          <w:sz w:val="24"/>
          <w:szCs w:val="24"/>
        </w:rPr>
        <w:tab/>
      </w:r>
      <w:r w:rsidRPr="00AB4EB3">
        <w:rPr>
          <w:rFonts w:asciiTheme="minorHAnsi" w:hAnsiTheme="minorHAnsi" w:cstheme="minorHAnsi"/>
          <w:b/>
          <w:sz w:val="24"/>
          <w:szCs w:val="24"/>
        </w:rPr>
        <w:tab/>
      </w:r>
      <w:r w:rsidRPr="00AB4EB3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Pr="00B97B68">
        <w:rPr>
          <w:rFonts w:asciiTheme="minorHAnsi" w:hAnsiTheme="minorHAnsi" w:cstheme="minorHAnsi"/>
          <w:b/>
          <w:sz w:val="24"/>
          <w:szCs w:val="24"/>
        </w:rPr>
        <w:tab/>
      </w:r>
      <w:r w:rsidR="00977142" w:rsidRPr="00B97B68">
        <w:rPr>
          <w:rFonts w:asciiTheme="minorHAnsi" w:hAnsiTheme="minorHAnsi" w:cstheme="minorHAnsi"/>
          <w:b/>
          <w:sz w:val="24"/>
          <w:szCs w:val="24"/>
        </w:rPr>
        <w:t>Dyrektor</w:t>
      </w:r>
    </w:p>
    <w:p w14:paraId="134F744F" w14:textId="77777777" w:rsidR="00B97B68" w:rsidRDefault="00977142" w:rsidP="00B97B68">
      <w:pPr>
        <w:spacing w:after="0" w:line="276" w:lineRule="auto"/>
        <w:ind w:left="4641" w:firstLine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 xml:space="preserve">Szkoły Podstawowej nr </w:t>
      </w:r>
      <w:r w:rsidR="00B97B68" w:rsidRPr="00B97B68">
        <w:rPr>
          <w:rFonts w:asciiTheme="minorHAnsi" w:hAnsiTheme="minorHAnsi" w:cstheme="minorHAnsi"/>
          <w:b/>
          <w:sz w:val="24"/>
          <w:szCs w:val="24"/>
        </w:rPr>
        <w:t xml:space="preserve">49 </w:t>
      </w:r>
    </w:p>
    <w:p w14:paraId="74F2EC5B" w14:textId="77777777" w:rsidR="00B97B68" w:rsidRDefault="00B97B68" w:rsidP="00B97B68">
      <w:pPr>
        <w:spacing w:after="0" w:line="276" w:lineRule="auto"/>
        <w:ind w:left="4641" w:firstLine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>z Oddziałami Integracyjnymi</w:t>
      </w:r>
    </w:p>
    <w:p w14:paraId="29927240" w14:textId="77777777" w:rsidR="00B97B68" w:rsidRDefault="00B97B68" w:rsidP="00B97B68">
      <w:pPr>
        <w:spacing w:after="0" w:line="276" w:lineRule="auto"/>
        <w:ind w:left="4641" w:firstLine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 xml:space="preserve"> im. Stefana Kardynała Wyszyńskiego</w:t>
      </w:r>
    </w:p>
    <w:p w14:paraId="22A0708C" w14:textId="7235D312" w:rsidR="00B97B68" w:rsidRDefault="00B97B68" w:rsidP="00B97B68">
      <w:pPr>
        <w:spacing w:after="0" w:line="276" w:lineRule="auto"/>
        <w:ind w:left="4641" w:firstLine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 xml:space="preserve">- Prymasa Tysiąclecia </w:t>
      </w:r>
    </w:p>
    <w:p w14:paraId="53BA3673" w14:textId="000A635C" w:rsidR="00977142" w:rsidRPr="00B97B68" w:rsidRDefault="00B97B68" w:rsidP="00B97B68">
      <w:pPr>
        <w:spacing w:after="0" w:line="276" w:lineRule="auto"/>
        <w:ind w:left="4641" w:firstLine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 xml:space="preserve">w Białymstoku </w:t>
      </w:r>
    </w:p>
    <w:p w14:paraId="38B90855" w14:textId="4978EDA3" w:rsidR="002A63CB" w:rsidRPr="00B97B68" w:rsidRDefault="002A63CB" w:rsidP="002A63CB">
      <w:pPr>
        <w:spacing w:after="0" w:line="276" w:lineRule="auto"/>
        <w:ind w:left="4641" w:firstLine="357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B97B68">
        <w:rPr>
          <w:rFonts w:asciiTheme="minorHAnsi" w:hAnsiTheme="minorHAnsi" w:cstheme="minorHAnsi"/>
          <w:b/>
          <w:sz w:val="24"/>
          <w:szCs w:val="24"/>
        </w:rPr>
        <w:t xml:space="preserve">           mgr Tomasz Blecharczyk</w:t>
      </w:r>
    </w:p>
    <w:p w14:paraId="60290CF6" w14:textId="66A7F04A" w:rsidR="00FE16D3" w:rsidRPr="00B97B68" w:rsidRDefault="00977142" w:rsidP="002A63CB">
      <w:pPr>
        <w:spacing w:after="0" w:line="276" w:lineRule="auto"/>
        <w:ind w:left="6786" w:firstLine="354"/>
        <w:rPr>
          <w:rFonts w:asciiTheme="minorHAnsi" w:hAnsiTheme="minorHAnsi" w:cstheme="minorHAnsi"/>
          <w:b/>
          <w:sz w:val="24"/>
          <w:szCs w:val="24"/>
        </w:rPr>
      </w:pPr>
      <w:r w:rsidRPr="00B97B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FB8D36C" w14:textId="38F2A67C" w:rsidR="00977142" w:rsidRPr="00B97B68" w:rsidRDefault="00977142" w:rsidP="00595501">
      <w:pPr>
        <w:spacing w:after="0" w:line="276" w:lineRule="auto"/>
        <w:ind w:left="6786" w:firstLine="354"/>
        <w:rPr>
          <w:rFonts w:asciiTheme="minorHAnsi" w:hAnsiTheme="minorHAnsi" w:cstheme="minorHAnsi"/>
          <w:b/>
          <w:sz w:val="24"/>
          <w:szCs w:val="24"/>
        </w:rPr>
      </w:pPr>
    </w:p>
    <w:p w14:paraId="21E327BD" w14:textId="77777777" w:rsidR="00FE16D3" w:rsidRPr="00B97B68" w:rsidRDefault="00FE16D3" w:rsidP="00595501">
      <w:pPr>
        <w:spacing w:after="0" w:line="276" w:lineRule="auto"/>
        <w:ind w:left="6786" w:firstLine="354"/>
        <w:rPr>
          <w:rFonts w:asciiTheme="minorHAnsi" w:hAnsiTheme="minorHAnsi" w:cstheme="minorHAnsi"/>
          <w:b/>
          <w:sz w:val="24"/>
          <w:szCs w:val="24"/>
        </w:rPr>
      </w:pPr>
    </w:p>
    <w:p w14:paraId="3EFADB32" w14:textId="5CFB6DAA" w:rsidR="00FE16D3" w:rsidRPr="00B97B68" w:rsidRDefault="00FE16D3" w:rsidP="009771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8B7D339" w14:textId="77777777" w:rsidR="00FE16D3" w:rsidRPr="00B97B68" w:rsidRDefault="00FE16D3" w:rsidP="00FE16D3">
      <w:pPr>
        <w:spacing w:after="0" w:line="276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14:paraId="7F2F052C" w14:textId="77777777" w:rsidR="00FE16D3" w:rsidRPr="00B97B68" w:rsidRDefault="00FE16D3" w:rsidP="00FE16D3">
      <w:pPr>
        <w:spacing w:after="0" w:line="276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14:paraId="49E67686" w14:textId="77777777" w:rsidR="00FE16D3" w:rsidRPr="00B97B68" w:rsidRDefault="00FE16D3" w:rsidP="00FE16D3">
      <w:pPr>
        <w:spacing w:after="0"/>
        <w:ind w:left="360" w:hanging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95DD12A" w14:textId="77777777" w:rsidR="00FE16D3" w:rsidRPr="00B97B68" w:rsidRDefault="00FE16D3" w:rsidP="00FE16D3">
      <w:pPr>
        <w:spacing w:after="0"/>
        <w:ind w:left="360" w:hanging="360"/>
        <w:rPr>
          <w:rFonts w:ascii="Calibri" w:hAnsi="Calibri" w:cs="Calibri"/>
          <w:sz w:val="24"/>
          <w:szCs w:val="24"/>
        </w:rPr>
      </w:pPr>
    </w:p>
    <w:p w14:paraId="0F2E13F9" w14:textId="77777777" w:rsidR="00FE16D3" w:rsidRPr="00B97B68" w:rsidRDefault="00FE16D3" w:rsidP="00FE16D3">
      <w:pPr>
        <w:spacing w:after="0"/>
        <w:ind w:left="360" w:hanging="360"/>
        <w:rPr>
          <w:rFonts w:ascii="Calibri" w:hAnsi="Calibri" w:cs="Calibri"/>
          <w:sz w:val="24"/>
          <w:szCs w:val="24"/>
        </w:rPr>
      </w:pPr>
    </w:p>
    <w:p w14:paraId="75C0F785" w14:textId="77777777" w:rsidR="00FE16D3" w:rsidRPr="00B97B68" w:rsidRDefault="00FE16D3" w:rsidP="00FE16D3">
      <w:pPr>
        <w:spacing w:after="0"/>
        <w:ind w:left="360" w:hanging="360"/>
        <w:rPr>
          <w:rFonts w:ascii="Calibri" w:hAnsi="Calibri" w:cs="Calibri"/>
          <w:sz w:val="24"/>
          <w:szCs w:val="24"/>
        </w:rPr>
      </w:pPr>
    </w:p>
    <w:p w14:paraId="06E48EC6" w14:textId="77777777" w:rsidR="00A47247" w:rsidRPr="00B97B68" w:rsidRDefault="00C76620" w:rsidP="00FE16D3">
      <w:pPr>
        <w:spacing w:after="0"/>
        <w:ind w:left="360" w:hanging="360"/>
        <w:jc w:val="left"/>
        <w:rPr>
          <w:rFonts w:ascii="Calibri" w:hAnsi="Calibri" w:cs="Calibri"/>
          <w:sz w:val="24"/>
          <w:szCs w:val="24"/>
          <w:highlight w:val="yellow"/>
        </w:rPr>
      </w:pPr>
      <w:r w:rsidRPr="00B97B68">
        <w:rPr>
          <w:sz w:val="24"/>
          <w:szCs w:val="24"/>
        </w:rPr>
        <w:t>”.</w:t>
      </w:r>
    </w:p>
    <w:p w14:paraId="629C9B9C" w14:textId="77777777" w:rsidR="00B97B68" w:rsidRPr="00B97B68" w:rsidRDefault="00B97B68">
      <w:pPr>
        <w:spacing w:after="0"/>
        <w:ind w:left="360" w:hanging="360"/>
        <w:jc w:val="left"/>
        <w:rPr>
          <w:rFonts w:ascii="Calibri" w:hAnsi="Calibri" w:cs="Calibri"/>
          <w:sz w:val="24"/>
          <w:szCs w:val="24"/>
        </w:rPr>
      </w:pPr>
    </w:p>
    <w:sectPr w:rsidR="00B97B68" w:rsidRPr="00B97B68" w:rsidSect="00013404">
      <w:footerReference w:type="default" r:id="rId9"/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8F5A" w14:textId="77777777" w:rsidR="00C336BB" w:rsidRDefault="00C336BB" w:rsidP="0003386F">
      <w:pPr>
        <w:spacing w:after="0"/>
      </w:pPr>
      <w:r>
        <w:separator/>
      </w:r>
    </w:p>
  </w:endnote>
  <w:endnote w:type="continuationSeparator" w:id="0">
    <w:p w14:paraId="2D9A6D72" w14:textId="77777777" w:rsidR="00C336BB" w:rsidRDefault="00C336BB" w:rsidP="0003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967"/>
      <w:docPartObj>
        <w:docPartGallery w:val="Page Numbers (Bottom of Page)"/>
        <w:docPartUnique/>
      </w:docPartObj>
    </w:sdtPr>
    <w:sdtEndPr/>
    <w:sdtContent>
      <w:p w14:paraId="2B3EA819" w14:textId="1D6652C4" w:rsidR="001F6652" w:rsidRDefault="001F66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A6">
          <w:rPr>
            <w:noProof/>
          </w:rPr>
          <w:t>4</w:t>
        </w:r>
        <w:r>
          <w:fldChar w:fldCharType="end"/>
        </w:r>
      </w:p>
    </w:sdtContent>
  </w:sdt>
  <w:p w14:paraId="689C6A3E" w14:textId="77777777" w:rsidR="001F6652" w:rsidRDefault="001F6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F9BF1" w14:textId="77777777" w:rsidR="00C336BB" w:rsidRDefault="00C336BB" w:rsidP="0003386F">
      <w:pPr>
        <w:spacing w:after="0"/>
      </w:pPr>
      <w:r>
        <w:separator/>
      </w:r>
    </w:p>
  </w:footnote>
  <w:footnote w:type="continuationSeparator" w:id="0">
    <w:p w14:paraId="38B230AD" w14:textId="77777777" w:rsidR="00C336BB" w:rsidRDefault="00C336BB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3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C61B4"/>
    <w:multiLevelType w:val="hybridMultilevel"/>
    <w:tmpl w:val="E7DA3526"/>
    <w:lvl w:ilvl="0" w:tplc="6FF0DA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 w15:restartNumberingAfterBreak="0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29" w15:restartNumberingAfterBreak="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22"/>
  </w:num>
  <w:num w:numId="9">
    <w:abstractNumId w:val="8"/>
  </w:num>
  <w:num w:numId="10">
    <w:abstractNumId w:val="18"/>
  </w:num>
  <w:num w:numId="11">
    <w:abstractNumId w:val="25"/>
  </w:num>
  <w:num w:numId="12">
    <w:abstractNumId w:val="30"/>
  </w:num>
  <w:num w:numId="13">
    <w:abstractNumId w:val="0"/>
  </w:num>
  <w:num w:numId="14">
    <w:abstractNumId w:val="1"/>
  </w:num>
  <w:num w:numId="15">
    <w:abstractNumId w:val="23"/>
  </w:num>
  <w:num w:numId="16">
    <w:abstractNumId w:val="27"/>
  </w:num>
  <w:num w:numId="17">
    <w:abstractNumId w:val="24"/>
  </w:num>
  <w:num w:numId="18">
    <w:abstractNumId w:val="29"/>
  </w:num>
  <w:num w:numId="19">
    <w:abstractNumId w:val="5"/>
  </w:num>
  <w:num w:numId="20">
    <w:abstractNumId w:val="20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6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2"/>
    <w:rsid w:val="00011901"/>
    <w:rsid w:val="000131E1"/>
    <w:rsid w:val="00013404"/>
    <w:rsid w:val="00024EEB"/>
    <w:rsid w:val="00026796"/>
    <w:rsid w:val="00031774"/>
    <w:rsid w:val="0003386F"/>
    <w:rsid w:val="00037943"/>
    <w:rsid w:val="00040A77"/>
    <w:rsid w:val="00042755"/>
    <w:rsid w:val="00044E95"/>
    <w:rsid w:val="000468A2"/>
    <w:rsid w:val="0006077E"/>
    <w:rsid w:val="000641B7"/>
    <w:rsid w:val="00064D8D"/>
    <w:rsid w:val="00070EA9"/>
    <w:rsid w:val="000734B1"/>
    <w:rsid w:val="000909E3"/>
    <w:rsid w:val="00092044"/>
    <w:rsid w:val="0009358D"/>
    <w:rsid w:val="00093F6D"/>
    <w:rsid w:val="00094623"/>
    <w:rsid w:val="00095E74"/>
    <w:rsid w:val="00095F1F"/>
    <w:rsid w:val="000978C6"/>
    <w:rsid w:val="000A07B6"/>
    <w:rsid w:val="000B1665"/>
    <w:rsid w:val="000B32F2"/>
    <w:rsid w:val="000B4A8C"/>
    <w:rsid w:val="000B5098"/>
    <w:rsid w:val="000B7223"/>
    <w:rsid w:val="000D4353"/>
    <w:rsid w:val="000D47DA"/>
    <w:rsid w:val="000D535E"/>
    <w:rsid w:val="000E1E88"/>
    <w:rsid w:val="000E4C16"/>
    <w:rsid w:val="0010045C"/>
    <w:rsid w:val="0010051A"/>
    <w:rsid w:val="00107113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4CD1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2C4"/>
    <w:rsid w:val="001E36A1"/>
    <w:rsid w:val="001E4383"/>
    <w:rsid w:val="001F27A9"/>
    <w:rsid w:val="001F39E9"/>
    <w:rsid w:val="001F6652"/>
    <w:rsid w:val="001F6DEB"/>
    <w:rsid w:val="001F73A4"/>
    <w:rsid w:val="00213474"/>
    <w:rsid w:val="00220E6B"/>
    <w:rsid w:val="0023609D"/>
    <w:rsid w:val="00243560"/>
    <w:rsid w:val="00245B53"/>
    <w:rsid w:val="00256641"/>
    <w:rsid w:val="002567E4"/>
    <w:rsid w:val="0025747F"/>
    <w:rsid w:val="00262182"/>
    <w:rsid w:val="002656CC"/>
    <w:rsid w:val="00265A29"/>
    <w:rsid w:val="00276385"/>
    <w:rsid w:val="002763F8"/>
    <w:rsid w:val="00281A33"/>
    <w:rsid w:val="0028725F"/>
    <w:rsid w:val="00292627"/>
    <w:rsid w:val="00294726"/>
    <w:rsid w:val="00296293"/>
    <w:rsid w:val="002A1EC2"/>
    <w:rsid w:val="002A63CB"/>
    <w:rsid w:val="002B20A5"/>
    <w:rsid w:val="002B3C72"/>
    <w:rsid w:val="002B4AC4"/>
    <w:rsid w:val="002B6EAE"/>
    <w:rsid w:val="002C14DC"/>
    <w:rsid w:val="002C3841"/>
    <w:rsid w:val="002C79BF"/>
    <w:rsid w:val="002C7E55"/>
    <w:rsid w:val="002D204C"/>
    <w:rsid w:val="002D4BCD"/>
    <w:rsid w:val="00307A87"/>
    <w:rsid w:val="003176D8"/>
    <w:rsid w:val="00325CDE"/>
    <w:rsid w:val="003312B8"/>
    <w:rsid w:val="003353B1"/>
    <w:rsid w:val="00335F02"/>
    <w:rsid w:val="00341A5A"/>
    <w:rsid w:val="00346F5C"/>
    <w:rsid w:val="00347A1D"/>
    <w:rsid w:val="00353EF2"/>
    <w:rsid w:val="00364F08"/>
    <w:rsid w:val="00366A27"/>
    <w:rsid w:val="003734B0"/>
    <w:rsid w:val="003758E0"/>
    <w:rsid w:val="003954A2"/>
    <w:rsid w:val="003A2CC2"/>
    <w:rsid w:val="003A403F"/>
    <w:rsid w:val="003A5D8A"/>
    <w:rsid w:val="003B6D9C"/>
    <w:rsid w:val="003C281B"/>
    <w:rsid w:val="003C2A95"/>
    <w:rsid w:val="003C51FC"/>
    <w:rsid w:val="003C63D9"/>
    <w:rsid w:val="003D3863"/>
    <w:rsid w:val="003D4338"/>
    <w:rsid w:val="003D5D8D"/>
    <w:rsid w:val="003E1FB3"/>
    <w:rsid w:val="0040399B"/>
    <w:rsid w:val="00416218"/>
    <w:rsid w:val="004163B4"/>
    <w:rsid w:val="00421473"/>
    <w:rsid w:val="00425C81"/>
    <w:rsid w:val="00431A0F"/>
    <w:rsid w:val="00450576"/>
    <w:rsid w:val="00451E21"/>
    <w:rsid w:val="00455F7A"/>
    <w:rsid w:val="00456154"/>
    <w:rsid w:val="004644B0"/>
    <w:rsid w:val="004645F4"/>
    <w:rsid w:val="00470B96"/>
    <w:rsid w:val="00475B75"/>
    <w:rsid w:val="00476D27"/>
    <w:rsid w:val="00493ED8"/>
    <w:rsid w:val="00495603"/>
    <w:rsid w:val="004A3BED"/>
    <w:rsid w:val="004A5DA7"/>
    <w:rsid w:val="004B0267"/>
    <w:rsid w:val="004B586F"/>
    <w:rsid w:val="004B709D"/>
    <w:rsid w:val="004D410F"/>
    <w:rsid w:val="004D67FA"/>
    <w:rsid w:val="004E3F99"/>
    <w:rsid w:val="004E4454"/>
    <w:rsid w:val="004F68A9"/>
    <w:rsid w:val="00510AD4"/>
    <w:rsid w:val="00522E45"/>
    <w:rsid w:val="0054286C"/>
    <w:rsid w:val="0055216A"/>
    <w:rsid w:val="0055350F"/>
    <w:rsid w:val="00557B91"/>
    <w:rsid w:val="0056535B"/>
    <w:rsid w:val="005812D0"/>
    <w:rsid w:val="0058456B"/>
    <w:rsid w:val="005855B5"/>
    <w:rsid w:val="005857C5"/>
    <w:rsid w:val="00587E48"/>
    <w:rsid w:val="00590280"/>
    <w:rsid w:val="00595501"/>
    <w:rsid w:val="005967C5"/>
    <w:rsid w:val="005A78CC"/>
    <w:rsid w:val="005B1DF3"/>
    <w:rsid w:val="005B3020"/>
    <w:rsid w:val="005C309E"/>
    <w:rsid w:val="005D3555"/>
    <w:rsid w:val="005F4F3B"/>
    <w:rsid w:val="0060034C"/>
    <w:rsid w:val="00601012"/>
    <w:rsid w:val="00604132"/>
    <w:rsid w:val="006045FF"/>
    <w:rsid w:val="006068ED"/>
    <w:rsid w:val="00611000"/>
    <w:rsid w:val="00611B4C"/>
    <w:rsid w:val="00612B87"/>
    <w:rsid w:val="00626311"/>
    <w:rsid w:val="0062636F"/>
    <w:rsid w:val="00627E12"/>
    <w:rsid w:val="006319FB"/>
    <w:rsid w:val="00632550"/>
    <w:rsid w:val="006338A1"/>
    <w:rsid w:val="00637497"/>
    <w:rsid w:val="00640295"/>
    <w:rsid w:val="00651867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6F2826"/>
    <w:rsid w:val="007059AB"/>
    <w:rsid w:val="00713656"/>
    <w:rsid w:val="00714CF1"/>
    <w:rsid w:val="00716343"/>
    <w:rsid w:val="007208FD"/>
    <w:rsid w:val="00721A8B"/>
    <w:rsid w:val="00722732"/>
    <w:rsid w:val="00726100"/>
    <w:rsid w:val="0072732C"/>
    <w:rsid w:val="007355E1"/>
    <w:rsid w:val="00741103"/>
    <w:rsid w:val="00754869"/>
    <w:rsid w:val="00755731"/>
    <w:rsid w:val="00760001"/>
    <w:rsid w:val="00765B38"/>
    <w:rsid w:val="00773938"/>
    <w:rsid w:val="00774723"/>
    <w:rsid w:val="007972DC"/>
    <w:rsid w:val="007A41F0"/>
    <w:rsid w:val="007B4A4F"/>
    <w:rsid w:val="007B54D0"/>
    <w:rsid w:val="007B6262"/>
    <w:rsid w:val="007C00CF"/>
    <w:rsid w:val="007C15EC"/>
    <w:rsid w:val="007D69FB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75234"/>
    <w:rsid w:val="0087713C"/>
    <w:rsid w:val="008868EE"/>
    <w:rsid w:val="00895372"/>
    <w:rsid w:val="0089699D"/>
    <w:rsid w:val="00897FAF"/>
    <w:rsid w:val="008A1841"/>
    <w:rsid w:val="008A2B6B"/>
    <w:rsid w:val="008A2C50"/>
    <w:rsid w:val="008A3656"/>
    <w:rsid w:val="008A4EF4"/>
    <w:rsid w:val="008A5044"/>
    <w:rsid w:val="008C1F33"/>
    <w:rsid w:val="008C4FF4"/>
    <w:rsid w:val="008D0088"/>
    <w:rsid w:val="008E1CCA"/>
    <w:rsid w:val="008E4C69"/>
    <w:rsid w:val="008F349B"/>
    <w:rsid w:val="008F64B7"/>
    <w:rsid w:val="008F77B4"/>
    <w:rsid w:val="00902EF9"/>
    <w:rsid w:val="00907388"/>
    <w:rsid w:val="009079D9"/>
    <w:rsid w:val="009152E8"/>
    <w:rsid w:val="00926F20"/>
    <w:rsid w:val="009273EA"/>
    <w:rsid w:val="009274CC"/>
    <w:rsid w:val="00936834"/>
    <w:rsid w:val="00943469"/>
    <w:rsid w:val="00950D47"/>
    <w:rsid w:val="00954C64"/>
    <w:rsid w:val="00965CEA"/>
    <w:rsid w:val="00967BCD"/>
    <w:rsid w:val="00967C03"/>
    <w:rsid w:val="00972847"/>
    <w:rsid w:val="00977142"/>
    <w:rsid w:val="0098190E"/>
    <w:rsid w:val="00993163"/>
    <w:rsid w:val="009A07F3"/>
    <w:rsid w:val="009A2035"/>
    <w:rsid w:val="009A45F3"/>
    <w:rsid w:val="009A4B6D"/>
    <w:rsid w:val="009B082A"/>
    <w:rsid w:val="009C6265"/>
    <w:rsid w:val="009C678E"/>
    <w:rsid w:val="009D083C"/>
    <w:rsid w:val="009D0D0F"/>
    <w:rsid w:val="009E0D6C"/>
    <w:rsid w:val="009F3011"/>
    <w:rsid w:val="009F4E43"/>
    <w:rsid w:val="009F64CA"/>
    <w:rsid w:val="009F7C3A"/>
    <w:rsid w:val="00A06D23"/>
    <w:rsid w:val="00A11721"/>
    <w:rsid w:val="00A1236E"/>
    <w:rsid w:val="00A27AF5"/>
    <w:rsid w:val="00A34FD0"/>
    <w:rsid w:val="00A375A6"/>
    <w:rsid w:val="00A43208"/>
    <w:rsid w:val="00A47247"/>
    <w:rsid w:val="00A47C8A"/>
    <w:rsid w:val="00A47FFE"/>
    <w:rsid w:val="00A51239"/>
    <w:rsid w:val="00A579E1"/>
    <w:rsid w:val="00A75F24"/>
    <w:rsid w:val="00A834E2"/>
    <w:rsid w:val="00A94558"/>
    <w:rsid w:val="00A96D7E"/>
    <w:rsid w:val="00AA1534"/>
    <w:rsid w:val="00AA3B80"/>
    <w:rsid w:val="00AA758B"/>
    <w:rsid w:val="00AB49A3"/>
    <w:rsid w:val="00AB4EB3"/>
    <w:rsid w:val="00AC1290"/>
    <w:rsid w:val="00AC1E4A"/>
    <w:rsid w:val="00AC284F"/>
    <w:rsid w:val="00AC6FAE"/>
    <w:rsid w:val="00AC7CB3"/>
    <w:rsid w:val="00AD5E3F"/>
    <w:rsid w:val="00AE3D00"/>
    <w:rsid w:val="00AF6B1F"/>
    <w:rsid w:val="00B02FC7"/>
    <w:rsid w:val="00B04A47"/>
    <w:rsid w:val="00B11DF9"/>
    <w:rsid w:val="00B123F6"/>
    <w:rsid w:val="00B14B21"/>
    <w:rsid w:val="00B2205A"/>
    <w:rsid w:val="00B22A18"/>
    <w:rsid w:val="00B25AFB"/>
    <w:rsid w:val="00B27975"/>
    <w:rsid w:val="00B33582"/>
    <w:rsid w:val="00B3368E"/>
    <w:rsid w:val="00B33D0B"/>
    <w:rsid w:val="00B5462D"/>
    <w:rsid w:val="00B564B0"/>
    <w:rsid w:val="00B66850"/>
    <w:rsid w:val="00B71239"/>
    <w:rsid w:val="00B71F9C"/>
    <w:rsid w:val="00B720A3"/>
    <w:rsid w:val="00B72AFB"/>
    <w:rsid w:val="00B72BB3"/>
    <w:rsid w:val="00B817C3"/>
    <w:rsid w:val="00B826FE"/>
    <w:rsid w:val="00B97B68"/>
    <w:rsid w:val="00BA7F9A"/>
    <w:rsid w:val="00BB224E"/>
    <w:rsid w:val="00BB281D"/>
    <w:rsid w:val="00BB5A39"/>
    <w:rsid w:val="00BC47E7"/>
    <w:rsid w:val="00BC745C"/>
    <w:rsid w:val="00BD79D1"/>
    <w:rsid w:val="00BE18C5"/>
    <w:rsid w:val="00BF1A45"/>
    <w:rsid w:val="00C00450"/>
    <w:rsid w:val="00C04E2C"/>
    <w:rsid w:val="00C05A14"/>
    <w:rsid w:val="00C06A85"/>
    <w:rsid w:val="00C11314"/>
    <w:rsid w:val="00C11544"/>
    <w:rsid w:val="00C15FB5"/>
    <w:rsid w:val="00C336BB"/>
    <w:rsid w:val="00C3794D"/>
    <w:rsid w:val="00C41CCC"/>
    <w:rsid w:val="00C52F6F"/>
    <w:rsid w:val="00C61126"/>
    <w:rsid w:val="00C62B1F"/>
    <w:rsid w:val="00C7030F"/>
    <w:rsid w:val="00C735B1"/>
    <w:rsid w:val="00C76620"/>
    <w:rsid w:val="00C81B84"/>
    <w:rsid w:val="00C862FD"/>
    <w:rsid w:val="00C922A4"/>
    <w:rsid w:val="00C93204"/>
    <w:rsid w:val="00CD7649"/>
    <w:rsid w:val="00CE2AC5"/>
    <w:rsid w:val="00CE2CB5"/>
    <w:rsid w:val="00CE75E1"/>
    <w:rsid w:val="00CE7D52"/>
    <w:rsid w:val="00CF3453"/>
    <w:rsid w:val="00CF5FA0"/>
    <w:rsid w:val="00D00583"/>
    <w:rsid w:val="00D078B7"/>
    <w:rsid w:val="00D1288B"/>
    <w:rsid w:val="00D15DAE"/>
    <w:rsid w:val="00D234DB"/>
    <w:rsid w:val="00D2444B"/>
    <w:rsid w:val="00D24F75"/>
    <w:rsid w:val="00D306AE"/>
    <w:rsid w:val="00D35BB3"/>
    <w:rsid w:val="00D37A05"/>
    <w:rsid w:val="00D55A46"/>
    <w:rsid w:val="00D57909"/>
    <w:rsid w:val="00D63290"/>
    <w:rsid w:val="00D66B92"/>
    <w:rsid w:val="00D820A8"/>
    <w:rsid w:val="00D86C3D"/>
    <w:rsid w:val="00D94D1A"/>
    <w:rsid w:val="00DA0743"/>
    <w:rsid w:val="00DB2709"/>
    <w:rsid w:val="00DD0C5F"/>
    <w:rsid w:val="00DD3704"/>
    <w:rsid w:val="00DD3FA6"/>
    <w:rsid w:val="00DD7396"/>
    <w:rsid w:val="00DD7A6F"/>
    <w:rsid w:val="00DF0AD2"/>
    <w:rsid w:val="00DF2CF3"/>
    <w:rsid w:val="00DF6F5D"/>
    <w:rsid w:val="00E118BF"/>
    <w:rsid w:val="00E12942"/>
    <w:rsid w:val="00E147A2"/>
    <w:rsid w:val="00E216F7"/>
    <w:rsid w:val="00E2190C"/>
    <w:rsid w:val="00E32E6A"/>
    <w:rsid w:val="00E3420F"/>
    <w:rsid w:val="00E36B2D"/>
    <w:rsid w:val="00E52ADC"/>
    <w:rsid w:val="00E54FF3"/>
    <w:rsid w:val="00E70894"/>
    <w:rsid w:val="00E75280"/>
    <w:rsid w:val="00E824E2"/>
    <w:rsid w:val="00E92CE9"/>
    <w:rsid w:val="00EA1671"/>
    <w:rsid w:val="00EA5413"/>
    <w:rsid w:val="00EA6725"/>
    <w:rsid w:val="00EB75BB"/>
    <w:rsid w:val="00EC67F7"/>
    <w:rsid w:val="00ED444C"/>
    <w:rsid w:val="00ED6621"/>
    <w:rsid w:val="00ED6D6A"/>
    <w:rsid w:val="00ED7085"/>
    <w:rsid w:val="00EE0411"/>
    <w:rsid w:val="00EE4FD8"/>
    <w:rsid w:val="00EE772A"/>
    <w:rsid w:val="00EF5315"/>
    <w:rsid w:val="00F129C6"/>
    <w:rsid w:val="00F158D2"/>
    <w:rsid w:val="00F2253C"/>
    <w:rsid w:val="00F25FFD"/>
    <w:rsid w:val="00F33EFE"/>
    <w:rsid w:val="00F34069"/>
    <w:rsid w:val="00F353BE"/>
    <w:rsid w:val="00F41C5D"/>
    <w:rsid w:val="00F41FC2"/>
    <w:rsid w:val="00F429C7"/>
    <w:rsid w:val="00F4480A"/>
    <w:rsid w:val="00F54FCB"/>
    <w:rsid w:val="00F644D5"/>
    <w:rsid w:val="00F80600"/>
    <w:rsid w:val="00F906A8"/>
    <w:rsid w:val="00F91C55"/>
    <w:rsid w:val="00FA0536"/>
    <w:rsid w:val="00FA339A"/>
    <w:rsid w:val="00FA5204"/>
    <w:rsid w:val="00FB22F2"/>
    <w:rsid w:val="00FC3EBB"/>
    <w:rsid w:val="00FC441E"/>
    <w:rsid w:val="00FC56B8"/>
    <w:rsid w:val="00FC70E6"/>
    <w:rsid w:val="00FC76FF"/>
    <w:rsid w:val="00FD2BB6"/>
    <w:rsid w:val="00FE00BB"/>
    <w:rsid w:val="00FE16D3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313B"/>
  <w15:docId w15:val="{CA555A82-E7BF-402C-91C7-7398B49D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665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F6652"/>
    <w:rPr>
      <w:rFonts w:ascii="Cambria" w:hAnsi="Cambri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F66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F6652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9.edu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06DF-909D-4138-8A9D-C35C1777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</dc:creator>
  <cp:lastModifiedBy>SP49</cp:lastModifiedBy>
  <cp:revision>20</cp:revision>
  <cp:lastPrinted>2022-01-17T07:15:00Z</cp:lastPrinted>
  <dcterms:created xsi:type="dcterms:W3CDTF">2022-01-11T08:19:00Z</dcterms:created>
  <dcterms:modified xsi:type="dcterms:W3CDTF">2022-01-17T07:15:00Z</dcterms:modified>
</cp:coreProperties>
</file>