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F724" w14:textId="577B3055" w:rsidR="00816748" w:rsidRPr="00C23062" w:rsidRDefault="009A146F" w:rsidP="00D9009F">
      <w:pPr>
        <w:rPr>
          <w:b/>
        </w:rPr>
      </w:pPr>
      <w:r w:rsidRPr="00DA05A9">
        <w:rPr>
          <w:b/>
        </w:rPr>
        <w:t>ZARZĄDZENIE NR</w:t>
      </w:r>
      <w:r w:rsidR="00D9009F">
        <w:rPr>
          <w:b/>
        </w:rPr>
        <w:t xml:space="preserve"> 908</w:t>
      </w:r>
      <w:bookmarkStart w:id="0" w:name="_GoBack"/>
      <w:bookmarkEnd w:id="0"/>
      <w:r w:rsidR="00A43DF3" w:rsidRPr="00C23062">
        <w:rPr>
          <w:b/>
        </w:rPr>
        <w:t>/2</w:t>
      </w:r>
      <w:r w:rsidR="006D6286" w:rsidRPr="00C23062">
        <w:rPr>
          <w:b/>
        </w:rPr>
        <w:t>1</w:t>
      </w:r>
    </w:p>
    <w:p w14:paraId="20E8054F" w14:textId="77777777" w:rsidR="00816748" w:rsidRPr="00C23062" w:rsidRDefault="009A146F" w:rsidP="00D9009F">
      <w:pPr>
        <w:rPr>
          <w:b/>
        </w:rPr>
      </w:pPr>
      <w:r w:rsidRPr="00C23062">
        <w:rPr>
          <w:b/>
        </w:rPr>
        <w:t>PREZYDENTA MIASTA BIAŁEGOSTOKU</w:t>
      </w:r>
    </w:p>
    <w:p w14:paraId="00206A77" w14:textId="1C6FD5EF" w:rsidR="00816748" w:rsidRPr="00C23062" w:rsidRDefault="001D65B1" w:rsidP="008835AC">
      <w:pPr>
        <w:rPr>
          <w:b/>
        </w:rPr>
      </w:pPr>
      <w:r w:rsidRPr="00C23062">
        <w:rPr>
          <w:b/>
        </w:rPr>
        <w:t xml:space="preserve">z dnia </w:t>
      </w:r>
      <w:r w:rsidR="00D9009F">
        <w:rPr>
          <w:b/>
        </w:rPr>
        <w:t>16</w:t>
      </w:r>
      <w:r w:rsidRPr="00C23062">
        <w:rPr>
          <w:b/>
        </w:rPr>
        <w:t xml:space="preserve"> </w:t>
      </w:r>
      <w:r w:rsidR="001C26F2" w:rsidRPr="00C23062">
        <w:rPr>
          <w:b/>
        </w:rPr>
        <w:t xml:space="preserve">listopada </w:t>
      </w:r>
      <w:r w:rsidR="006D6286" w:rsidRPr="00C23062">
        <w:rPr>
          <w:b/>
        </w:rPr>
        <w:t>2021</w:t>
      </w:r>
      <w:r w:rsidR="00816748" w:rsidRPr="00C23062">
        <w:rPr>
          <w:b/>
        </w:rPr>
        <w:t xml:space="preserve"> r.</w:t>
      </w:r>
    </w:p>
    <w:p w14:paraId="76A104A2" w14:textId="77777777" w:rsidR="00816748" w:rsidRPr="00C23062" w:rsidRDefault="00816748" w:rsidP="00D9009F">
      <w:pPr>
        <w:rPr>
          <w:b/>
        </w:rPr>
      </w:pPr>
    </w:p>
    <w:p w14:paraId="1A3BBDE8" w14:textId="10630D63" w:rsidR="00347E27" w:rsidRPr="00C23062" w:rsidRDefault="00347E27" w:rsidP="00D9009F">
      <w:pPr>
        <w:rPr>
          <w:b/>
          <w:bCs/>
        </w:rPr>
      </w:pPr>
      <w:r w:rsidRPr="00C23062">
        <w:rPr>
          <w:b/>
        </w:rPr>
        <w:t xml:space="preserve">w sprawie ogłoszenia otwartego konkursu ofert </w:t>
      </w:r>
      <w:r w:rsidRPr="00C23062">
        <w:rPr>
          <w:b/>
          <w:bCs/>
        </w:rPr>
        <w:t xml:space="preserve">na realizację zadań publicznych </w:t>
      </w:r>
      <w:r w:rsidRPr="00C23062">
        <w:rPr>
          <w:b/>
          <w:bCs/>
        </w:rPr>
        <w:br/>
        <w:t xml:space="preserve">z zakresu wspierania rodziny i </w:t>
      </w:r>
      <w:r w:rsidR="00530B62" w:rsidRPr="00C23062">
        <w:rPr>
          <w:b/>
          <w:bCs/>
        </w:rPr>
        <w:t xml:space="preserve">systemu pieczy zastępczej </w:t>
      </w:r>
      <w:r w:rsidR="00530B62" w:rsidRPr="00DA05A9">
        <w:rPr>
          <w:b/>
          <w:bCs/>
        </w:rPr>
        <w:t xml:space="preserve">w </w:t>
      </w:r>
      <w:r w:rsidR="00387BF9">
        <w:rPr>
          <w:b/>
          <w:bCs/>
        </w:rPr>
        <w:t xml:space="preserve">latach </w:t>
      </w:r>
      <w:r w:rsidR="00982806" w:rsidRPr="00C23062">
        <w:rPr>
          <w:b/>
          <w:bCs/>
        </w:rPr>
        <w:t>2022</w:t>
      </w:r>
      <w:r w:rsidR="00387BF9" w:rsidRPr="00C23062">
        <w:rPr>
          <w:b/>
          <w:bCs/>
        </w:rPr>
        <w:t xml:space="preserve"> – 2023</w:t>
      </w:r>
    </w:p>
    <w:p w14:paraId="00F1234F" w14:textId="77777777" w:rsidR="00816748" w:rsidRPr="00DA05A9" w:rsidRDefault="00816748" w:rsidP="00D9009F">
      <w:pPr>
        <w:rPr>
          <w:b/>
        </w:rPr>
      </w:pPr>
    </w:p>
    <w:p w14:paraId="3DE43FC0" w14:textId="44677F8A" w:rsidR="00347E27" w:rsidRPr="00C23062" w:rsidRDefault="00347E27" w:rsidP="00D9009F">
      <w:pPr>
        <w:tabs>
          <w:tab w:val="right" w:pos="2540"/>
          <w:tab w:val="left" w:pos="2722"/>
        </w:tabs>
        <w:autoSpaceDE w:val="0"/>
        <w:autoSpaceDN w:val="0"/>
        <w:adjustRightInd w:val="0"/>
      </w:pPr>
      <w:r w:rsidRPr="00DA05A9">
        <w:t xml:space="preserve">Na podstawie art. 30 ust. 1 ustawy z dnia 8 marca 1990 r. o samorządzie </w:t>
      </w:r>
      <w:r w:rsidRPr="00225613">
        <w:t>gminnym (</w:t>
      </w:r>
      <w:r w:rsidR="005C4B3E" w:rsidRPr="00225613">
        <w:t>Dz. U. z</w:t>
      </w:r>
      <w:r w:rsidR="005C4B3E" w:rsidRPr="00225613">
        <w:rPr>
          <w:bCs/>
        </w:rPr>
        <w:t xml:space="preserve"> 2021 r. poz. 1372</w:t>
      </w:r>
      <w:r w:rsidR="00C23062">
        <w:rPr>
          <w:bCs/>
        </w:rPr>
        <w:t xml:space="preserve"> z </w:t>
      </w:r>
      <w:proofErr w:type="spellStart"/>
      <w:r w:rsidR="00C23062">
        <w:rPr>
          <w:bCs/>
        </w:rPr>
        <w:t>późn</w:t>
      </w:r>
      <w:proofErr w:type="spellEnd"/>
      <w:r w:rsidR="00C23062">
        <w:rPr>
          <w:bCs/>
        </w:rPr>
        <w:t>.</w:t>
      </w:r>
      <w:r w:rsidR="00225613" w:rsidRPr="00225613">
        <w:rPr>
          <w:bCs/>
        </w:rPr>
        <w:t xml:space="preserve"> zm.</w:t>
      </w:r>
      <w:r w:rsidR="00225613" w:rsidRPr="00225613">
        <w:rPr>
          <w:rStyle w:val="Odwoanieprzypisudolnego"/>
        </w:rPr>
        <w:footnoteReference w:id="1"/>
      </w:r>
      <w:r w:rsidR="00002A93">
        <w:rPr>
          <w:bCs/>
        </w:rPr>
        <w:t>)</w:t>
      </w:r>
      <w:r w:rsidRPr="00225613">
        <w:t>,</w:t>
      </w:r>
      <w:r w:rsidRPr="00DA05A9">
        <w:t xml:space="preserve"> art. 8 i 9, art.</w:t>
      </w:r>
      <w:r w:rsidR="00AD24D9" w:rsidRPr="00DA05A9">
        <w:t xml:space="preserve"> </w:t>
      </w:r>
      <w:r w:rsidRPr="00DA05A9">
        <w:t>18</w:t>
      </w:r>
      <w:r w:rsidRPr="00C23062">
        <w:t>, 19 i 24 oraz art. 190 ustawy z dnia</w:t>
      </w:r>
      <w:r w:rsidR="00F97EC6" w:rsidRPr="00C23062">
        <w:t xml:space="preserve"> </w:t>
      </w:r>
      <w:r w:rsidRPr="00C23062">
        <w:t xml:space="preserve">9 czerwca 2011 r. </w:t>
      </w:r>
      <w:r w:rsidR="00B639AB" w:rsidRPr="00C23062">
        <w:br/>
      </w:r>
      <w:r w:rsidRPr="00C23062">
        <w:t>o wspieraniu rodziny i systemie pieczy zastępczej (Dz. U. z</w:t>
      </w:r>
      <w:r w:rsidR="00530B62" w:rsidRPr="00C23062">
        <w:rPr>
          <w:bCs/>
        </w:rPr>
        <w:t xml:space="preserve"> </w:t>
      </w:r>
      <w:r w:rsidR="00A43DF3" w:rsidRPr="00C23062">
        <w:rPr>
          <w:bCs/>
        </w:rPr>
        <w:t>2020</w:t>
      </w:r>
      <w:r w:rsidR="00AD24D9" w:rsidRPr="00C23062">
        <w:rPr>
          <w:bCs/>
        </w:rPr>
        <w:t xml:space="preserve"> r. poz. </w:t>
      </w:r>
      <w:r w:rsidR="00A43DF3" w:rsidRPr="00C23062">
        <w:rPr>
          <w:bCs/>
        </w:rPr>
        <w:t>821</w:t>
      </w:r>
      <w:r w:rsidR="008919FB" w:rsidRPr="00C23062">
        <w:rPr>
          <w:bCs/>
        </w:rPr>
        <w:t xml:space="preserve"> </w:t>
      </w:r>
      <w:r w:rsidR="00C23062" w:rsidRPr="00C23062">
        <w:rPr>
          <w:bCs/>
        </w:rPr>
        <w:t xml:space="preserve">z </w:t>
      </w:r>
      <w:proofErr w:type="spellStart"/>
      <w:r w:rsidR="00C23062" w:rsidRPr="00C23062">
        <w:rPr>
          <w:bCs/>
        </w:rPr>
        <w:t>późn</w:t>
      </w:r>
      <w:proofErr w:type="spellEnd"/>
      <w:r w:rsidR="00C23062" w:rsidRPr="00C23062">
        <w:rPr>
          <w:bCs/>
        </w:rPr>
        <w:t>. zm.</w:t>
      </w:r>
      <w:r w:rsidR="00E679A6" w:rsidRPr="00C23062">
        <w:rPr>
          <w:rStyle w:val="Odwoanieprzypisudolnego"/>
          <w:bCs/>
        </w:rPr>
        <w:footnoteReference w:id="2"/>
      </w:r>
      <w:r w:rsidRPr="00C23062">
        <w:t>)</w:t>
      </w:r>
      <w:r w:rsidR="00A45DD8" w:rsidRPr="00C23062">
        <w:br/>
      </w:r>
      <w:r w:rsidRPr="00C23062">
        <w:t xml:space="preserve">oraz art. 11 i 13 ustawy z dnia 24 kwietnia 2003 r. o działalności pożytku publicznego </w:t>
      </w:r>
      <w:r w:rsidR="00A45DD8" w:rsidRPr="00C23062">
        <w:br/>
      </w:r>
      <w:r w:rsidR="00A43DF3" w:rsidRPr="00C23062">
        <w:t>i o wolontariacie (Dz. U. z 2020</w:t>
      </w:r>
      <w:r w:rsidR="001F24DD" w:rsidRPr="00C23062">
        <w:t xml:space="preserve"> r. poz.</w:t>
      </w:r>
      <w:r w:rsidR="00A43DF3" w:rsidRPr="00C23062">
        <w:rPr>
          <w:vertAlign w:val="superscript"/>
        </w:rPr>
        <w:t xml:space="preserve"> </w:t>
      </w:r>
      <w:r w:rsidR="00A43DF3" w:rsidRPr="00C23062">
        <w:t>1057</w:t>
      </w:r>
      <w:r w:rsidR="008919FB" w:rsidRPr="00C23062">
        <w:t xml:space="preserve"> </w:t>
      </w:r>
      <w:r w:rsidR="00C23062" w:rsidRPr="00C23062">
        <w:rPr>
          <w:bCs/>
        </w:rPr>
        <w:t xml:space="preserve">z </w:t>
      </w:r>
      <w:proofErr w:type="spellStart"/>
      <w:r w:rsidR="00C23062" w:rsidRPr="00C23062">
        <w:rPr>
          <w:bCs/>
        </w:rPr>
        <w:t>późn</w:t>
      </w:r>
      <w:proofErr w:type="spellEnd"/>
      <w:r w:rsidR="00C23062" w:rsidRPr="00C23062">
        <w:rPr>
          <w:bCs/>
        </w:rPr>
        <w:t>. zm</w:t>
      </w:r>
      <w:r w:rsidR="008919FB" w:rsidRPr="00C23062">
        <w:t>.</w:t>
      </w:r>
      <w:r w:rsidR="00E679A6" w:rsidRPr="00C23062">
        <w:rPr>
          <w:rStyle w:val="Odwoanieprzypisudolnego"/>
        </w:rPr>
        <w:footnoteReference w:id="3"/>
      </w:r>
      <w:r w:rsidRPr="00C23062">
        <w:t>), zarządzam co następuje:</w:t>
      </w:r>
    </w:p>
    <w:p w14:paraId="786E8F7A" w14:textId="77777777" w:rsidR="00816748" w:rsidRPr="00C23062" w:rsidRDefault="00816748" w:rsidP="00D9009F">
      <w:pPr>
        <w:tabs>
          <w:tab w:val="right" w:pos="2540"/>
          <w:tab w:val="left" w:pos="2722"/>
        </w:tabs>
        <w:autoSpaceDE w:val="0"/>
        <w:autoSpaceDN w:val="0"/>
        <w:adjustRightInd w:val="0"/>
      </w:pPr>
    </w:p>
    <w:p w14:paraId="448321BF" w14:textId="77777777" w:rsidR="00816748" w:rsidRPr="00C23062" w:rsidRDefault="00F10E77" w:rsidP="00D9009F">
      <w:pPr>
        <w:ind w:hanging="1"/>
        <w:rPr>
          <w:b/>
        </w:rPr>
      </w:pPr>
      <w:r w:rsidRPr="00C23062">
        <w:rPr>
          <w:b/>
        </w:rPr>
        <w:t>§ 1</w:t>
      </w:r>
    </w:p>
    <w:p w14:paraId="75B281E9" w14:textId="488CA8B0" w:rsidR="00347E27" w:rsidRPr="00C23062" w:rsidRDefault="00347E27" w:rsidP="00D9009F">
      <w:pPr>
        <w:pStyle w:val="Tekstpodstawowy"/>
      </w:pPr>
      <w:r w:rsidRPr="00C23062">
        <w:t>Ogłaszam otwarty konkurs ofert na realizację zadań publicznych z zakresu wspierania rodziny</w:t>
      </w:r>
      <w:r w:rsidRPr="00C23062">
        <w:br/>
        <w:t xml:space="preserve"> i system</w:t>
      </w:r>
      <w:r w:rsidR="008F4CAB" w:rsidRPr="00C23062">
        <w:t>u</w:t>
      </w:r>
      <w:r w:rsidR="00A43DF3" w:rsidRPr="00C23062">
        <w:t xml:space="preserve"> pieczy zastępczej w </w:t>
      </w:r>
      <w:r w:rsidR="006874F8" w:rsidRPr="00C23062">
        <w:t>latach 2022 -</w:t>
      </w:r>
      <w:r w:rsidR="00380402">
        <w:t xml:space="preserve"> </w:t>
      </w:r>
      <w:r w:rsidR="006874F8" w:rsidRPr="00C23062">
        <w:t>2023,</w:t>
      </w:r>
      <w:r w:rsidRPr="00C23062">
        <w:t xml:space="preserve"> pn.:</w:t>
      </w:r>
    </w:p>
    <w:p w14:paraId="5C2ECC91" w14:textId="77777777" w:rsidR="00347E27" w:rsidRPr="00C23062" w:rsidRDefault="00347E27" w:rsidP="00D9009F">
      <w:pPr>
        <w:pStyle w:val="Tekstpodstawowy"/>
        <w:rPr>
          <w:b/>
        </w:rPr>
      </w:pPr>
    </w:p>
    <w:p w14:paraId="0A6AB983" w14:textId="77777777" w:rsidR="00347E27" w:rsidRPr="00C23062" w:rsidRDefault="00347E27" w:rsidP="00D9009F">
      <w:pPr>
        <w:pStyle w:val="Tekstpodstawowy"/>
        <w:numPr>
          <w:ilvl w:val="0"/>
          <w:numId w:val="6"/>
        </w:numPr>
        <w:rPr>
          <w:b/>
        </w:rPr>
      </w:pPr>
      <w:r w:rsidRPr="00C23062">
        <w:rPr>
          <w:b/>
        </w:rPr>
        <w:t>Prowadzenie placów</w:t>
      </w:r>
      <w:r w:rsidR="00B47AFA" w:rsidRPr="00C23062">
        <w:rPr>
          <w:b/>
        </w:rPr>
        <w:t>ek</w:t>
      </w:r>
      <w:r w:rsidRPr="00C23062">
        <w:rPr>
          <w:b/>
        </w:rPr>
        <w:t xml:space="preserve"> wsparcia dziennego</w:t>
      </w:r>
      <w:r w:rsidR="00B47AFA" w:rsidRPr="00C23062">
        <w:rPr>
          <w:b/>
        </w:rPr>
        <w:t xml:space="preserve"> </w:t>
      </w:r>
      <w:r w:rsidR="000C39FF" w:rsidRPr="00C23062">
        <w:rPr>
          <w:b/>
        </w:rPr>
        <w:t>i zapewnienie</w:t>
      </w:r>
      <w:r w:rsidR="00A54573" w:rsidRPr="00C23062">
        <w:rPr>
          <w:b/>
        </w:rPr>
        <w:t xml:space="preserve"> </w:t>
      </w:r>
      <w:r w:rsidR="000C39FF" w:rsidRPr="00C23062">
        <w:rPr>
          <w:b/>
        </w:rPr>
        <w:t xml:space="preserve">w nich miejsc </w:t>
      </w:r>
      <w:r w:rsidR="00B47AFA" w:rsidRPr="00C23062">
        <w:rPr>
          <w:b/>
        </w:rPr>
        <w:t xml:space="preserve">dla dzieci </w:t>
      </w:r>
      <w:r w:rsidR="00A41366" w:rsidRPr="00C23062">
        <w:rPr>
          <w:b/>
        </w:rPr>
        <w:br/>
      </w:r>
      <w:r w:rsidR="000C39FF" w:rsidRPr="00C23062">
        <w:rPr>
          <w:b/>
        </w:rPr>
        <w:t>i młodzieży.</w:t>
      </w:r>
    </w:p>
    <w:p w14:paraId="3B5B7A1B" w14:textId="4A2E574C" w:rsidR="008A2E11" w:rsidRDefault="00347E27" w:rsidP="00D9009F">
      <w:pPr>
        <w:pStyle w:val="Tekstpodstawowy"/>
        <w:numPr>
          <w:ilvl w:val="0"/>
          <w:numId w:val="6"/>
        </w:numPr>
        <w:ind w:left="419" w:hanging="357"/>
        <w:rPr>
          <w:b/>
        </w:rPr>
      </w:pPr>
      <w:r w:rsidRPr="00C23062">
        <w:rPr>
          <w:b/>
        </w:rPr>
        <w:t>Prowadzenie placów</w:t>
      </w:r>
      <w:r w:rsidR="00B47AFA" w:rsidRPr="00C23062">
        <w:rPr>
          <w:b/>
        </w:rPr>
        <w:t>ek</w:t>
      </w:r>
      <w:r w:rsidRPr="00C23062">
        <w:rPr>
          <w:b/>
        </w:rPr>
        <w:t xml:space="preserve"> wsparcia dziennego</w:t>
      </w:r>
      <w:r w:rsidR="00B47AFA" w:rsidRPr="00C23062">
        <w:rPr>
          <w:b/>
        </w:rPr>
        <w:t xml:space="preserve"> dla dzieci i młodzieży</w:t>
      </w:r>
      <w:r w:rsidR="00A54573" w:rsidRPr="00C23062">
        <w:rPr>
          <w:b/>
        </w:rPr>
        <w:t xml:space="preserve"> </w:t>
      </w:r>
      <w:r w:rsidRPr="00C23062">
        <w:rPr>
          <w:b/>
        </w:rPr>
        <w:t>w r</w:t>
      </w:r>
      <w:r w:rsidR="00470847" w:rsidRPr="00C23062">
        <w:rPr>
          <w:b/>
        </w:rPr>
        <w:t>amach realizacji Miejskiego Programu Profilaktyki i R</w:t>
      </w:r>
      <w:r w:rsidRPr="00C23062">
        <w:rPr>
          <w:b/>
        </w:rPr>
        <w:t>ozwi</w:t>
      </w:r>
      <w:r w:rsidR="00470847" w:rsidRPr="00C23062">
        <w:rPr>
          <w:b/>
        </w:rPr>
        <w:t xml:space="preserve">ązywania </w:t>
      </w:r>
      <w:r w:rsidR="00470847">
        <w:rPr>
          <w:b/>
        </w:rPr>
        <w:t>Problemów A</w:t>
      </w:r>
      <w:r w:rsidR="00277C8B" w:rsidRPr="00DA05A9">
        <w:rPr>
          <w:b/>
        </w:rPr>
        <w:t>lkoholowych</w:t>
      </w:r>
      <w:r w:rsidR="008A2E11" w:rsidRPr="00DA05A9">
        <w:rPr>
          <w:b/>
        </w:rPr>
        <w:t>.</w:t>
      </w:r>
      <w:r w:rsidR="00277C8B" w:rsidRPr="00DA05A9">
        <w:rPr>
          <w:b/>
        </w:rPr>
        <w:t xml:space="preserve"> </w:t>
      </w:r>
    </w:p>
    <w:p w14:paraId="1CBB6683" w14:textId="77777777" w:rsidR="00A43DF3" w:rsidRDefault="00A43DF3" w:rsidP="00D9009F">
      <w:pPr>
        <w:pStyle w:val="Tekstpodstawowy"/>
        <w:rPr>
          <w:b/>
        </w:rPr>
      </w:pPr>
    </w:p>
    <w:p w14:paraId="5C587ABE" w14:textId="77777777" w:rsidR="00816748" w:rsidRPr="00DA05A9" w:rsidRDefault="00F10E77" w:rsidP="00D9009F">
      <w:pPr>
        <w:pStyle w:val="Tekstpodstawowy"/>
        <w:spacing w:after="0"/>
        <w:rPr>
          <w:b/>
        </w:rPr>
      </w:pPr>
      <w:r>
        <w:rPr>
          <w:b/>
        </w:rPr>
        <w:t>§ 2</w:t>
      </w:r>
    </w:p>
    <w:p w14:paraId="4969ABFB" w14:textId="77777777" w:rsidR="00816748" w:rsidRPr="00DA05A9" w:rsidRDefault="00816748" w:rsidP="00D9009F">
      <w:r w:rsidRPr="00DA05A9">
        <w:t>Treść ogłoszenia zawierającego warunki konkursu stanowi załącznik do niniejszego zarządzenia.</w:t>
      </w:r>
    </w:p>
    <w:p w14:paraId="75F797AB" w14:textId="77777777" w:rsidR="00816748" w:rsidRPr="00DA05A9" w:rsidRDefault="00816748" w:rsidP="00D9009F"/>
    <w:p w14:paraId="175906EC" w14:textId="4D6B47D4" w:rsidR="00E81718" w:rsidRPr="00DA05A9" w:rsidRDefault="00F10E77" w:rsidP="00D9009F">
      <w:pPr>
        <w:rPr>
          <w:b/>
        </w:rPr>
      </w:pPr>
      <w:r>
        <w:rPr>
          <w:b/>
        </w:rPr>
        <w:t>§ 3</w:t>
      </w:r>
    </w:p>
    <w:p w14:paraId="48B8BE2E" w14:textId="5B4DC257" w:rsidR="00816748" w:rsidRPr="00E22E03" w:rsidRDefault="00816748" w:rsidP="00D9009F">
      <w:pPr>
        <w:rPr>
          <w:b/>
        </w:rPr>
      </w:pPr>
      <w:r w:rsidRPr="00E22E03">
        <w:t xml:space="preserve">Zlecenie realizacji zadań publicznych wymienionych w § 1 nastąpi w formie </w:t>
      </w:r>
      <w:r w:rsidR="00470847" w:rsidRPr="00E22E03">
        <w:t>powierzeni</w:t>
      </w:r>
      <w:r w:rsidRPr="00E22E03">
        <w:t>a</w:t>
      </w:r>
      <w:r w:rsidR="00300623" w:rsidRPr="00E22E03">
        <w:t>.</w:t>
      </w:r>
    </w:p>
    <w:p w14:paraId="61DF2CB2" w14:textId="77777777" w:rsidR="00E22E03" w:rsidRDefault="00E22E03" w:rsidP="00D9009F">
      <w:pPr>
        <w:rPr>
          <w:b/>
        </w:rPr>
      </w:pPr>
    </w:p>
    <w:p w14:paraId="673B1D47" w14:textId="49C284D3" w:rsidR="00E22E03" w:rsidRPr="00E22E03" w:rsidRDefault="00F10E77" w:rsidP="00D9009F">
      <w:pPr>
        <w:rPr>
          <w:b/>
        </w:rPr>
      </w:pPr>
      <w:r w:rsidRPr="00E22E03">
        <w:rPr>
          <w:b/>
        </w:rPr>
        <w:t>§ 4</w:t>
      </w:r>
    </w:p>
    <w:p w14:paraId="1C9C0081" w14:textId="77777777" w:rsidR="00816748" w:rsidRPr="00DA05A9" w:rsidRDefault="00816748" w:rsidP="00D9009F">
      <w:r w:rsidRPr="00DA05A9">
        <w:t>Wykonanie zarządzenia powierzam Zastępcy Prezydenta nadzorującemu realizację zadań</w:t>
      </w:r>
      <w:r w:rsidR="00A54573" w:rsidRPr="00DA05A9">
        <w:t xml:space="preserve"> </w:t>
      </w:r>
      <w:r w:rsidRPr="00DA05A9">
        <w:br/>
        <w:t>w zakresie pomocy społecznej</w:t>
      </w:r>
      <w:r w:rsidR="00A43DF3">
        <w:t xml:space="preserve"> oraz Dyrektorowi Departamentu Spraw Społecznych</w:t>
      </w:r>
      <w:r w:rsidRPr="00DA05A9">
        <w:t xml:space="preserve">. </w:t>
      </w:r>
    </w:p>
    <w:p w14:paraId="27CC123B" w14:textId="77777777" w:rsidR="00816748" w:rsidRPr="00DA05A9" w:rsidRDefault="00816748" w:rsidP="00D9009F"/>
    <w:p w14:paraId="5AE43234" w14:textId="77777777" w:rsidR="00816748" w:rsidRPr="00DA05A9" w:rsidRDefault="00F10E77" w:rsidP="00D9009F">
      <w:pPr>
        <w:rPr>
          <w:b/>
        </w:rPr>
      </w:pPr>
      <w:r>
        <w:rPr>
          <w:b/>
        </w:rPr>
        <w:t>§ 5</w:t>
      </w:r>
    </w:p>
    <w:p w14:paraId="7F66EDBF" w14:textId="77777777" w:rsidR="00816748" w:rsidRPr="00DA05A9" w:rsidRDefault="00816748" w:rsidP="00D9009F">
      <w:r w:rsidRPr="00DA05A9">
        <w:t>Zarządzenie wchodzi w życie z dniem podpisania.</w:t>
      </w:r>
    </w:p>
    <w:p w14:paraId="2ABBB811" w14:textId="4E3DA20C" w:rsidR="005E346F" w:rsidRDefault="005E346F" w:rsidP="00D9009F"/>
    <w:p w14:paraId="2D7E96D4" w14:textId="6C6D0F24" w:rsidR="005E346F" w:rsidRDefault="005E346F" w:rsidP="00D9009F"/>
    <w:p w14:paraId="2EEAC6E6" w14:textId="7FDD31E7" w:rsidR="005E346F" w:rsidRDefault="005E346F" w:rsidP="00D9009F"/>
    <w:p w14:paraId="63D06EA4" w14:textId="46ED7B58" w:rsidR="005E346F" w:rsidRDefault="005E346F" w:rsidP="00D9009F">
      <w:r>
        <w:t xml:space="preserve">Prezydent Miasta </w:t>
      </w:r>
    </w:p>
    <w:p w14:paraId="1FA1C7A5" w14:textId="57A17D14" w:rsidR="005E346F" w:rsidRDefault="005E346F" w:rsidP="00D9009F">
      <w:r>
        <w:t xml:space="preserve">dr hab. Tadeusz Truskolaski </w:t>
      </w:r>
    </w:p>
    <w:p w14:paraId="4CE9A52D" w14:textId="77777777" w:rsidR="008835AC" w:rsidRDefault="008835AC" w:rsidP="00D9009F"/>
    <w:p w14:paraId="001455D5" w14:textId="77777777" w:rsidR="008835AC" w:rsidRDefault="008835AC" w:rsidP="00D9009F"/>
    <w:p w14:paraId="11242A0A" w14:textId="77777777" w:rsidR="008835AC" w:rsidRDefault="008835AC" w:rsidP="00D9009F"/>
    <w:p w14:paraId="46A87560" w14:textId="77777777" w:rsidR="008835AC" w:rsidRDefault="008835AC" w:rsidP="00D9009F"/>
    <w:p w14:paraId="789B4363" w14:textId="77777777" w:rsidR="008835AC" w:rsidRDefault="008835AC" w:rsidP="00D9009F"/>
    <w:p w14:paraId="0B6EA0E1" w14:textId="77777777" w:rsidR="008835AC" w:rsidRDefault="008835AC" w:rsidP="00D9009F"/>
    <w:p w14:paraId="77D9910A" w14:textId="77777777" w:rsidR="008835AC" w:rsidRDefault="008835AC" w:rsidP="00D9009F"/>
    <w:p w14:paraId="1B8D0C98" w14:textId="77777777" w:rsidR="008835AC" w:rsidRDefault="008835AC" w:rsidP="00D9009F"/>
    <w:p w14:paraId="67473E96" w14:textId="77777777" w:rsidR="008835AC" w:rsidRDefault="00314C0C" w:rsidP="008835AC">
      <w:r w:rsidRPr="00DA05A9">
        <w:lastRenderedPageBreak/>
        <w:t xml:space="preserve">Załącznik do </w:t>
      </w:r>
      <w:r w:rsidR="00C606C6">
        <w:t>Zarządzenia Nr</w:t>
      </w:r>
      <w:r w:rsidR="00D9009F">
        <w:t xml:space="preserve"> 908</w:t>
      </w:r>
      <w:r w:rsidR="00C606C6">
        <w:t>/21</w:t>
      </w:r>
    </w:p>
    <w:p w14:paraId="40AE3AA6" w14:textId="77777777" w:rsidR="008835AC" w:rsidRDefault="00C606C6" w:rsidP="008835AC">
      <w:r>
        <w:t xml:space="preserve">Prezydenta Miasta </w:t>
      </w:r>
      <w:r w:rsidRPr="001011D3">
        <w:t>Białegostoku</w:t>
      </w:r>
    </w:p>
    <w:p w14:paraId="756C9D47" w14:textId="2A8BE2B2" w:rsidR="0025234B" w:rsidRPr="008835AC" w:rsidRDefault="0025234B" w:rsidP="008835AC">
      <w:pPr>
        <w:rPr>
          <w:rFonts w:eastAsia="Arial Unicode MS"/>
        </w:rPr>
      </w:pPr>
      <w:r w:rsidRPr="001011D3">
        <w:t xml:space="preserve">z dnia </w:t>
      </w:r>
      <w:r w:rsidR="00D9009F">
        <w:t>16</w:t>
      </w:r>
      <w:r w:rsidR="001D65B1" w:rsidRPr="001011D3">
        <w:t xml:space="preserve"> </w:t>
      </w:r>
      <w:r w:rsidR="001C26F2" w:rsidRPr="001011D3">
        <w:t>listopada</w:t>
      </w:r>
      <w:r w:rsidR="00185E09" w:rsidRPr="001011D3">
        <w:t xml:space="preserve"> </w:t>
      </w:r>
      <w:r w:rsidR="00982806" w:rsidRPr="001011D3">
        <w:t>2021</w:t>
      </w:r>
      <w:r w:rsidRPr="001011D3">
        <w:t xml:space="preserve"> r.</w:t>
      </w:r>
    </w:p>
    <w:p w14:paraId="62DA9F22" w14:textId="77777777" w:rsidR="00E03ECD" w:rsidRPr="00DA05A9" w:rsidRDefault="00E03ECD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7817BC61" w14:textId="77777777" w:rsidR="00ED1CB8" w:rsidRPr="00DA05A9" w:rsidRDefault="00ED1CB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  <w:r w:rsidRPr="00DA05A9">
        <w:rPr>
          <w:rFonts w:ascii="Times New Roman" w:hAnsi="Times New Roman"/>
          <w:color w:val="auto"/>
        </w:rPr>
        <w:tab/>
      </w:r>
      <w:r w:rsidR="009009FB" w:rsidRPr="00DA05A9">
        <w:rPr>
          <w:rFonts w:ascii="Times New Roman" w:hAnsi="Times New Roman"/>
          <w:b/>
          <w:bCs/>
          <w:color w:val="auto"/>
        </w:rPr>
        <w:tab/>
      </w:r>
    </w:p>
    <w:p w14:paraId="41A2DE0F" w14:textId="77777777" w:rsidR="00ED1CB8" w:rsidRPr="006874F8" w:rsidRDefault="00ED1CB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  <w:r w:rsidRPr="006874F8">
        <w:rPr>
          <w:rFonts w:ascii="Times New Roman" w:hAnsi="Times New Roman"/>
          <w:b/>
          <w:bCs/>
          <w:color w:val="auto"/>
        </w:rPr>
        <w:t>WARUNKI KONKURSU OFERT</w:t>
      </w:r>
    </w:p>
    <w:p w14:paraId="202DB301" w14:textId="5C990DBB" w:rsidR="00422B6C" w:rsidRPr="00C23062" w:rsidRDefault="00ED1CB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  <w:r w:rsidRPr="006874F8">
        <w:rPr>
          <w:rFonts w:ascii="Times New Roman" w:hAnsi="Times New Roman"/>
          <w:b/>
          <w:bCs/>
          <w:color w:val="auto"/>
        </w:rPr>
        <w:t>ogłoszonego przez Prezydenta Miasta Białegostoku</w:t>
      </w:r>
      <w:r w:rsidR="00EF4107" w:rsidRPr="006874F8">
        <w:rPr>
          <w:rFonts w:ascii="Times New Roman" w:hAnsi="Times New Roman"/>
          <w:b/>
          <w:bCs/>
          <w:color w:val="auto"/>
        </w:rPr>
        <w:t xml:space="preserve"> </w:t>
      </w:r>
      <w:r w:rsidRPr="006874F8">
        <w:rPr>
          <w:rFonts w:ascii="Times New Roman" w:hAnsi="Times New Roman"/>
          <w:b/>
          <w:bCs/>
          <w:color w:val="auto"/>
        </w:rPr>
        <w:t xml:space="preserve">na realizację zadań publicznych </w:t>
      </w:r>
      <w:r w:rsidR="00347E27" w:rsidRPr="006874F8">
        <w:rPr>
          <w:rFonts w:ascii="Times New Roman" w:hAnsi="Times New Roman"/>
          <w:b/>
          <w:bCs/>
          <w:color w:val="auto"/>
        </w:rPr>
        <w:br/>
        <w:t>z zakresu wspierania rodziny i systemu pieczy zastępczej</w:t>
      </w:r>
      <w:r w:rsidR="00EF4107" w:rsidRPr="006874F8">
        <w:rPr>
          <w:rFonts w:ascii="Times New Roman" w:hAnsi="Times New Roman"/>
          <w:b/>
          <w:bCs/>
          <w:color w:val="auto"/>
        </w:rPr>
        <w:t xml:space="preserve"> </w:t>
      </w:r>
      <w:r w:rsidR="00422B6C" w:rsidRPr="006874F8">
        <w:rPr>
          <w:rFonts w:ascii="Times New Roman" w:hAnsi="Times New Roman"/>
          <w:b/>
          <w:bCs/>
          <w:color w:val="auto"/>
        </w:rPr>
        <w:t xml:space="preserve">dla podmiotów wymienionych </w:t>
      </w:r>
      <w:r w:rsidR="00EF4107" w:rsidRPr="006874F8">
        <w:rPr>
          <w:rFonts w:ascii="Times New Roman" w:hAnsi="Times New Roman"/>
          <w:b/>
          <w:bCs/>
          <w:color w:val="auto"/>
        </w:rPr>
        <w:br/>
      </w:r>
      <w:r w:rsidR="00422B6C" w:rsidRPr="006874F8">
        <w:rPr>
          <w:rFonts w:ascii="Times New Roman" w:hAnsi="Times New Roman"/>
          <w:b/>
          <w:bCs/>
          <w:color w:val="auto"/>
        </w:rPr>
        <w:t xml:space="preserve">w </w:t>
      </w:r>
      <w:r w:rsidR="00422B6C" w:rsidRPr="00C23062">
        <w:rPr>
          <w:rFonts w:ascii="Times New Roman" w:hAnsi="Times New Roman"/>
          <w:b/>
          <w:bCs/>
          <w:color w:val="auto"/>
        </w:rPr>
        <w:t>ustawie z dnia 24 kwietnia 2003 roku</w:t>
      </w:r>
      <w:r w:rsidR="00EF4107" w:rsidRPr="00C23062">
        <w:rPr>
          <w:rFonts w:ascii="Times New Roman" w:hAnsi="Times New Roman"/>
          <w:b/>
          <w:bCs/>
          <w:color w:val="auto"/>
        </w:rPr>
        <w:t xml:space="preserve"> </w:t>
      </w:r>
      <w:r w:rsidR="00422B6C" w:rsidRPr="00C23062">
        <w:rPr>
          <w:rFonts w:ascii="Times New Roman" w:hAnsi="Times New Roman"/>
          <w:b/>
          <w:bCs/>
          <w:color w:val="auto"/>
        </w:rPr>
        <w:t>o działalności pożytku publicznego i o wolontariacie</w:t>
      </w:r>
      <w:r w:rsidR="00EF4107" w:rsidRPr="00C23062">
        <w:rPr>
          <w:rFonts w:ascii="Times New Roman" w:hAnsi="Times New Roman"/>
          <w:b/>
          <w:bCs/>
          <w:color w:val="auto"/>
        </w:rPr>
        <w:br/>
      </w:r>
      <w:r w:rsidR="008919FB" w:rsidRPr="00C23062">
        <w:rPr>
          <w:rFonts w:ascii="Times New Roman" w:hAnsi="Times New Roman"/>
          <w:b/>
          <w:color w:val="auto"/>
        </w:rPr>
        <w:t>(Dz. U. z 2020 r. poz.</w:t>
      </w:r>
      <w:r w:rsidR="008919FB" w:rsidRPr="00C23062">
        <w:rPr>
          <w:rFonts w:ascii="Times New Roman" w:hAnsi="Times New Roman"/>
          <w:b/>
          <w:color w:val="auto"/>
          <w:vertAlign w:val="superscript"/>
        </w:rPr>
        <w:t xml:space="preserve"> </w:t>
      </w:r>
      <w:r w:rsidR="008919FB" w:rsidRPr="00C23062">
        <w:rPr>
          <w:rFonts w:ascii="Times New Roman" w:hAnsi="Times New Roman"/>
          <w:b/>
          <w:color w:val="auto"/>
        </w:rPr>
        <w:t xml:space="preserve">1057 </w:t>
      </w:r>
      <w:r w:rsidR="00C23062" w:rsidRPr="00C23062">
        <w:rPr>
          <w:rFonts w:ascii="Times New Roman" w:hAnsi="Times New Roman"/>
          <w:b/>
          <w:bCs/>
          <w:color w:val="auto"/>
        </w:rPr>
        <w:t xml:space="preserve">z </w:t>
      </w:r>
      <w:proofErr w:type="spellStart"/>
      <w:r w:rsidR="00C23062" w:rsidRPr="00C23062">
        <w:rPr>
          <w:rFonts w:ascii="Times New Roman" w:hAnsi="Times New Roman"/>
          <w:b/>
          <w:bCs/>
          <w:color w:val="auto"/>
        </w:rPr>
        <w:t>późn</w:t>
      </w:r>
      <w:proofErr w:type="spellEnd"/>
      <w:r w:rsidR="00C23062" w:rsidRPr="00C23062">
        <w:rPr>
          <w:rFonts w:ascii="Times New Roman" w:hAnsi="Times New Roman"/>
          <w:b/>
          <w:bCs/>
          <w:color w:val="auto"/>
        </w:rPr>
        <w:t>. zm</w:t>
      </w:r>
      <w:r w:rsidR="008919FB" w:rsidRPr="00C23062">
        <w:rPr>
          <w:rFonts w:ascii="Times New Roman" w:hAnsi="Times New Roman"/>
          <w:b/>
          <w:color w:val="auto"/>
        </w:rPr>
        <w:t>.)</w:t>
      </w:r>
      <w:r w:rsidR="008919FB" w:rsidRPr="00C23062">
        <w:rPr>
          <w:rFonts w:ascii="Times New Roman" w:hAnsi="Times New Roman"/>
          <w:color w:val="auto"/>
        </w:rPr>
        <w:t xml:space="preserve"> </w:t>
      </w:r>
      <w:r w:rsidR="00422B6C" w:rsidRPr="00C23062">
        <w:rPr>
          <w:rFonts w:ascii="Times New Roman" w:hAnsi="Times New Roman"/>
          <w:b/>
          <w:bCs/>
          <w:color w:val="auto"/>
        </w:rPr>
        <w:t xml:space="preserve">w formie </w:t>
      </w:r>
      <w:r w:rsidR="00F31A0D" w:rsidRPr="00C23062">
        <w:rPr>
          <w:rFonts w:ascii="Times New Roman" w:hAnsi="Times New Roman"/>
          <w:b/>
          <w:bCs/>
          <w:color w:val="auto"/>
        </w:rPr>
        <w:t>powierzenia</w:t>
      </w:r>
      <w:r w:rsidR="00422B6C" w:rsidRPr="00C23062">
        <w:rPr>
          <w:rFonts w:ascii="Times New Roman" w:hAnsi="Times New Roman"/>
          <w:b/>
          <w:bCs/>
          <w:color w:val="auto"/>
        </w:rPr>
        <w:t xml:space="preserve"> wykonania zadań.</w:t>
      </w:r>
    </w:p>
    <w:p w14:paraId="651389E8" w14:textId="77777777" w:rsidR="00ED1CB8" w:rsidRPr="00C23062" w:rsidRDefault="00ED1CB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</w:p>
    <w:p w14:paraId="399E66CB" w14:textId="2072BF1F" w:rsidR="00ED1CB8" w:rsidRPr="00C23062" w:rsidRDefault="00ED1CB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A43DF3">
        <w:rPr>
          <w:rFonts w:ascii="Times New Roman" w:hAnsi="Times New Roman"/>
          <w:color w:val="auto"/>
        </w:rPr>
        <w:t xml:space="preserve">Warunki konkursu </w:t>
      </w:r>
      <w:r w:rsidRPr="00C23062">
        <w:rPr>
          <w:rFonts w:ascii="Times New Roman" w:hAnsi="Times New Roman"/>
          <w:color w:val="auto"/>
        </w:rPr>
        <w:t>opracowano na podstawie art. 13 u</w:t>
      </w:r>
      <w:r w:rsidR="00EC7ED1" w:rsidRPr="00C23062">
        <w:rPr>
          <w:rFonts w:ascii="Times New Roman" w:hAnsi="Times New Roman"/>
          <w:color w:val="auto"/>
        </w:rPr>
        <w:t>stawy z dnia 24 kwietnia 2003 roku</w:t>
      </w:r>
      <w:r w:rsidR="00A54573" w:rsidRPr="00C23062">
        <w:rPr>
          <w:rFonts w:ascii="Times New Roman" w:hAnsi="Times New Roman"/>
          <w:color w:val="auto"/>
        </w:rPr>
        <w:t xml:space="preserve"> </w:t>
      </w:r>
      <w:r w:rsidR="00A54573" w:rsidRPr="00C23062">
        <w:rPr>
          <w:rFonts w:ascii="Times New Roman" w:hAnsi="Times New Roman"/>
          <w:color w:val="auto"/>
        </w:rPr>
        <w:br/>
      </w:r>
      <w:r w:rsidRPr="00C23062">
        <w:rPr>
          <w:rFonts w:ascii="Times New Roman" w:hAnsi="Times New Roman"/>
          <w:color w:val="auto"/>
        </w:rPr>
        <w:t>o działalności pożytku publicznego i o wolontariacie (</w:t>
      </w:r>
      <w:r w:rsidR="00A43DF3" w:rsidRPr="00C23062">
        <w:rPr>
          <w:rFonts w:ascii="Times New Roman" w:hAnsi="Times New Roman"/>
          <w:color w:val="auto"/>
        </w:rPr>
        <w:t>Dz. U. z 2020 r. poz.</w:t>
      </w:r>
      <w:r w:rsidR="00A43DF3" w:rsidRPr="00C23062">
        <w:rPr>
          <w:rFonts w:ascii="Times New Roman" w:hAnsi="Times New Roman"/>
          <w:color w:val="auto"/>
          <w:vertAlign w:val="superscript"/>
        </w:rPr>
        <w:t xml:space="preserve"> </w:t>
      </w:r>
      <w:r w:rsidR="00A43DF3" w:rsidRPr="00C23062">
        <w:rPr>
          <w:rFonts w:ascii="Times New Roman" w:hAnsi="Times New Roman"/>
          <w:color w:val="auto"/>
        </w:rPr>
        <w:t>1057</w:t>
      </w:r>
      <w:r w:rsidR="008919FB" w:rsidRPr="00C23062">
        <w:rPr>
          <w:rFonts w:ascii="Times New Roman" w:hAnsi="Times New Roman"/>
          <w:color w:val="auto"/>
        </w:rPr>
        <w:t xml:space="preserve"> </w:t>
      </w:r>
      <w:r w:rsidR="00C23062" w:rsidRPr="00C23062">
        <w:rPr>
          <w:rFonts w:ascii="Times New Roman" w:hAnsi="Times New Roman"/>
          <w:bCs/>
          <w:color w:val="auto"/>
        </w:rPr>
        <w:t xml:space="preserve">z </w:t>
      </w:r>
      <w:proofErr w:type="spellStart"/>
      <w:r w:rsidR="00C23062" w:rsidRPr="00C23062">
        <w:rPr>
          <w:rFonts w:ascii="Times New Roman" w:hAnsi="Times New Roman"/>
          <w:bCs/>
          <w:color w:val="auto"/>
        </w:rPr>
        <w:t>późn</w:t>
      </w:r>
      <w:proofErr w:type="spellEnd"/>
      <w:r w:rsidR="00C23062" w:rsidRPr="00C23062">
        <w:rPr>
          <w:rFonts w:ascii="Times New Roman" w:hAnsi="Times New Roman"/>
          <w:bCs/>
          <w:color w:val="auto"/>
        </w:rPr>
        <w:t>. zm.</w:t>
      </w:r>
      <w:r w:rsidR="00C33434" w:rsidRPr="00C23062">
        <w:rPr>
          <w:rFonts w:ascii="Times New Roman" w:hAnsi="Times New Roman"/>
          <w:color w:val="auto"/>
        </w:rPr>
        <w:t>)</w:t>
      </w:r>
      <w:r w:rsidR="00F9232C" w:rsidRPr="00C23062">
        <w:rPr>
          <w:rFonts w:ascii="Times New Roman" w:hAnsi="Times New Roman"/>
          <w:color w:val="auto"/>
        </w:rPr>
        <w:t>,</w:t>
      </w:r>
      <w:r w:rsidR="00C1296B" w:rsidRPr="00C23062">
        <w:rPr>
          <w:rFonts w:ascii="Times New Roman" w:hAnsi="Times New Roman"/>
          <w:color w:val="auto"/>
        </w:rPr>
        <w:t xml:space="preserve"> zwaną </w:t>
      </w:r>
      <w:r w:rsidR="00692643" w:rsidRPr="00C23062">
        <w:rPr>
          <w:rFonts w:ascii="Times New Roman" w:hAnsi="Times New Roman"/>
          <w:color w:val="auto"/>
        </w:rPr>
        <w:t>dalej ustawą</w:t>
      </w:r>
      <w:r w:rsidR="00C1296B" w:rsidRPr="00C23062">
        <w:rPr>
          <w:rFonts w:ascii="Times New Roman" w:hAnsi="Times New Roman"/>
          <w:color w:val="auto"/>
        </w:rPr>
        <w:t>.</w:t>
      </w:r>
    </w:p>
    <w:p w14:paraId="0CDA479A" w14:textId="77777777" w:rsidR="00EE0453" w:rsidRPr="00DA05A9" w:rsidRDefault="00EE0453" w:rsidP="00D9009F">
      <w:pPr>
        <w:autoSpaceDE w:val="0"/>
        <w:autoSpaceDN w:val="0"/>
        <w:adjustRightInd w:val="0"/>
        <w:rPr>
          <w:b/>
        </w:rPr>
      </w:pPr>
    </w:p>
    <w:p w14:paraId="2CF987DC" w14:textId="77777777" w:rsidR="004B02F6" w:rsidRPr="00DA05A9" w:rsidRDefault="004B02F6" w:rsidP="00D9009F">
      <w:pPr>
        <w:autoSpaceDE w:val="0"/>
        <w:autoSpaceDN w:val="0"/>
        <w:adjustRightInd w:val="0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B02F6" w:rsidRPr="00DA05A9" w14:paraId="3EE7ADD7" w14:textId="77777777" w:rsidTr="00A54573">
        <w:tc>
          <w:tcPr>
            <w:tcW w:w="9720" w:type="dxa"/>
            <w:shd w:val="clear" w:color="auto" w:fill="auto"/>
          </w:tcPr>
          <w:p w14:paraId="7BDDBD23" w14:textId="77777777" w:rsidR="004B02F6" w:rsidRPr="00DA05A9" w:rsidRDefault="004B02F6" w:rsidP="00D9009F">
            <w:pPr>
              <w:autoSpaceDE w:val="0"/>
              <w:autoSpaceDN w:val="0"/>
              <w:adjustRightInd w:val="0"/>
              <w:rPr>
                <w:b/>
              </w:rPr>
            </w:pPr>
            <w:r w:rsidRPr="00DA05A9">
              <w:rPr>
                <w:b/>
              </w:rPr>
              <w:t>§ 1</w:t>
            </w:r>
          </w:p>
          <w:p w14:paraId="04ADED17" w14:textId="77777777" w:rsidR="004B02F6" w:rsidRPr="00DA05A9" w:rsidRDefault="004B02F6" w:rsidP="00D9009F">
            <w:pPr>
              <w:autoSpaceDE w:val="0"/>
              <w:autoSpaceDN w:val="0"/>
              <w:adjustRightInd w:val="0"/>
              <w:rPr>
                <w:b/>
              </w:rPr>
            </w:pPr>
            <w:r w:rsidRPr="00DA05A9">
              <w:rPr>
                <w:b/>
              </w:rPr>
              <w:t>Rodzaj zadania i wysokość środków publicznych</w:t>
            </w:r>
          </w:p>
          <w:p w14:paraId="1F6D4B1F" w14:textId="77777777" w:rsidR="004B02F6" w:rsidRPr="00DA05A9" w:rsidRDefault="004B02F6" w:rsidP="00D9009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904F92E" w14:textId="77777777" w:rsidR="00613F05" w:rsidRPr="00DA05A9" w:rsidRDefault="00613F05" w:rsidP="00D9009F">
      <w:pPr>
        <w:pStyle w:val="Tekstpodstawowy"/>
        <w:rPr>
          <w:b/>
        </w:rPr>
      </w:pPr>
    </w:p>
    <w:p w14:paraId="38F6461C" w14:textId="55B096BD" w:rsidR="00613F05" w:rsidRPr="00937759" w:rsidRDefault="00613F05" w:rsidP="00D9009F">
      <w:pPr>
        <w:pStyle w:val="Tekstpodstawowy"/>
        <w:rPr>
          <w:strike/>
        </w:rPr>
      </w:pPr>
      <w:r w:rsidRPr="00937759">
        <w:rPr>
          <w:b/>
        </w:rPr>
        <w:t xml:space="preserve">W ramach </w:t>
      </w:r>
      <w:r w:rsidR="00FC28BA" w:rsidRPr="00937759">
        <w:rPr>
          <w:b/>
        </w:rPr>
        <w:t xml:space="preserve">realizacji zadań publicznych oczekiwane jest prowadzenie placówek wsparcia dziennego w jednej z wybranych form: </w:t>
      </w:r>
    </w:p>
    <w:p w14:paraId="3B32D23D" w14:textId="4028039F" w:rsidR="00FC28BA" w:rsidRPr="00937759" w:rsidRDefault="0018517B" w:rsidP="00D9009F">
      <w:pPr>
        <w:pStyle w:val="Tekstpodstawowy"/>
      </w:pPr>
      <w:r w:rsidRPr="00C73055">
        <w:t>1</w:t>
      </w:r>
      <w:r w:rsidR="00613F05" w:rsidRPr="00C73055">
        <w:t>)</w:t>
      </w:r>
      <w:r w:rsidR="00613F05" w:rsidRPr="00937759">
        <w:t xml:space="preserve"> </w:t>
      </w:r>
      <w:r w:rsidR="00454CDD" w:rsidRPr="00937759">
        <w:t xml:space="preserve"> </w:t>
      </w:r>
      <w:r w:rsidR="00FC28BA" w:rsidRPr="00937759">
        <w:t xml:space="preserve">realizacja zadania pn.: „Prowadzenie placówek wsparcia dziennego i zapewnienie w nich </w:t>
      </w:r>
      <w:r w:rsidR="00FC28BA" w:rsidRPr="00937759">
        <w:br/>
        <w:t xml:space="preserve">      miejsc dla dzieci i młodzieży” poprzez prowadzenie placó</w:t>
      </w:r>
      <w:r w:rsidR="008F4CAB" w:rsidRPr="00937759">
        <w:t>wek</w:t>
      </w:r>
      <w:r w:rsidR="00FC28BA" w:rsidRPr="00937759">
        <w:t xml:space="preserve"> wsparcia dziennego:</w:t>
      </w:r>
    </w:p>
    <w:p w14:paraId="6F3DBCA6" w14:textId="35F9B8B4" w:rsidR="00FC28BA" w:rsidRPr="00937759" w:rsidRDefault="00470847" w:rsidP="00D9009F">
      <w:pPr>
        <w:pStyle w:val="Tekstpodstawowy"/>
        <w:spacing w:after="0" w:line="360" w:lineRule="auto"/>
      </w:pPr>
      <w:r>
        <w:t xml:space="preserve">      a)</w:t>
      </w:r>
      <w:r w:rsidR="00FC28BA" w:rsidRPr="00937759">
        <w:t xml:space="preserve"> </w:t>
      </w:r>
      <w:r w:rsidR="00613F05" w:rsidRPr="00937759">
        <w:rPr>
          <w:b/>
        </w:rPr>
        <w:t>w formie opiekuńczej</w:t>
      </w:r>
      <w:r w:rsidR="00613F05" w:rsidRPr="00937759">
        <w:t xml:space="preserve"> w tym kół zainteresowań, świetlic</w:t>
      </w:r>
      <w:r w:rsidR="0007323B" w:rsidRPr="00937759">
        <w:t xml:space="preserve">, klubów i </w:t>
      </w:r>
      <w:r w:rsidR="00C828EF" w:rsidRPr="00937759">
        <w:t xml:space="preserve">ognisk wychowawczych, </w:t>
      </w:r>
      <w:r w:rsidR="00C828EF" w:rsidRPr="00937759">
        <w:br/>
        <w:t xml:space="preserve">     </w:t>
      </w:r>
      <w:r>
        <w:t xml:space="preserve"> b)</w:t>
      </w:r>
      <w:r w:rsidR="00C828EF" w:rsidRPr="00937759">
        <w:t xml:space="preserve"> </w:t>
      </w:r>
      <w:r w:rsidR="0007323B" w:rsidRPr="00937759">
        <w:rPr>
          <w:b/>
        </w:rPr>
        <w:t>w formie specjalistycznej</w:t>
      </w:r>
      <w:r w:rsidR="0007323B" w:rsidRPr="00937759">
        <w:t xml:space="preserve"> </w:t>
      </w:r>
      <w:r w:rsidR="00C828EF" w:rsidRPr="00937759">
        <w:t xml:space="preserve">lub </w:t>
      </w:r>
    </w:p>
    <w:p w14:paraId="3A7F5461" w14:textId="2553DB30" w:rsidR="000E2305" w:rsidRPr="00937759" w:rsidRDefault="00470847" w:rsidP="00D9009F">
      <w:pPr>
        <w:pStyle w:val="Tekstpodstawowy"/>
        <w:spacing w:after="0" w:line="360" w:lineRule="auto"/>
      </w:pPr>
      <w:r>
        <w:t xml:space="preserve">      c)</w:t>
      </w:r>
      <w:r w:rsidR="00FC28BA" w:rsidRPr="00937759">
        <w:t xml:space="preserve">  </w:t>
      </w:r>
      <w:r w:rsidR="00937759" w:rsidRPr="00937759">
        <w:rPr>
          <w:b/>
        </w:rPr>
        <w:t>w formach</w:t>
      </w:r>
      <w:r w:rsidR="00FC28BA" w:rsidRPr="00937759">
        <w:rPr>
          <w:b/>
        </w:rPr>
        <w:t xml:space="preserve"> połączon</w:t>
      </w:r>
      <w:r w:rsidR="00937759" w:rsidRPr="00937759">
        <w:rPr>
          <w:b/>
        </w:rPr>
        <w:t xml:space="preserve">ych, </w:t>
      </w:r>
      <w:r>
        <w:rPr>
          <w:b/>
        </w:rPr>
        <w:t xml:space="preserve">wymienionych w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a i b - </w:t>
      </w:r>
      <w:r w:rsidR="00937759" w:rsidRPr="00470847">
        <w:t>opiekuńczej i specjalistycznej</w:t>
      </w:r>
      <w:r w:rsidR="008917C8" w:rsidRPr="00470847">
        <w:t>,</w:t>
      </w:r>
    </w:p>
    <w:p w14:paraId="4CEFF667" w14:textId="45EBA18B" w:rsidR="005009DC" w:rsidRPr="00937759" w:rsidRDefault="0018517B" w:rsidP="00D9009F">
      <w:pPr>
        <w:pStyle w:val="Tekstpodstawowy"/>
        <w:rPr>
          <w:b/>
        </w:rPr>
      </w:pPr>
      <w:r w:rsidRPr="003F6D81">
        <w:t>2</w:t>
      </w:r>
      <w:r w:rsidR="005009DC" w:rsidRPr="003F6D81">
        <w:t>)</w:t>
      </w:r>
      <w:r w:rsidR="005009DC" w:rsidRPr="00937759">
        <w:rPr>
          <w:b/>
        </w:rPr>
        <w:t xml:space="preserve"> </w:t>
      </w:r>
      <w:r w:rsidR="005009DC" w:rsidRPr="00937759">
        <w:t xml:space="preserve">realizacja zadania pn.: „Prowadzenie placówek wsparcia dziennego dla dzieci i młodzieży, </w:t>
      </w:r>
      <w:r w:rsidR="005009DC" w:rsidRPr="00937759">
        <w:br/>
        <w:t xml:space="preserve">     </w:t>
      </w:r>
      <w:r w:rsidR="009228C1">
        <w:t>w ramach realizacji Miejskiego Programu Profilaktyki i Rozwiązywania P</w:t>
      </w:r>
      <w:r w:rsidR="005009DC" w:rsidRPr="00937759">
        <w:t xml:space="preserve">roblemów </w:t>
      </w:r>
      <w:r w:rsidR="005009DC" w:rsidRPr="00937759">
        <w:br/>
        <w:t xml:space="preserve">     </w:t>
      </w:r>
      <w:r w:rsidR="009228C1">
        <w:t>A</w:t>
      </w:r>
      <w:r w:rsidR="005009DC" w:rsidRPr="00937759">
        <w:t>lkoholowych” poprzez prowadzenie placó</w:t>
      </w:r>
      <w:r w:rsidR="008F4CAB" w:rsidRPr="00937759">
        <w:t>wek</w:t>
      </w:r>
      <w:r w:rsidR="005009DC" w:rsidRPr="00937759">
        <w:t xml:space="preserve"> wsparcia dziennego:</w:t>
      </w:r>
    </w:p>
    <w:p w14:paraId="012D050C" w14:textId="2B70E675" w:rsidR="005009DC" w:rsidRPr="00937759" w:rsidRDefault="00C828EF" w:rsidP="00D9009F">
      <w:pPr>
        <w:pStyle w:val="Tekstpodstawowy"/>
        <w:rPr>
          <w:b/>
        </w:rPr>
      </w:pPr>
      <w:r w:rsidRPr="00937759">
        <w:rPr>
          <w:b/>
        </w:rPr>
        <w:t xml:space="preserve"> </w:t>
      </w:r>
      <w:r w:rsidR="005009DC" w:rsidRPr="00937759">
        <w:rPr>
          <w:b/>
        </w:rPr>
        <w:t xml:space="preserve">     - </w:t>
      </w:r>
      <w:r w:rsidR="00613F05" w:rsidRPr="00937759">
        <w:rPr>
          <w:b/>
        </w:rPr>
        <w:t xml:space="preserve">w formie specjalistycznej </w:t>
      </w:r>
      <w:r w:rsidR="005009DC" w:rsidRPr="00937759">
        <w:rPr>
          <w:b/>
        </w:rPr>
        <w:t xml:space="preserve">realizującej program zajęć zatwierdzony przez </w:t>
      </w:r>
      <w:r w:rsidR="005009DC" w:rsidRPr="00225613">
        <w:rPr>
          <w:b/>
        </w:rPr>
        <w:t>koordynatora</w:t>
      </w:r>
      <w:r w:rsidR="005009DC" w:rsidRPr="00937759">
        <w:t xml:space="preserve"> </w:t>
      </w:r>
      <w:r w:rsidR="005009DC" w:rsidRPr="00937759">
        <w:br/>
        <w:t xml:space="preserve">         wyznaczonego przez Młodzieżowy Ośrodek Konsultacji i Terapii</w:t>
      </w:r>
      <w:r w:rsidR="00937759">
        <w:t>.</w:t>
      </w:r>
    </w:p>
    <w:p w14:paraId="1C7A78A6" w14:textId="77777777" w:rsidR="00ED7196" w:rsidRPr="00DA05A9" w:rsidRDefault="00ED7196" w:rsidP="00D9009F">
      <w:pPr>
        <w:autoSpaceDE w:val="0"/>
        <w:autoSpaceDN w:val="0"/>
        <w:adjustRightInd w:val="0"/>
        <w:rPr>
          <w:b/>
        </w:rPr>
      </w:pPr>
    </w:p>
    <w:p w14:paraId="21734436" w14:textId="6AF560A4" w:rsidR="00B62499" w:rsidRPr="00C23062" w:rsidRDefault="00613F05" w:rsidP="00D9009F">
      <w:pPr>
        <w:pStyle w:val="Tekstpodstawowy"/>
        <w:rPr>
          <w:strike/>
        </w:rPr>
      </w:pPr>
      <w:r w:rsidRPr="00DA05A9">
        <w:t xml:space="preserve">Prowadzenie </w:t>
      </w:r>
      <w:r w:rsidRPr="00C23062">
        <w:t>placówki wsparcia dziennego</w:t>
      </w:r>
      <w:r w:rsidR="00454CDD" w:rsidRPr="00C23062">
        <w:t>, w każdej z wyżej wymienionych form</w:t>
      </w:r>
      <w:r w:rsidRPr="00C23062">
        <w:t xml:space="preserve"> </w:t>
      </w:r>
      <w:r w:rsidR="00454CDD" w:rsidRPr="00C23062">
        <w:t>powinno odbywać</w:t>
      </w:r>
      <w:r w:rsidRPr="00C23062">
        <w:t xml:space="preserve"> </w:t>
      </w:r>
      <w:r w:rsidR="00454CDD" w:rsidRPr="00C23062">
        <w:t xml:space="preserve">się zgodnie z zapisami ustawy </w:t>
      </w:r>
      <w:r w:rsidRPr="00C23062">
        <w:t>z dnia 9 czerwca 2011 r. o wspieraniu rodziny i systemie pieczy zastępczej (</w:t>
      </w:r>
      <w:r w:rsidR="000F723C" w:rsidRPr="00C23062">
        <w:t>Dz. U. z</w:t>
      </w:r>
      <w:r w:rsidR="000F723C" w:rsidRPr="00C23062">
        <w:rPr>
          <w:bCs/>
        </w:rPr>
        <w:t xml:space="preserve"> 2020 r. poz. 821</w:t>
      </w:r>
      <w:r w:rsidR="00F31A0D" w:rsidRPr="00C23062">
        <w:rPr>
          <w:bCs/>
        </w:rPr>
        <w:t xml:space="preserve"> </w:t>
      </w:r>
      <w:r w:rsidR="00C23062" w:rsidRPr="00C23062">
        <w:rPr>
          <w:bCs/>
        </w:rPr>
        <w:t xml:space="preserve">z </w:t>
      </w:r>
      <w:proofErr w:type="spellStart"/>
      <w:r w:rsidR="00C23062" w:rsidRPr="00C23062">
        <w:rPr>
          <w:bCs/>
        </w:rPr>
        <w:t>późn</w:t>
      </w:r>
      <w:proofErr w:type="spellEnd"/>
      <w:r w:rsidR="00C23062" w:rsidRPr="00C23062">
        <w:rPr>
          <w:bCs/>
        </w:rPr>
        <w:t>. zm</w:t>
      </w:r>
      <w:r w:rsidR="00F31A0D" w:rsidRPr="00C23062">
        <w:rPr>
          <w:bCs/>
        </w:rPr>
        <w:t>.</w:t>
      </w:r>
      <w:r w:rsidR="00454CDD" w:rsidRPr="00C23062">
        <w:t>)</w:t>
      </w:r>
      <w:r w:rsidR="00742605" w:rsidRPr="00C23062">
        <w:t>.</w:t>
      </w:r>
      <w:r w:rsidR="00690793" w:rsidRPr="00C23062">
        <w:t xml:space="preserve"> </w:t>
      </w:r>
    </w:p>
    <w:p w14:paraId="5E0C7F2B" w14:textId="77777777" w:rsidR="00454CDD" w:rsidRPr="00C23062" w:rsidRDefault="00454CDD" w:rsidP="00D9009F">
      <w:pPr>
        <w:pStyle w:val="Tekstpodstawowy"/>
      </w:pPr>
    </w:p>
    <w:p w14:paraId="20776D43" w14:textId="1E8AEB5F" w:rsidR="00F94225" w:rsidRPr="00937759" w:rsidRDefault="00F94225" w:rsidP="00D9009F">
      <w:pPr>
        <w:pStyle w:val="Tekstpodstawowy"/>
      </w:pPr>
      <w:r w:rsidRPr="00937759">
        <w:t>Do podstawowych zadań placówek wsparcia dziennego należy w szczególności:</w:t>
      </w:r>
      <w:r w:rsidR="00271F73" w:rsidRPr="00937759">
        <w:br/>
      </w:r>
      <w:r w:rsidRPr="00937759">
        <w:t>- analiza sytuacji rodziny i środowiska rodzinnego oraz przyczyn kryzysu w rodzinie,</w:t>
      </w:r>
      <w:r w:rsidRPr="00937759">
        <w:br/>
        <w:t>- wzmacnianie roli i funkcji rodziny,</w:t>
      </w:r>
      <w:r w:rsidRPr="00937759">
        <w:br/>
        <w:t>- rozwijanie umiejętności opiekuńczo-wychowawczych rodziny,</w:t>
      </w:r>
      <w:r w:rsidRPr="00937759">
        <w:br/>
        <w:t>- podniesienie św</w:t>
      </w:r>
      <w:r w:rsidR="00982806" w:rsidRPr="00937759">
        <w:t xml:space="preserve">iadomości w zakresie planowania </w:t>
      </w:r>
      <w:r w:rsidRPr="00937759">
        <w:t>oraz funkcjonowania rodziny,</w:t>
      </w:r>
      <w:r w:rsidRPr="00937759">
        <w:br/>
        <w:t>- pomoc w integracji rodziny,</w:t>
      </w:r>
      <w:r w:rsidRPr="00937759">
        <w:br/>
        <w:t>- przeciwdziałanie marginalizacji i degradacji społecznej rodziny,</w:t>
      </w:r>
      <w:r w:rsidRPr="00937759">
        <w:br/>
        <w:t>- dążenie do reintegracji rodziny.</w:t>
      </w:r>
    </w:p>
    <w:p w14:paraId="53CAC745" w14:textId="77777777" w:rsidR="00F94225" w:rsidRPr="00DA05A9" w:rsidRDefault="00F94225" w:rsidP="00D9009F">
      <w:pPr>
        <w:pStyle w:val="Tekstpodstawowy"/>
      </w:pPr>
    </w:p>
    <w:p w14:paraId="5EF98121" w14:textId="73D6F394" w:rsidR="003F1541" w:rsidRPr="00DA05A9" w:rsidRDefault="00613F05" w:rsidP="00D9009F">
      <w:pPr>
        <w:spacing w:after="120"/>
      </w:pPr>
      <w:r w:rsidRPr="00DA05A9">
        <w:lastRenderedPageBreak/>
        <w:t>Placówka wsparcia dziennego współpracuje z rodzicami lub opiekunami dziecka, a ta</w:t>
      </w:r>
      <w:r w:rsidR="009228C1">
        <w:t xml:space="preserve">kże </w:t>
      </w:r>
      <w:r w:rsidR="009228C1">
        <w:br/>
        <w:t xml:space="preserve">z placówkami oświatowymi, </w:t>
      </w:r>
      <w:r w:rsidRPr="00DA05A9">
        <w:t>podmiotami leczniczymi i innymi podmiotami pomagającymi dziecku i rodzinie</w:t>
      </w:r>
      <w:r w:rsidR="00864FA6" w:rsidRPr="00DA05A9">
        <w:t xml:space="preserve"> na terenie miasta Białegostoku</w:t>
      </w:r>
      <w:r w:rsidRPr="00DA05A9">
        <w:t xml:space="preserve">. </w:t>
      </w:r>
    </w:p>
    <w:p w14:paraId="24DBB1BF" w14:textId="77777777" w:rsidR="00327716" w:rsidRPr="00DA05A9" w:rsidRDefault="00613F05" w:rsidP="00D9009F">
      <w:pPr>
        <w:spacing w:after="120"/>
      </w:pPr>
      <w:r w:rsidRPr="00DA05A9">
        <w:t xml:space="preserve">Pobyt dziecka w placówce wsparcia dziennego jest nieodpłatny, a uczestnictwo odbywa się </w:t>
      </w:r>
      <w:r w:rsidR="00B62499" w:rsidRPr="00DA05A9">
        <w:br/>
      </w:r>
      <w:r w:rsidRPr="00DA05A9">
        <w:t>na zasadach dobrowolności. Wyj</w:t>
      </w:r>
      <w:r w:rsidR="00B62499" w:rsidRPr="00DA05A9">
        <w:t>ątkiem jest sytuacja</w:t>
      </w:r>
      <w:r w:rsidRPr="00DA05A9">
        <w:t>, gdy udział w zajęciach organizowanych przez placówkę wsparcia dziennego jest obligatoryjny z uwagi na postanowienie sądu.</w:t>
      </w:r>
    </w:p>
    <w:p w14:paraId="1B3EAF4D" w14:textId="77777777" w:rsidR="00864FA6" w:rsidRPr="00DA05A9" w:rsidRDefault="00864FA6" w:rsidP="00D9009F">
      <w:pPr>
        <w:autoSpaceDE w:val="0"/>
        <w:autoSpaceDN w:val="0"/>
        <w:adjustRightInd w:val="0"/>
        <w:rPr>
          <w:b/>
        </w:rPr>
      </w:pPr>
    </w:p>
    <w:p w14:paraId="4ED7D851" w14:textId="77777777" w:rsidR="00864FA6" w:rsidRPr="00DA05A9" w:rsidRDefault="00864FA6" w:rsidP="00D9009F">
      <w:pPr>
        <w:autoSpaceDE w:val="0"/>
        <w:autoSpaceDN w:val="0"/>
        <w:adjustRightInd w:val="0"/>
        <w:rPr>
          <w:b/>
        </w:rPr>
      </w:pPr>
    </w:p>
    <w:p w14:paraId="49926FDF" w14:textId="4EBEC489" w:rsidR="00676521" w:rsidRPr="00DA05A9" w:rsidRDefault="000C39FF" w:rsidP="00D9009F">
      <w:pPr>
        <w:pStyle w:val="Tekstpodstawowy"/>
        <w:numPr>
          <w:ilvl w:val="0"/>
          <w:numId w:val="8"/>
        </w:numPr>
        <w:ind w:left="284" w:hanging="284"/>
        <w:rPr>
          <w:b/>
        </w:rPr>
      </w:pPr>
      <w:r w:rsidRPr="00DA05A9">
        <w:rPr>
          <w:b/>
        </w:rPr>
        <w:t>Prowadzenie placówek wsparcia dziennego i zapewnienie</w:t>
      </w:r>
      <w:r w:rsidR="00A54573" w:rsidRPr="00DA05A9">
        <w:rPr>
          <w:b/>
        </w:rPr>
        <w:t xml:space="preserve"> </w:t>
      </w:r>
      <w:r w:rsidRPr="00DA05A9">
        <w:rPr>
          <w:b/>
        </w:rPr>
        <w:t xml:space="preserve">w nich miejsc dla dzieci </w:t>
      </w:r>
      <w:r w:rsidR="001B51B2" w:rsidRPr="00DA05A9">
        <w:rPr>
          <w:b/>
        </w:rPr>
        <w:br/>
      </w:r>
      <w:r w:rsidR="00676521" w:rsidRPr="00DA05A9">
        <w:rPr>
          <w:b/>
        </w:rPr>
        <w:t xml:space="preserve">i </w:t>
      </w:r>
      <w:r w:rsidRPr="00DA05A9">
        <w:rPr>
          <w:b/>
        </w:rPr>
        <w:t>młodzieży</w:t>
      </w:r>
      <w:r w:rsidR="00184530">
        <w:rPr>
          <w:b/>
        </w:rPr>
        <w:t>(wg</w:t>
      </w:r>
      <w:r w:rsidR="00184530" w:rsidRPr="00DA05A9">
        <w:rPr>
          <w:b/>
        </w:rPr>
        <w:t xml:space="preserve"> klasyfikacji budżetowej</w:t>
      </w:r>
      <w:r w:rsidR="00184530">
        <w:rPr>
          <w:b/>
        </w:rPr>
        <w:t>: dział 855</w:t>
      </w:r>
      <w:r w:rsidR="00184530" w:rsidRPr="00DA05A9">
        <w:rPr>
          <w:b/>
        </w:rPr>
        <w:t xml:space="preserve"> rozdział 85</w:t>
      </w:r>
      <w:r w:rsidR="00184530">
        <w:rPr>
          <w:b/>
        </w:rPr>
        <w:t>50</w:t>
      </w:r>
      <w:r w:rsidR="00184530" w:rsidRPr="00DA05A9">
        <w:rPr>
          <w:b/>
        </w:rPr>
        <w:t>4)</w:t>
      </w:r>
      <w:r w:rsidRPr="00DA05A9">
        <w:rPr>
          <w:b/>
        </w:rPr>
        <w:t>.</w:t>
      </w:r>
    </w:p>
    <w:p w14:paraId="11DA8CB1" w14:textId="77777777" w:rsidR="00E03ECD" w:rsidRPr="00DA05A9" w:rsidRDefault="00E03ECD" w:rsidP="00D9009F">
      <w:pPr>
        <w:pStyle w:val="Tekstpodstawowy"/>
        <w:ind w:left="284"/>
        <w:rPr>
          <w:b/>
        </w:rPr>
      </w:pPr>
    </w:p>
    <w:p w14:paraId="08540B24" w14:textId="02BEB7A6" w:rsidR="009B7545" w:rsidRPr="00937759" w:rsidRDefault="00EE075D" w:rsidP="00D9009F">
      <w:pPr>
        <w:autoSpaceDE w:val="0"/>
        <w:autoSpaceDN w:val="0"/>
        <w:adjustRightInd w:val="0"/>
      </w:pPr>
      <w:r w:rsidRPr="00DA05A9">
        <w:rPr>
          <w:b/>
        </w:rPr>
        <w:t>Cel:</w:t>
      </w:r>
      <w:r w:rsidR="00676521" w:rsidRPr="00DA05A9">
        <w:rPr>
          <w:b/>
        </w:rPr>
        <w:t xml:space="preserve"> </w:t>
      </w:r>
      <w:r w:rsidR="00D257CE">
        <w:rPr>
          <w:b/>
        </w:rPr>
        <w:t xml:space="preserve"> </w:t>
      </w:r>
      <w:r w:rsidR="00FB1078" w:rsidRPr="00937759">
        <w:t>Wspieranie</w:t>
      </w:r>
      <w:r w:rsidR="00676521" w:rsidRPr="00937759">
        <w:t xml:space="preserve"> rodzin przeżywających trudności </w:t>
      </w:r>
      <w:r w:rsidR="001C49C4" w:rsidRPr="00937759">
        <w:t xml:space="preserve">w wypełnianiu funkcji opiekuńczo </w:t>
      </w:r>
      <w:r w:rsidR="00613F05" w:rsidRPr="00937759">
        <w:t>– wychowawczej</w:t>
      </w:r>
      <w:r w:rsidR="0024223E" w:rsidRPr="00937759">
        <w:t xml:space="preserve"> </w:t>
      </w:r>
      <w:r w:rsidR="00676521" w:rsidRPr="00937759">
        <w:t>poprzez</w:t>
      </w:r>
      <w:r w:rsidR="00A54573" w:rsidRPr="00937759">
        <w:t xml:space="preserve"> </w:t>
      </w:r>
      <w:r w:rsidR="00676521" w:rsidRPr="00937759">
        <w:t xml:space="preserve">objęcie </w:t>
      </w:r>
      <w:r w:rsidR="0024223E" w:rsidRPr="00937759">
        <w:t>dzieci</w:t>
      </w:r>
      <w:r w:rsidR="00FB1078" w:rsidRPr="00937759">
        <w:t xml:space="preserve"> i młodzieży</w:t>
      </w:r>
      <w:r w:rsidR="00676521" w:rsidRPr="00937759">
        <w:t xml:space="preserve"> </w:t>
      </w:r>
      <w:r w:rsidR="00FB1078" w:rsidRPr="00937759">
        <w:t xml:space="preserve">opieką, </w:t>
      </w:r>
      <w:r w:rsidR="00676521" w:rsidRPr="00937759">
        <w:t>wychowaniem</w:t>
      </w:r>
      <w:r w:rsidR="00FB1078" w:rsidRPr="00937759">
        <w:t xml:space="preserve"> oraz oddziaływanie</w:t>
      </w:r>
      <w:r w:rsidR="004A3B38" w:rsidRPr="00937759">
        <w:t>m ukierunkowanym</w:t>
      </w:r>
      <w:r w:rsidR="00FB1078" w:rsidRPr="00937759">
        <w:t xml:space="preserve"> na podniesienie </w:t>
      </w:r>
      <w:r w:rsidR="004A3B38" w:rsidRPr="00937759">
        <w:t xml:space="preserve">ich </w:t>
      </w:r>
      <w:r w:rsidR="00FB1078" w:rsidRPr="00937759">
        <w:t xml:space="preserve">kompetencji </w:t>
      </w:r>
      <w:r w:rsidR="004A3B38" w:rsidRPr="00937759">
        <w:t>społecznych</w:t>
      </w:r>
      <w:r w:rsidR="0007323B" w:rsidRPr="00937759">
        <w:t xml:space="preserve">, a w przypadku prowadzenia placówki w formie specjalistycznej </w:t>
      </w:r>
      <w:r w:rsidR="00C828EF" w:rsidRPr="00937759">
        <w:t xml:space="preserve">bądź </w:t>
      </w:r>
      <w:r w:rsidR="00742605" w:rsidRPr="00937759">
        <w:t>połączonej</w:t>
      </w:r>
      <w:r w:rsidR="00C828EF" w:rsidRPr="00937759">
        <w:t xml:space="preserve"> </w:t>
      </w:r>
      <w:r w:rsidR="0007323B" w:rsidRPr="00937759">
        <w:t>rozszerzenie katalogu św</w:t>
      </w:r>
      <w:r w:rsidR="00C828EF" w:rsidRPr="00937759">
        <w:t xml:space="preserve">iadczonych usług </w:t>
      </w:r>
      <w:r w:rsidR="006E7148" w:rsidRPr="00937759">
        <w:br/>
      </w:r>
      <w:r w:rsidR="00C828EF" w:rsidRPr="00937759">
        <w:t xml:space="preserve">o zapewnienie </w:t>
      </w:r>
      <w:r w:rsidR="0007323B" w:rsidRPr="00937759">
        <w:t>podopiecznym możliwości uczestniczenia w zajęciach adekwatn</w:t>
      </w:r>
      <w:r w:rsidR="00C828EF" w:rsidRPr="00937759">
        <w:t xml:space="preserve">ych </w:t>
      </w:r>
      <w:r w:rsidR="006E7148" w:rsidRPr="00937759">
        <w:br/>
      </w:r>
      <w:r w:rsidR="00C828EF" w:rsidRPr="00937759">
        <w:t xml:space="preserve">do zdiagnozowanych potrzeb </w:t>
      </w:r>
      <w:r w:rsidR="0007323B" w:rsidRPr="00937759">
        <w:t>i deficytów</w:t>
      </w:r>
      <w:r w:rsidR="00FB1078" w:rsidRPr="00937759">
        <w:t xml:space="preserve">. </w:t>
      </w:r>
    </w:p>
    <w:p w14:paraId="1B3C1755" w14:textId="77777777" w:rsidR="00FB1078" w:rsidRPr="00937759" w:rsidRDefault="00FB1078" w:rsidP="00D9009F">
      <w:pPr>
        <w:autoSpaceDE w:val="0"/>
        <w:autoSpaceDN w:val="0"/>
        <w:adjustRightInd w:val="0"/>
        <w:rPr>
          <w:sz w:val="20"/>
        </w:rPr>
      </w:pPr>
    </w:p>
    <w:p w14:paraId="6B57D4A5" w14:textId="2C1FFEC1" w:rsidR="000F6956" w:rsidRPr="00937759" w:rsidRDefault="00C828EF" w:rsidP="00D9009F">
      <w:pPr>
        <w:autoSpaceDE w:val="0"/>
        <w:autoSpaceDN w:val="0"/>
        <w:adjustRightInd w:val="0"/>
      </w:pPr>
      <w:r w:rsidRPr="00937759">
        <w:rPr>
          <w:b/>
        </w:rPr>
        <w:t>Adres</w:t>
      </w:r>
      <w:r w:rsidR="005009DC" w:rsidRPr="00937759">
        <w:rPr>
          <w:b/>
        </w:rPr>
        <w:t>aci zadania:</w:t>
      </w:r>
      <w:r w:rsidRPr="00937759">
        <w:rPr>
          <w:b/>
        </w:rPr>
        <w:t xml:space="preserve"> </w:t>
      </w:r>
      <w:r w:rsidR="00676521" w:rsidRPr="00937759">
        <w:t>dzieci i młodzież,</w:t>
      </w:r>
      <w:r w:rsidR="00676521" w:rsidRPr="00937759">
        <w:rPr>
          <w:b/>
        </w:rPr>
        <w:t xml:space="preserve"> </w:t>
      </w:r>
      <w:r w:rsidR="00F7389B" w:rsidRPr="00937759">
        <w:rPr>
          <w:b/>
        </w:rPr>
        <w:t>z terenu</w:t>
      </w:r>
      <w:r w:rsidR="00676521" w:rsidRPr="00937759">
        <w:rPr>
          <w:b/>
        </w:rPr>
        <w:t xml:space="preserve"> miasta Białegostoku</w:t>
      </w:r>
      <w:r w:rsidR="00676521" w:rsidRPr="00937759">
        <w:t>,</w:t>
      </w:r>
      <w:r w:rsidR="00A414EE" w:rsidRPr="00937759">
        <w:t xml:space="preserve"> </w:t>
      </w:r>
      <w:r w:rsidR="0030539D" w:rsidRPr="00937759">
        <w:t>wywodzące się</w:t>
      </w:r>
      <w:r w:rsidR="00A54573" w:rsidRPr="00937759">
        <w:t xml:space="preserve"> </w:t>
      </w:r>
      <w:r w:rsidR="0030539D" w:rsidRPr="00937759">
        <w:t>z rodzin</w:t>
      </w:r>
      <w:r w:rsidRPr="00937759">
        <w:t xml:space="preserve"> </w:t>
      </w:r>
      <w:r w:rsidR="005009DC" w:rsidRPr="00937759">
        <w:br/>
      </w:r>
      <w:r w:rsidR="006E5F66" w:rsidRPr="00937759">
        <w:t xml:space="preserve">o niskim statusie </w:t>
      </w:r>
      <w:proofErr w:type="spellStart"/>
      <w:r w:rsidR="006E5F66" w:rsidRPr="00937759">
        <w:t>ekonomiczno</w:t>
      </w:r>
      <w:proofErr w:type="spellEnd"/>
      <w:r w:rsidR="006E5F66" w:rsidRPr="00937759">
        <w:t xml:space="preserve"> -  społecznym, u których stwierdzono bezradność opiekuńczo - wychowawczą,</w:t>
      </w:r>
      <w:r w:rsidR="0024223E" w:rsidRPr="00937759">
        <w:t xml:space="preserve"> </w:t>
      </w:r>
      <w:r w:rsidR="006E5F66" w:rsidRPr="00937759">
        <w:t xml:space="preserve">zagrożonych marginalizacją społeczną, </w:t>
      </w:r>
      <w:r w:rsidR="0030539D" w:rsidRPr="00937759">
        <w:t>kwalifikujących się do</w:t>
      </w:r>
      <w:r w:rsidR="00A54573" w:rsidRPr="00937759">
        <w:t xml:space="preserve"> </w:t>
      </w:r>
      <w:r w:rsidR="000F6956" w:rsidRPr="00937759">
        <w:t xml:space="preserve">zapewnienia wsparcia w ramach systemu </w:t>
      </w:r>
      <w:r w:rsidR="006D6286" w:rsidRPr="00937759">
        <w:t xml:space="preserve">pomocy społecznej. </w:t>
      </w:r>
    </w:p>
    <w:p w14:paraId="2385A3B2" w14:textId="77777777" w:rsidR="001B51B2" w:rsidRPr="00937759" w:rsidRDefault="001B51B2" w:rsidP="00D9009F">
      <w:pPr>
        <w:rPr>
          <w:sz w:val="20"/>
        </w:rPr>
      </w:pPr>
    </w:p>
    <w:p w14:paraId="58E5B0EA" w14:textId="1AB9DAE3" w:rsidR="000A0F74" w:rsidRPr="00937759" w:rsidRDefault="000A0F74" w:rsidP="00D9009F">
      <w:r w:rsidRPr="00470847">
        <w:rPr>
          <w:b/>
          <w:u w:val="single"/>
        </w:rPr>
        <w:t>Placówka wsparcia dziennego prowadzona w formie opiekuńczej</w:t>
      </w:r>
      <w:r w:rsidRPr="00937759">
        <w:rPr>
          <w:u w:val="single"/>
        </w:rPr>
        <w:t xml:space="preserve"> </w:t>
      </w:r>
      <w:r w:rsidRPr="00937759">
        <w:t xml:space="preserve">ma za zadanie zapewnić dzieciom i młodzieży opiekę, realizować działania wychowawcze, pomagać w nauce </w:t>
      </w:r>
      <w:r w:rsidR="00470847">
        <w:br/>
      </w:r>
      <w:r w:rsidRPr="00937759">
        <w:t>oraz zorganizować czas wolny w formie zabawy, zajęć sportowych i rozwijania zainteresowań.</w:t>
      </w:r>
      <w:r w:rsidR="00D257CE" w:rsidRPr="00937759">
        <w:t xml:space="preserve"> </w:t>
      </w:r>
    </w:p>
    <w:p w14:paraId="7C3CAAE7" w14:textId="3AA689DD" w:rsidR="00CF7BE9" w:rsidRPr="00937759" w:rsidRDefault="00271F73" w:rsidP="00D9009F">
      <w:r w:rsidRPr="00937759">
        <w:t xml:space="preserve">W przypadku klubu młodzieżowego stanowiącego jeden z rodzajów placówek wsparcia dziennego ustawowo określonych mianem opiekuńczych podjęte działania powinny być w szczególności ukierunkowane na ochronę przed przedwczesnym wypadnięciem z systemu edukacyjnego, motywację do dalszego kształcenia, </w:t>
      </w:r>
      <w:r w:rsidR="005C4A77">
        <w:t xml:space="preserve">doradztwo zawodowe, w tym </w:t>
      </w:r>
      <w:r w:rsidRPr="00937759">
        <w:t xml:space="preserve">wspieranie we wchodzeniu </w:t>
      </w:r>
      <w:r w:rsidR="005C4A77">
        <w:br/>
      </w:r>
      <w:r w:rsidRPr="00937759">
        <w:t xml:space="preserve">na rynek pracy i nabywaniu innych kompetencji społecznych potrzebnych w dorosłym życiu. </w:t>
      </w:r>
    </w:p>
    <w:p w14:paraId="523875E5" w14:textId="77777777" w:rsidR="005C3AC8" w:rsidRDefault="005C3AC8" w:rsidP="00D9009F"/>
    <w:p w14:paraId="5B0FA30A" w14:textId="02E15D03" w:rsidR="005C3AC8" w:rsidRDefault="005C3AC8" w:rsidP="00D9009F">
      <w:pPr>
        <w:spacing w:after="120"/>
      </w:pPr>
      <w:r w:rsidRPr="00470847">
        <w:rPr>
          <w:b/>
          <w:u w:val="single"/>
        </w:rPr>
        <w:t>Placówka wsparcia dziennego prowadzona w formie specjalistycznej</w:t>
      </w:r>
      <w:r w:rsidRPr="00DA05A9">
        <w:t xml:space="preserve"> w większym bądź mniejszym stopniu realizuje zadania obowiązkowe ustawowo dla placówki </w:t>
      </w:r>
      <w:r w:rsidR="00470847">
        <w:t xml:space="preserve">wsparcia dziennego prowadzonej </w:t>
      </w:r>
      <w:r w:rsidRPr="00DA05A9">
        <w:t xml:space="preserve">w formie opiekuńczej, z kolei priorytetami w jej działalności są m.in. zajęcia socjoterapeutyczne, terapeutyczne, terapia psychologiczna, kompensacyjna czy też indywidualny program korekcyjny bądź </w:t>
      </w:r>
      <w:proofErr w:type="spellStart"/>
      <w:r w:rsidRPr="00DA05A9">
        <w:t>psychokorekcyjny</w:t>
      </w:r>
      <w:proofErr w:type="spellEnd"/>
      <w:r w:rsidRPr="00DA05A9">
        <w:t>.</w:t>
      </w:r>
    </w:p>
    <w:p w14:paraId="40FB0A7C" w14:textId="77777777" w:rsidR="00690793" w:rsidRDefault="00690793" w:rsidP="00D9009F">
      <w:pPr>
        <w:pStyle w:val="Tekstpodstawowy"/>
        <w:spacing w:after="0"/>
        <w:rPr>
          <w:b/>
          <w:color w:val="FF0000"/>
        </w:rPr>
      </w:pPr>
    </w:p>
    <w:p w14:paraId="45AEE3E4" w14:textId="1EE67FB0" w:rsidR="005970E7" w:rsidRPr="005C4A77" w:rsidRDefault="0035463E" w:rsidP="00D9009F">
      <w:pPr>
        <w:pStyle w:val="Tekstpodstawowy"/>
        <w:spacing w:after="0"/>
        <w:rPr>
          <w:b/>
          <w:u w:val="single"/>
        </w:rPr>
      </w:pPr>
      <w:r w:rsidRPr="00937759">
        <w:rPr>
          <w:b/>
          <w:u w:val="single"/>
        </w:rPr>
        <w:t>Placówka wspar</w:t>
      </w:r>
      <w:r w:rsidR="00937759" w:rsidRPr="00937759">
        <w:rPr>
          <w:b/>
          <w:u w:val="single"/>
        </w:rPr>
        <w:t>cia dziennego prowadzona w formach połączonych</w:t>
      </w:r>
      <w:r w:rsidR="005970E7" w:rsidRPr="00937759">
        <w:rPr>
          <w:b/>
          <w:u w:val="single"/>
        </w:rPr>
        <w:t>:</w:t>
      </w:r>
    </w:p>
    <w:p w14:paraId="6F3511B1" w14:textId="19FBFC20" w:rsidR="005970E7" w:rsidRPr="00937759" w:rsidRDefault="005970E7" w:rsidP="00D9009F">
      <w:pPr>
        <w:pStyle w:val="Tekstpodstawowy"/>
        <w:spacing w:after="0"/>
      </w:pPr>
      <w:r w:rsidRPr="00937759">
        <w:t xml:space="preserve">- jako jednostka organizacyjna systemu wspierania rodziny świadczy usługi niematerialne </w:t>
      </w:r>
      <w:r w:rsidRPr="00937759">
        <w:br/>
        <w:t>i specjalistyczne realizowane wg. założeń i programu sformułowanego na podstawie pogłębionej diagnozy adresatów jej oferty, odpowiadając w ten sposó</w:t>
      </w:r>
      <w:r w:rsidR="009228C1">
        <w:t>b na ich potrzeby oraz deficyty,</w:t>
      </w:r>
    </w:p>
    <w:p w14:paraId="61F4AC3C" w14:textId="2296970C" w:rsidR="005970E7" w:rsidRPr="00937759" w:rsidRDefault="005970E7" w:rsidP="00D9009F">
      <w:pPr>
        <w:pStyle w:val="Tekstpodstawowy"/>
        <w:spacing w:after="0"/>
        <w:rPr>
          <w:strike/>
        </w:rPr>
      </w:pPr>
      <w:r w:rsidRPr="00937759">
        <w:t xml:space="preserve">- podejmuje współpracę na rzecz budowania i rozwijania lokalnego systemu wsparcia dla dziecka </w:t>
      </w:r>
      <w:r w:rsidRPr="00937759">
        <w:br/>
        <w:t>i rodziny</w:t>
      </w:r>
      <w:r w:rsidR="009228C1">
        <w:t>,</w:t>
      </w:r>
      <w:r w:rsidRPr="00937759">
        <w:rPr>
          <w:strike/>
        </w:rPr>
        <w:t xml:space="preserve"> </w:t>
      </w:r>
    </w:p>
    <w:p w14:paraId="0280659F" w14:textId="77777777" w:rsidR="005970E7" w:rsidRPr="00937759" w:rsidRDefault="005970E7" w:rsidP="00D9009F">
      <w:pPr>
        <w:pStyle w:val="Tekstpodstawowy"/>
        <w:spacing w:after="0"/>
      </w:pPr>
      <w:r w:rsidRPr="00937759">
        <w:t xml:space="preserve">- wspiera środowisko rodzinne, w razie potrzeby, w określonym czasie oraz zakresie wypełnia bądź wspomaga w wypełnianiu funkcji, tak aby finalnie przekazać te zadanie </w:t>
      </w:r>
      <w:proofErr w:type="spellStart"/>
      <w:r w:rsidRPr="00937759">
        <w:t>zreintegrowanej</w:t>
      </w:r>
      <w:proofErr w:type="spellEnd"/>
      <w:r w:rsidRPr="00937759">
        <w:t xml:space="preserve"> rodzinie,</w:t>
      </w:r>
    </w:p>
    <w:p w14:paraId="12C746DA" w14:textId="7F77FB9A" w:rsidR="005970E7" w:rsidRPr="00937759" w:rsidRDefault="005970E7" w:rsidP="00D9009F">
      <w:pPr>
        <w:autoSpaceDE w:val="0"/>
        <w:autoSpaceDN w:val="0"/>
        <w:adjustRightInd w:val="0"/>
      </w:pPr>
      <w:r w:rsidRPr="00937759">
        <w:t>- integruje działania, celem skuteczniejszego przyczyniania się do poprawy poziomu i jakości życia dzieci i rodz</w:t>
      </w:r>
      <w:r w:rsidR="009228C1">
        <w:t>in marginalizowanych społecznie,</w:t>
      </w:r>
    </w:p>
    <w:p w14:paraId="01F5D49F" w14:textId="1F9ECD31" w:rsidR="005970E7" w:rsidRPr="00937759" w:rsidRDefault="005970E7" w:rsidP="00D9009F">
      <w:pPr>
        <w:autoSpaceDE w:val="0"/>
        <w:autoSpaceDN w:val="0"/>
        <w:adjustRightInd w:val="0"/>
      </w:pPr>
      <w:r w:rsidRPr="00937759">
        <w:t xml:space="preserve">- </w:t>
      </w:r>
      <w:r w:rsidR="00742605" w:rsidRPr="00937759">
        <w:t>dostosowuje realizowany program</w:t>
      </w:r>
      <w:r w:rsidRPr="00937759">
        <w:t xml:space="preserve"> do zmieniaj</w:t>
      </w:r>
      <w:r w:rsidR="00811298" w:rsidRPr="00937759">
        <w:t>ących się</w:t>
      </w:r>
      <w:r w:rsidR="00742605" w:rsidRPr="00937759">
        <w:t xml:space="preserve"> potrzeb podopiecznych, bazując </w:t>
      </w:r>
      <w:r w:rsidR="00742605" w:rsidRPr="00937759">
        <w:br/>
        <w:t>przy tym</w:t>
      </w:r>
      <w:r w:rsidR="00811298" w:rsidRPr="00937759">
        <w:t xml:space="preserve"> na zapleczu merytorycznym</w:t>
      </w:r>
      <w:r w:rsidRPr="00937759">
        <w:t xml:space="preserve"> </w:t>
      </w:r>
      <w:r w:rsidR="00811298" w:rsidRPr="00937759">
        <w:t xml:space="preserve">właściwym </w:t>
      </w:r>
      <w:r w:rsidRPr="00937759">
        <w:t>do ob</w:t>
      </w:r>
      <w:r w:rsidR="00742605" w:rsidRPr="00937759">
        <w:t xml:space="preserve">jęcia wsparciem podopiecznych </w:t>
      </w:r>
      <w:r w:rsidR="00742605" w:rsidRPr="00937759">
        <w:br/>
      </w:r>
      <w:r w:rsidR="00742605" w:rsidRPr="00937759">
        <w:lastRenderedPageBreak/>
        <w:t xml:space="preserve">z </w:t>
      </w:r>
      <w:r w:rsidRPr="00937759">
        <w:t>niepełnosprawnościami, zaburzeniami emocji, będących w kryzysie rozwojowym, uciekających się do agresji czy też wchodzących w konflikt z prawem;</w:t>
      </w:r>
    </w:p>
    <w:p w14:paraId="20997106" w14:textId="0BBD3FD2" w:rsidR="00470847" w:rsidRPr="00937759" w:rsidRDefault="005009DC" w:rsidP="00D9009F">
      <w:pPr>
        <w:autoSpaceDE w:val="0"/>
        <w:autoSpaceDN w:val="0"/>
        <w:adjustRightInd w:val="0"/>
      </w:pPr>
      <w:r w:rsidRPr="00937759">
        <w:t>- w związku z tym, że prowadzona jest zarówno w formie opiekuńczej jak i specjalistycznej</w:t>
      </w:r>
      <w:r w:rsidR="005C4A77">
        <w:t>,</w:t>
      </w:r>
      <w:r w:rsidRPr="00937759">
        <w:t xml:space="preserve"> </w:t>
      </w:r>
      <w:r w:rsidR="008F4CAB" w:rsidRPr="00937759">
        <w:t xml:space="preserve">zajęć opiekuńczych, pomocy w nauce czy też organizacji czasu wolnego nie traktuje fakultatywnie </w:t>
      </w:r>
      <w:r w:rsidR="008F4CAB" w:rsidRPr="00937759">
        <w:br/>
        <w:t xml:space="preserve">a na równi z realizacją programu sformułowanego na </w:t>
      </w:r>
      <w:r w:rsidR="00811298" w:rsidRPr="00937759">
        <w:t>postawie</w:t>
      </w:r>
      <w:r w:rsidR="008F4CAB" w:rsidRPr="00937759">
        <w:t xml:space="preserve"> pogłębionej diagnozy podopiecznych</w:t>
      </w:r>
      <w:r w:rsidR="00811298" w:rsidRPr="00937759">
        <w:t>, zapewniając dostępność ww. działań w zależn</w:t>
      </w:r>
      <w:r w:rsidR="00470847">
        <w:t xml:space="preserve">ości od zdiagnozowanych potrzeb. </w:t>
      </w:r>
    </w:p>
    <w:p w14:paraId="01EE901A" w14:textId="77777777" w:rsidR="005C3AC8" w:rsidRPr="00DA05A9" w:rsidRDefault="005C3AC8" w:rsidP="00D9009F"/>
    <w:p w14:paraId="44AFF7AF" w14:textId="50D93790" w:rsidR="005513EF" w:rsidRPr="001A665B" w:rsidRDefault="005513EF" w:rsidP="00D9009F">
      <w:pPr>
        <w:pStyle w:val="Tekstpodstawowy"/>
        <w:spacing w:after="0"/>
        <w:rPr>
          <w:b/>
        </w:rPr>
      </w:pPr>
      <w:r w:rsidRPr="001A665B">
        <w:t xml:space="preserve">Wysokość środków publicznych przeznaczonych na powierzenie realizacji zadania w roku 2022 wynosi </w:t>
      </w:r>
      <w:r w:rsidR="002E4FE0">
        <w:rPr>
          <w:b/>
        </w:rPr>
        <w:t>9</w:t>
      </w:r>
      <w:r>
        <w:rPr>
          <w:b/>
        </w:rPr>
        <w:t>80</w:t>
      </w:r>
      <w:r w:rsidRPr="001A665B">
        <w:rPr>
          <w:b/>
        </w:rPr>
        <w:t xml:space="preserve"> 000 zł </w:t>
      </w:r>
      <w:r w:rsidRPr="001A665B">
        <w:t xml:space="preserve">(słownie: </w:t>
      </w:r>
      <w:r w:rsidR="00C01D87">
        <w:t>dziewięćset</w:t>
      </w:r>
      <w:r>
        <w:t xml:space="preserve"> osiemdziesiąt tysięcy</w:t>
      </w:r>
      <w:r w:rsidRPr="001A665B">
        <w:t xml:space="preserve"> złotych).</w:t>
      </w:r>
    </w:p>
    <w:p w14:paraId="2DBDBE3B" w14:textId="3835816E" w:rsidR="005513EF" w:rsidRPr="001A665B" w:rsidRDefault="005513EF" w:rsidP="00D9009F">
      <w:pPr>
        <w:pStyle w:val="Tekstpodstawowy"/>
        <w:spacing w:after="0"/>
        <w:rPr>
          <w:b/>
        </w:rPr>
      </w:pPr>
      <w:r w:rsidRPr="001A665B">
        <w:t xml:space="preserve">Wysokość środków publicznych przeznaczonych na powierzenie realizacji zadania w roku 2023 </w:t>
      </w:r>
      <w:r w:rsidRPr="00470847">
        <w:t xml:space="preserve">wynosi </w:t>
      </w:r>
      <w:r w:rsidR="002E4FE0">
        <w:rPr>
          <w:b/>
        </w:rPr>
        <w:t>1 0</w:t>
      </w:r>
      <w:r w:rsidR="00470847" w:rsidRPr="00470847">
        <w:rPr>
          <w:b/>
        </w:rPr>
        <w:t>80 000</w:t>
      </w:r>
      <w:r w:rsidRPr="00470847">
        <w:rPr>
          <w:b/>
        </w:rPr>
        <w:t xml:space="preserve"> zł </w:t>
      </w:r>
      <w:r w:rsidRPr="00470847">
        <w:t>(słownie</w:t>
      </w:r>
      <w:r w:rsidRPr="001A665B">
        <w:t xml:space="preserve">: </w:t>
      </w:r>
      <w:r w:rsidR="00470847">
        <w:t>jeden milion osiemdziesiąt</w:t>
      </w:r>
      <w:r w:rsidRPr="001A665B">
        <w:t xml:space="preserve"> tysięcy złotych).</w:t>
      </w:r>
      <w:r w:rsidRPr="001A665B">
        <w:rPr>
          <w:b/>
        </w:rPr>
        <w:t xml:space="preserve"> </w:t>
      </w:r>
    </w:p>
    <w:p w14:paraId="381AE447" w14:textId="3CF487BF" w:rsidR="00D959C4" w:rsidRPr="00DA05A9" w:rsidRDefault="00D959C4" w:rsidP="00D9009F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DA05A9" w:rsidRPr="00DA05A9" w14:paraId="6FF21BF3" w14:textId="77777777" w:rsidTr="00A54573">
        <w:tc>
          <w:tcPr>
            <w:tcW w:w="9639" w:type="dxa"/>
            <w:shd w:val="clear" w:color="auto" w:fill="auto"/>
          </w:tcPr>
          <w:p w14:paraId="7AB43F6C" w14:textId="77777777" w:rsidR="00975C9A" w:rsidRPr="00DA05A9" w:rsidRDefault="00975C9A" w:rsidP="00D9009F">
            <w:pPr>
              <w:pStyle w:val="Tekstpodstawowy"/>
              <w:rPr>
                <w:sz w:val="18"/>
              </w:rPr>
            </w:pPr>
          </w:p>
        </w:tc>
      </w:tr>
    </w:tbl>
    <w:p w14:paraId="36273416" w14:textId="1411AB18" w:rsidR="00313A49" w:rsidRPr="00DA05A9" w:rsidRDefault="00F54774" w:rsidP="00D9009F">
      <w:pPr>
        <w:pStyle w:val="Tekstpodstawowy"/>
        <w:numPr>
          <w:ilvl w:val="0"/>
          <w:numId w:val="8"/>
        </w:numPr>
        <w:ind w:left="284" w:hanging="284"/>
        <w:rPr>
          <w:b/>
        </w:rPr>
      </w:pPr>
      <w:r w:rsidRPr="00DA05A9">
        <w:rPr>
          <w:b/>
        </w:rPr>
        <w:t>Prowadzenie placówek</w:t>
      </w:r>
      <w:r w:rsidR="00347E27" w:rsidRPr="00DA05A9">
        <w:rPr>
          <w:b/>
        </w:rPr>
        <w:t xml:space="preserve"> wsparcia dziennego</w:t>
      </w:r>
      <w:r w:rsidRPr="00DA05A9">
        <w:rPr>
          <w:b/>
        </w:rPr>
        <w:t xml:space="preserve"> dla dzieci i młodzieży</w:t>
      </w:r>
      <w:r w:rsidR="00347E27" w:rsidRPr="00DA05A9">
        <w:rPr>
          <w:b/>
        </w:rPr>
        <w:t xml:space="preserve">, </w:t>
      </w:r>
      <w:r w:rsidR="009228C1">
        <w:rPr>
          <w:b/>
        </w:rPr>
        <w:t>w ramach realizacji Miejskiego Programu Profilaktyki i Rozwiązywania Problemów A</w:t>
      </w:r>
      <w:r w:rsidR="00347E27" w:rsidRPr="00DA05A9">
        <w:rPr>
          <w:b/>
        </w:rPr>
        <w:t>lkoholowych</w:t>
      </w:r>
      <w:r w:rsidR="00184530">
        <w:rPr>
          <w:b/>
        </w:rPr>
        <w:t xml:space="preserve"> </w:t>
      </w:r>
      <w:r w:rsidR="00184530">
        <w:rPr>
          <w:b/>
        </w:rPr>
        <w:br/>
        <w:t>(wg</w:t>
      </w:r>
      <w:r w:rsidR="008A2E11" w:rsidRPr="00DA05A9">
        <w:rPr>
          <w:b/>
        </w:rPr>
        <w:t xml:space="preserve"> klasyfikacji</w:t>
      </w:r>
      <w:r w:rsidR="00A54573" w:rsidRPr="00DA05A9">
        <w:rPr>
          <w:b/>
        </w:rPr>
        <w:t xml:space="preserve"> </w:t>
      </w:r>
      <w:r w:rsidR="006F3266" w:rsidRPr="00DA05A9">
        <w:rPr>
          <w:b/>
        </w:rPr>
        <w:t>budżetowej</w:t>
      </w:r>
      <w:r w:rsidR="008A2E11" w:rsidRPr="00DA05A9">
        <w:rPr>
          <w:b/>
        </w:rPr>
        <w:t xml:space="preserve">: dział 851 rozdział 85154). </w:t>
      </w:r>
    </w:p>
    <w:p w14:paraId="1905FEBF" w14:textId="77777777" w:rsidR="00E03ECD" w:rsidRPr="00DA05A9" w:rsidRDefault="00E03ECD" w:rsidP="00D9009F">
      <w:pPr>
        <w:pStyle w:val="Tekstpodstawowy"/>
        <w:ind w:left="284"/>
        <w:rPr>
          <w:b/>
        </w:rPr>
      </w:pPr>
    </w:p>
    <w:p w14:paraId="160A9532" w14:textId="04DD7730" w:rsidR="002F2AFC" w:rsidRPr="00387BF9" w:rsidRDefault="00313A49" w:rsidP="00D9009F">
      <w:pPr>
        <w:autoSpaceDE w:val="0"/>
        <w:autoSpaceDN w:val="0"/>
        <w:adjustRightInd w:val="0"/>
        <w:spacing w:after="120"/>
      </w:pPr>
      <w:r w:rsidRPr="00DA05A9">
        <w:rPr>
          <w:b/>
        </w:rPr>
        <w:t>Cel:</w:t>
      </w:r>
      <w:r w:rsidR="00A54573" w:rsidRPr="00DA05A9">
        <w:rPr>
          <w:b/>
        </w:rPr>
        <w:t xml:space="preserve"> </w:t>
      </w:r>
      <w:r w:rsidR="00535654">
        <w:t>Wspieranie</w:t>
      </w:r>
      <w:r w:rsidR="000F723C" w:rsidRPr="00DA05A9">
        <w:t xml:space="preserve"> prawidłowego rozwoju dzieci i młodzieży oraz rodziny przeżywającej trudności </w:t>
      </w:r>
      <w:r w:rsidR="000F723C" w:rsidRPr="00DA05A9">
        <w:br/>
        <w:t xml:space="preserve">w wypełnianiu funkcji opiekuńczo - wychowawczej i </w:t>
      </w:r>
      <w:proofErr w:type="spellStart"/>
      <w:r w:rsidR="000F723C" w:rsidRPr="00DA05A9">
        <w:t>psychohigienicznej</w:t>
      </w:r>
      <w:proofErr w:type="spellEnd"/>
      <w:r w:rsidR="000F723C" w:rsidRPr="00DA05A9">
        <w:t xml:space="preserve"> poprzez zapewnienie </w:t>
      </w:r>
      <w:r w:rsidR="000F723C">
        <w:br/>
      </w:r>
      <w:r w:rsidR="000F723C" w:rsidRPr="00DA05A9">
        <w:t xml:space="preserve">im możliwości uczestniczenia w zajęciach adekwatnych do zdiagnozowanych potrzeb i deficytów, </w:t>
      </w:r>
      <w:r w:rsidR="000F723C" w:rsidRPr="00DA05A9">
        <w:br/>
        <w:t xml:space="preserve">a ich </w:t>
      </w:r>
      <w:r w:rsidR="000F723C" w:rsidRPr="00387BF9">
        <w:t>rodzicom bądź opiekunom, w formach współpracy realizowanych w rama</w:t>
      </w:r>
      <w:r w:rsidR="0007323B" w:rsidRPr="00387BF9">
        <w:t xml:space="preserve">ch prowadzonej placówki. Realizacja ustanowionego celu powinna odbywać się poprzez </w:t>
      </w:r>
      <w:r w:rsidR="00774D9A" w:rsidRPr="00387BF9">
        <w:t>wypełnianie założeń programowych przyjętych w Miejskim Programie Profilaktyki i Rozwiązywania Problemów Alkoholowych</w:t>
      </w:r>
      <w:r w:rsidR="009228C1">
        <w:t>.</w:t>
      </w:r>
    </w:p>
    <w:p w14:paraId="2F0A4E4C" w14:textId="77777777" w:rsidR="00285C07" w:rsidRPr="00387BF9" w:rsidRDefault="00285C07" w:rsidP="00D9009F">
      <w:pPr>
        <w:autoSpaceDE w:val="0"/>
        <w:autoSpaceDN w:val="0"/>
        <w:adjustRightInd w:val="0"/>
      </w:pPr>
    </w:p>
    <w:p w14:paraId="396A76C0" w14:textId="2C278405" w:rsidR="00313A49" w:rsidRPr="00DA05A9" w:rsidRDefault="00313A49" w:rsidP="00D9009F">
      <w:pPr>
        <w:pStyle w:val="Tekstpodstawowy"/>
      </w:pPr>
      <w:r w:rsidRPr="00DA05A9">
        <w:rPr>
          <w:b/>
        </w:rPr>
        <w:t>Adresa</w:t>
      </w:r>
      <w:r w:rsidR="00D50F5A" w:rsidRPr="00DA05A9">
        <w:rPr>
          <w:b/>
        </w:rPr>
        <w:t>ci zadania</w:t>
      </w:r>
      <w:r w:rsidR="00D50F5A" w:rsidRPr="00DA05A9">
        <w:t>:</w:t>
      </w:r>
      <w:r w:rsidR="009228C1">
        <w:t xml:space="preserve"> D</w:t>
      </w:r>
      <w:r w:rsidRPr="00DA05A9">
        <w:t>zieci i młodzież</w:t>
      </w:r>
      <w:r w:rsidR="00AD4E67" w:rsidRPr="00DA05A9">
        <w:rPr>
          <w:b/>
        </w:rPr>
        <w:t xml:space="preserve"> z terenu miasta Białegostoku</w:t>
      </w:r>
      <w:r w:rsidRPr="00DA05A9">
        <w:t xml:space="preserve"> z rodzin z problemem</w:t>
      </w:r>
      <w:r w:rsidR="00A54573" w:rsidRPr="00DA05A9">
        <w:t xml:space="preserve"> </w:t>
      </w:r>
      <w:r w:rsidRPr="00DA05A9">
        <w:t xml:space="preserve">alkoholowym, </w:t>
      </w:r>
      <w:r w:rsidR="00D50F5A" w:rsidRPr="00DA05A9">
        <w:t>w szczególności</w:t>
      </w:r>
      <w:r w:rsidR="00A54573" w:rsidRPr="00DA05A9">
        <w:t xml:space="preserve"> </w:t>
      </w:r>
      <w:r w:rsidR="00D50F5A" w:rsidRPr="00DA05A9">
        <w:t>z</w:t>
      </w:r>
      <w:r w:rsidR="00A54573" w:rsidRPr="00DA05A9">
        <w:t xml:space="preserve"> </w:t>
      </w:r>
      <w:r w:rsidR="00D50F5A" w:rsidRPr="00DA05A9">
        <w:t>rodzin ubogich, rozbitych,</w:t>
      </w:r>
      <w:r w:rsidR="00A54573" w:rsidRPr="00DA05A9">
        <w:t xml:space="preserve"> </w:t>
      </w:r>
      <w:r w:rsidR="00D50F5A" w:rsidRPr="00DA05A9">
        <w:t xml:space="preserve">niepełnych, </w:t>
      </w:r>
      <w:r w:rsidR="00AD4E67" w:rsidRPr="00DA05A9">
        <w:t>wi</w:t>
      </w:r>
      <w:r w:rsidR="00D50F5A" w:rsidRPr="00DA05A9">
        <w:t>elodzietnych, niezaradnych bądź zagrożonych wykluczeniem społecznym oraz ich</w:t>
      </w:r>
      <w:r w:rsidR="00A54573" w:rsidRPr="00DA05A9">
        <w:t xml:space="preserve"> </w:t>
      </w:r>
      <w:r w:rsidR="00D50F5A" w:rsidRPr="00DA05A9">
        <w:t>rodzice/opiekunowie.</w:t>
      </w:r>
    </w:p>
    <w:p w14:paraId="445A85FB" w14:textId="77777777" w:rsidR="000A0F74" w:rsidRPr="005513EF" w:rsidRDefault="000A0F74" w:rsidP="00D9009F"/>
    <w:p w14:paraId="5FD2CD0B" w14:textId="0FE7F5D8" w:rsidR="008A2237" w:rsidRPr="005513EF" w:rsidRDefault="000A0F74" w:rsidP="00D9009F">
      <w:pPr>
        <w:autoSpaceDE w:val="0"/>
        <w:autoSpaceDN w:val="0"/>
        <w:adjustRightInd w:val="0"/>
      </w:pPr>
      <w:r w:rsidRPr="005513EF">
        <w:t xml:space="preserve">Placówka wsparcia dziennego prowadzona w formie specjalistycznej </w:t>
      </w:r>
      <w:r w:rsidR="0008284A" w:rsidRPr="005513EF">
        <w:t xml:space="preserve">w głównej mierze </w:t>
      </w:r>
      <w:r w:rsidR="005C3AC8" w:rsidRPr="005513EF">
        <w:t>dedykowana dzieciom i młodzieży pochodzą</w:t>
      </w:r>
      <w:r w:rsidR="0008284A" w:rsidRPr="005513EF">
        <w:t>cym</w:t>
      </w:r>
      <w:r w:rsidR="005C3AC8" w:rsidRPr="005513EF">
        <w:t xml:space="preserve"> z rodzin z problemem alkoholowym realizuje założenia przyjęte w Miejskim Programie Profilaktyki i Rozwiązywania Problemów Alkoholowych uwzględniając</w:t>
      </w:r>
      <w:r w:rsidR="00F83CF5" w:rsidRPr="005513EF">
        <w:t xml:space="preserve"> </w:t>
      </w:r>
      <w:r w:rsidR="00F83CF5" w:rsidRPr="005513EF">
        <w:br/>
        <w:t>w programie zajęć</w:t>
      </w:r>
      <w:r w:rsidR="00F31A0D" w:rsidRPr="005513EF">
        <w:t xml:space="preserve"> </w:t>
      </w:r>
      <w:r w:rsidR="0008284A" w:rsidRPr="005513EF">
        <w:t xml:space="preserve">zatwierdzonym przez </w:t>
      </w:r>
      <w:r w:rsidR="005513EF" w:rsidRPr="005513EF">
        <w:t>koordynatora</w:t>
      </w:r>
      <w:r w:rsidR="0008284A" w:rsidRPr="005513EF">
        <w:t xml:space="preserve"> wyznaczonego przez Młodzieżowy Ośrodek Konsultacji i Terapii</w:t>
      </w:r>
      <w:r w:rsidR="00F83CF5" w:rsidRPr="005513EF">
        <w:t>,</w:t>
      </w:r>
      <w:r w:rsidR="0008284A" w:rsidRPr="005513EF">
        <w:t xml:space="preserve"> </w:t>
      </w:r>
      <w:r w:rsidR="005C3AC8" w:rsidRPr="005513EF">
        <w:t>m.in. systematyczne zajęcia</w:t>
      </w:r>
      <w:r w:rsidR="0008284A" w:rsidRPr="005513EF">
        <w:t xml:space="preserve"> </w:t>
      </w:r>
      <w:r w:rsidR="005C3AC8" w:rsidRPr="005513EF">
        <w:t xml:space="preserve">socjoterapeutyczne, terapię pedagogiczną </w:t>
      </w:r>
      <w:r w:rsidR="0008284A" w:rsidRPr="005513EF">
        <w:br/>
      </w:r>
      <w:r w:rsidR="005C3AC8" w:rsidRPr="005513EF">
        <w:t>w obszarze różnych obserwowanych deficytów, zajęcia</w:t>
      </w:r>
      <w:r w:rsidR="0008284A" w:rsidRPr="005513EF">
        <w:t xml:space="preserve"> </w:t>
      </w:r>
      <w:r w:rsidR="005C3AC8" w:rsidRPr="005513EF">
        <w:t xml:space="preserve">edukacyjno-rozwojowe, zajęcia świetlicowe oraz systematyczną współpracę z rodzicami. Ponadto </w:t>
      </w:r>
      <w:r w:rsidRPr="005513EF">
        <w:t>w większym bądź mniejszym stopniu realizuje zadania obowiązkowe ustawowo dla placówki wsparcia dziennego pro</w:t>
      </w:r>
      <w:r w:rsidR="005C3AC8" w:rsidRPr="005513EF">
        <w:t xml:space="preserve">wadzonej w formie opiekuńczej. </w:t>
      </w:r>
    </w:p>
    <w:p w14:paraId="3510F730" w14:textId="77777777" w:rsidR="003F1541" w:rsidRPr="0008284A" w:rsidRDefault="003F1541" w:rsidP="00D9009F">
      <w:pPr>
        <w:rPr>
          <w:color w:val="FF0000"/>
          <w:sz w:val="14"/>
        </w:rPr>
      </w:pPr>
    </w:p>
    <w:p w14:paraId="2A64B09D" w14:textId="13DBFB38" w:rsidR="005513EF" w:rsidRPr="001A665B" w:rsidRDefault="005513EF" w:rsidP="00D9009F">
      <w:pPr>
        <w:spacing w:after="120"/>
        <w:rPr>
          <w:b/>
        </w:rPr>
      </w:pPr>
      <w:r w:rsidRPr="001A665B">
        <w:t xml:space="preserve">Wysokość środków publicznych przeznaczonych na powierzenie realizacji zadania w roku 2022 wynosi </w:t>
      </w:r>
      <w:r w:rsidRPr="00DA05A9">
        <w:rPr>
          <w:b/>
        </w:rPr>
        <w:t>1</w:t>
      </w:r>
      <w:r>
        <w:rPr>
          <w:b/>
        </w:rPr>
        <w:t> 550 6</w:t>
      </w:r>
      <w:r w:rsidRPr="00DA05A9">
        <w:rPr>
          <w:b/>
        </w:rPr>
        <w:t>00 zł</w:t>
      </w:r>
      <w:r w:rsidRPr="00DA05A9">
        <w:t xml:space="preserve"> (słownie: jeden milion </w:t>
      </w:r>
      <w:r>
        <w:t>pięćset pięćdziesiąt</w:t>
      </w:r>
      <w:r w:rsidRPr="00DA05A9">
        <w:t xml:space="preserve"> tysięcy </w:t>
      </w:r>
      <w:r>
        <w:t xml:space="preserve">sześćset </w:t>
      </w:r>
      <w:r w:rsidRPr="00DA05A9">
        <w:t>zł).</w:t>
      </w:r>
    </w:p>
    <w:p w14:paraId="73D8384B" w14:textId="273B50DF" w:rsidR="005513EF" w:rsidRPr="001A665B" w:rsidRDefault="005513EF" w:rsidP="00D9009F">
      <w:pPr>
        <w:pStyle w:val="Tekstpodstawowy"/>
        <w:spacing w:after="0"/>
        <w:rPr>
          <w:b/>
        </w:rPr>
      </w:pPr>
      <w:r w:rsidRPr="001A665B">
        <w:t xml:space="preserve">Wysokość środków publicznych przeznaczonych na powierzenie realizacji zadania w roku 2023 </w:t>
      </w:r>
      <w:r w:rsidRPr="00C73055">
        <w:t xml:space="preserve">wynosi </w:t>
      </w:r>
      <w:r w:rsidR="00470847" w:rsidRPr="00C73055">
        <w:rPr>
          <w:b/>
        </w:rPr>
        <w:t>1 66</w:t>
      </w:r>
      <w:r w:rsidRPr="00C73055">
        <w:rPr>
          <w:b/>
        </w:rPr>
        <w:t xml:space="preserve">0 000 zł </w:t>
      </w:r>
      <w:r w:rsidRPr="00C73055">
        <w:t xml:space="preserve">(słownie: </w:t>
      </w:r>
      <w:r w:rsidR="00470847" w:rsidRPr="00C73055">
        <w:t xml:space="preserve">jeden </w:t>
      </w:r>
      <w:r w:rsidR="00470847">
        <w:t>milion sześćset sześćdziesiąt</w:t>
      </w:r>
      <w:r w:rsidRPr="001A665B">
        <w:t xml:space="preserve"> tysięcy złotych).</w:t>
      </w:r>
      <w:r w:rsidRPr="001A665B">
        <w:rPr>
          <w:b/>
        </w:rPr>
        <w:t xml:space="preserve"> </w:t>
      </w:r>
    </w:p>
    <w:p w14:paraId="66E7BE42" w14:textId="6B49C0C2" w:rsidR="00B733B9" w:rsidRPr="00DA05A9" w:rsidRDefault="00515776" w:rsidP="00D9009F">
      <w:pPr>
        <w:spacing w:after="120"/>
        <w:rPr>
          <w:b/>
        </w:rPr>
      </w:pPr>
      <w:r w:rsidRPr="00DA05A9">
        <w:br/>
      </w:r>
    </w:p>
    <w:p w14:paraId="637AD14D" w14:textId="77777777" w:rsidR="00D959C4" w:rsidRPr="00DA05A9" w:rsidRDefault="00D959C4" w:rsidP="00D9009F">
      <w:pPr>
        <w:pBdr>
          <w:top w:val="single" w:sz="4" w:space="1" w:color="auto"/>
        </w:pBdr>
        <w:spacing w:after="120"/>
      </w:pPr>
    </w:p>
    <w:p w14:paraId="4FC3C624" w14:textId="46F6C9B6" w:rsidR="00801D80" w:rsidRPr="00DA05A9" w:rsidRDefault="00C04323" w:rsidP="00D9009F">
      <w:pPr>
        <w:pStyle w:val="Tekstpodstawowy"/>
      </w:pPr>
      <w:r w:rsidRPr="00DA05A9">
        <w:t>Ostateczna kwota dotacji przeznaczonej na</w:t>
      </w:r>
      <w:r w:rsidR="001B51B2" w:rsidRPr="00DA05A9">
        <w:t xml:space="preserve"> </w:t>
      </w:r>
      <w:r w:rsidR="009228C1">
        <w:t>powierzenie</w:t>
      </w:r>
      <w:r w:rsidR="001B51B2" w:rsidRPr="00DA05A9">
        <w:t xml:space="preserve"> realizacji zadań</w:t>
      </w:r>
      <w:r w:rsidRPr="00DA05A9">
        <w:t xml:space="preserve"> zostanie ustalona </w:t>
      </w:r>
      <w:r w:rsidR="00863569" w:rsidRPr="00DA05A9">
        <w:br/>
      </w:r>
      <w:r w:rsidRPr="00DA05A9">
        <w:t>na podst</w:t>
      </w:r>
      <w:r w:rsidR="009422FA" w:rsidRPr="00DA05A9">
        <w:t xml:space="preserve">awie budżetu na </w:t>
      </w:r>
      <w:r w:rsidR="009422FA" w:rsidRPr="003F3ED7">
        <w:t xml:space="preserve">rok </w:t>
      </w:r>
      <w:r w:rsidR="00F31A0D" w:rsidRPr="003F3ED7">
        <w:t>2022</w:t>
      </w:r>
      <w:r w:rsidRPr="003F3ED7">
        <w:t xml:space="preserve"> po jego uchwaleniu przez Radę Miasta Białystok oraz po </w:t>
      </w:r>
      <w:r w:rsidRPr="003F3ED7">
        <w:lastRenderedPageBreak/>
        <w:t xml:space="preserve">złożeniu ofert, dokonaniu oceny komisji konkursowej </w:t>
      </w:r>
      <w:r w:rsidRPr="00DA05A9">
        <w:t>i zatwierdzeniu przez Prezydenta Miasta Białegostoku.</w:t>
      </w:r>
    </w:p>
    <w:p w14:paraId="2CF8F22F" w14:textId="77777777" w:rsidR="00D0108E" w:rsidRDefault="00D0108E" w:rsidP="00D9009F">
      <w:pPr>
        <w:pStyle w:val="Tekstpodstawowy"/>
        <w:spacing w:after="0"/>
        <w:rPr>
          <w:b/>
        </w:rPr>
      </w:pPr>
    </w:p>
    <w:p w14:paraId="0B86F26C" w14:textId="77777777" w:rsidR="00C04323" w:rsidRPr="00DA05A9" w:rsidRDefault="00C04323" w:rsidP="00D9009F">
      <w:pPr>
        <w:pStyle w:val="Tekstpodstawowy"/>
        <w:spacing w:after="0"/>
        <w:rPr>
          <w:b/>
        </w:rPr>
      </w:pPr>
      <w:r w:rsidRPr="00DA05A9">
        <w:rPr>
          <w:b/>
        </w:rPr>
        <w:t xml:space="preserve">Planowane kwoty dotacji </w:t>
      </w:r>
      <w:r w:rsidR="001B51B2" w:rsidRPr="00DA05A9">
        <w:rPr>
          <w:b/>
        </w:rPr>
        <w:t>przeznaczone na realizację zadań</w:t>
      </w:r>
      <w:r w:rsidRPr="00DA05A9">
        <w:rPr>
          <w:b/>
        </w:rPr>
        <w:t xml:space="preserve">, mogą ulec zmianie w przypadku: </w:t>
      </w:r>
    </w:p>
    <w:p w14:paraId="530EE0A4" w14:textId="77777777" w:rsidR="002A7F82" w:rsidRPr="00DA05A9" w:rsidRDefault="00C04323" w:rsidP="00D9009F">
      <w:pPr>
        <w:pStyle w:val="Tekstpodstawowy"/>
        <w:spacing w:after="0"/>
      </w:pPr>
      <w:r w:rsidRPr="00DA05A9">
        <w:t xml:space="preserve">- zaistnienia konieczności zmiany budżetu miasta w części przeznaczonej na realizację zadania </w:t>
      </w:r>
      <w:r w:rsidR="00863569" w:rsidRPr="00DA05A9">
        <w:br/>
      </w:r>
      <w:r w:rsidRPr="00DA05A9">
        <w:t>z ważnych przyczyn, niemożliwych do przewidzenia w dniu ogłoszenia konkursu,</w:t>
      </w:r>
    </w:p>
    <w:p w14:paraId="7CCCD163" w14:textId="77777777" w:rsidR="004D7631" w:rsidRPr="00DA05A9" w:rsidRDefault="00C04323" w:rsidP="00D9009F">
      <w:pPr>
        <w:pStyle w:val="Tekstpodstawowy"/>
        <w:spacing w:after="0"/>
      </w:pPr>
      <w:r w:rsidRPr="00DA05A9">
        <w:t>- stwierdzenia, że zadanie może być zrealizowane mniejszym kosztem lub wówczas, gdy złożone oferty nie uzyskają akceptacji Komisji.</w:t>
      </w:r>
    </w:p>
    <w:p w14:paraId="5889ACB0" w14:textId="77777777" w:rsidR="00613F05" w:rsidRPr="00DA05A9" w:rsidRDefault="00613F05" w:rsidP="00D9009F">
      <w:pPr>
        <w:pStyle w:val="Tekstpodstawowy"/>
        <w:spacing w:after="0"/>
      </w:pPr>
    </w:p>
    <w:p w14:paraId="34B2C12B" w14:textId="77777777" w:rsidR="00613F05" w:rsidRPr="00DA05A9" w:rsidRDefault="00613F05" w:rsidP="00D9009F">
      <w:pPr>
        <w:pStyle w:val="Tekstpodstawowy"/>
        <w:spacing w:after="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13F05" w:rsidRPr="00DA05A9" w14:paraId="413DA740" w14:textId="77777777" w:rsidTr="00F7388F">
        <w:tc>
          <w:tcPr>
            <w:tcW w:w="9720" w:type="dxa"/>
            <w:shd w:val="clear" w:color="auto" w:fill="auto"/>
          </w:tcPr>
          <w:p w14:paraId="48A9514F" w14:textId="77777777" w:rsidR="00613F05" w:rsidRPr="00DA05A9" w:rsidRDefault="00613F05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</w:rPr>
            </w:pPr>
            <w:r w:rsidRPr="00DA05A9">
              <w:rPr>
                <w:rFonts w:ascii="Times New Roman" w:hAnsi="Times New Roman"/>
                <w:b/>
                <w:color w:val="auto"/>
              </w:rPr>
              <w:t>§ 2</w:t>
            </w:r>
          </w:p>
          <w:p w14:paraId="22A11081" w14:textId="77777777" w:rsidR="00613F05" w:rsidRPr="00DA05A9" w:rsidRDefault="00613F05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 w:rsidRPr="00DA05A9">
              <w:rPr>
                <w:rFonts w:ascii="Times New Roman" w:hAnsi="Times New Roman"/>
                <w:b/>
                <w:bCs/>
                <w:color w:val="auto"/>
              </w:rPr>
              <w:t>Zasady przyznawania dotacji</w:t>
            </w:r>
          </w:p>
          <w:p w14:paraId="1802DF4F" w14:textId="77777777" w:rsidR="00613F05" w:rsidRPr="00DA05A9" w:rsidRDefault="00613F05" w:rsidP="00D9009F">
            <w:pPr>
              <w:pStyle w:val="NormalnyWeb"/>
              <w:spacing w:before="0" w:beforeAutospacing="0" w:after="0" w:afterAutospacing="0"/>
              <w:ind w:hanging="540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75461C03" w14:textId="77777777" w:rsidR="00613F05" w:rsidRPr="00DA05A9" w:rsidRDefault="00613F05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</w:p>
    <w:p w14:paraId="1DAD9029" w14:textId="58DD9DC0" w:rsidR="00EA188C" w:rsidRPr="00DA05A9" w:rsidRDefault="00613F05" w:rsidP="00D9009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Zlecenie zadania i udzielenie </w:t>
      </w:r>
      <w:r w:rsidR="009228C1">
        <w:rPr>
          <w:rFonts w:ascii="Times New Roman" w:hAnsi="Times New Roman"/>
          <w:color w:val="auto"/>
        </w:rPr>
        <w:t>dotacji</w:t>
      </w:r>
      <w:r w:rsidRPr="00DA05A9">
        <w:rPr>
          <w:rFonts w:ascii="Times New Roman" w:hAnsi="Times New Roman"/>
          <w:color w:val="auto"/>
        </w:rPr>
        <w:t xml:space="preserve"> następuje z odpowiednim zastosowaniem przepisów </w:t>
      </w:r>
      <w:r w:rsidR="009228C1">
        <w:rPr>
          <w:rFonts w:ascii="Times New Roman" w:hAnsi="Times New Roman"/>
          <w:color w:val="auto"/>
        </w:rPr>
        <w:br/>
      </w:r>
      <w:r w:rsidRPr="00C23062">
        <w:rPr>
          <w:rFonts w:ascii="Times New Roman" w:hAnsi="Times New Roman"/>
          <w:color w:val="auto"/>
        </w:rPr>
        <w:t xml:space="preserve">art. 15 ustawy </w:t>
      </w:r>
      <w:r w:rsidR="00AC1D15" w:rsidRPr="00C23062">
        <w:rPr>
          <w:rFonts w:ascii="Times New Roman" w:hAnsi="Times New Roman"/>
          <w:color w:val="auto"/>
        </w:rPr>
        <w:t xml:space="preserve">z dnia 24 kwietnia 2003 r. </w:t>
      </w:r>
      <w:r w:rsidRPr="00C23062">
        <w:rPr>
          <w:rFonts w:ascii="Times New Roman" w:hAnsi="Times New Roman"/>
          <w:color w:val="auto"/>
        </w:rPr>
        <w:t xml:space="preserve">o działalności pożytku publicznego i o wolontariacie </w:t>
      </w:r>
      <w:r w:rsidR="00AC1D15" w:rsidRPr="00C23062">
        <w:rPr>
          <w:rFonts w:ascii="Times New Roman" w:hAnsi="Times New Roman"/>
          <w:color w:val="auto"/>
        </w:rPr>
        <w:t>(Dz. U. z 20</w:t>
      </w:r>
      <w:r w:rsidR="00A02756" w:rsidRPr="00C23062">
        <w:rPr>
          <w:rFonts w:ascii="Times New Roman" w:hAnsi="Times New Roman"/>
          <w:color w:val="auto"/>
        </w:rPr>
        <w:t>20</w:t>
      </w:r>
      <w:r w:rsidR="00AC1D15" w:rsidRPr="00C23062">
        <w:rPr>
          <w:rFonts w:ascii="Times New Roman" w:hAnsi="Times New Roman"/>
          <w:color w:val="auto"/>
        </w:rPr>
        <w:t xml:space="preserve"> r. poz. </w:t>
      </w:r>
      <w:r w:rsidR="00A02756" w:rsidRPr="00C23062">
        <w:rPr>
          <w:rFonts w:ascii="Times New Roman" w:hAnsi="Times New Roman"/>
          <w:color w:val="auto"/>
        </w:rPr>
        <w:t xml:space="preserve">1057 </w:t>
      </w:r>
      <w:r w:rsidR="00C23062" w:rsidRPr="00C23062">
        <w:rPr>
          <w:rFonts w:ascii="Times New Roman" w:hAnsi="Times New Roman"/>
          <w:bCs/>
        </w:rPr>
        <w:t xml:space="preserve">z </w:t>
      </w:r>
      <w:proofErr w:type="spellStart"/>
      <w:r w:rsidR="00C23062" w:rsidRPr="00C23062">
        <w:rPr>
          <w:rFonts w:ascii="Times New Roman" w:hAnsi="Times New Roman"/>
          <w:bCs/>
        </w:rPr>
        <w:t>późn</w:t>
      </w:r>
      <w:proofErr w:type="spellEnd"/>
      <w:r w:rsidR="00C23062" w:rsidRPr="00C23062">
        <w:rPr>
          <w:rFonts w:ascii="Times New Roman" w:hAnsi="Times New Roman"/>
          <w:bCs/>
        </w:rPr>
        <w:t>. zm.</w:t>
      </w:r>
      <w:r w:rsidR="00AC1D15" w:rsidRPr="00C23062">
        <w:rPr>
          <w:rFonts w:ascii="Times New Roman" w:hAnsi="Times New Roman"/>
          <w:color w:val="auto"/>
        </w:rPr>
        <w:t>)</w:t>
      </w:r>
      <w:r w:rsidR="00783548" w:rsidRPr="00C23062">
        <w:rPr>
          <w:rFonts w:ascii="Times New Roman" w:hAnsi="Times New Roman"/>
          <w:color w:val="auto"/>
        </w:rPr>
        <w:t xml:space="preserve"> </w:t>
      </w:r>
      <w:r w:rsidRPr="00C23062">
        <w:rPr>
          <w:rFonts w:ascii="Times New Roman" w:hAnsi="Times New Roman"/>
          <w:color w:val="auto"/>
        </w:rPr>
        <w:t xml:space="preserve">oraz innych </w:t>
      </w:r>
      <w:r w:rsidRPr="00DA05A9">
        <w:rPr>
          <w:rFonts w:ascii="Times New Roman" w:hAnsi="Times New Roman"/>
          <w:color w:val="auto"/>
        </w:rPr>
        <w:t xml:space="preserve">właściwych przepisów. </w:t>
      </w:r>
    </w:p>
    <w:p w14:paraId="26802C1E" w14:textId="77777777" w:rsidR="00EA188C" w:rsidRPr="00DA05A9" w:rsidRDefault="00EA188C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p w14:paraId="1E294FB8" w14:textId="77777777" w:rsidR="00EA188C" w:rsidRDefault="004D7631" w:rsidP="00D9009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O przyznanie dotacji na realizację zadania mogą się ubiegać </w:t>
      </w:r>
      <w:r w:rsidR="00EA188C" w:rsidRPr="00DA05A9">
        <w:rPr>
          <w:rFonts w:ascii="Times New Roman" w:hAnsi="Times New Roman"/>
          <w:color w:val="auto"/>
        </w:rPr>
        <w:t xml:space="preserve">organizacje pozarządowe i podmioty wymienione w art. 3 ust. </w:t>
      </w:r>
      <w:r w:rsidR="00FB39AE">
        <w:rPr>
          <w:rFonts w:ascii="Times New Roman" w:hAnsi="Times New Roman"/>
          <w:color w:val="auto"/>
        </w:rPr>
        <w:t xml:space="preserve">2 i </w:t>
      </w:r>
      <w:r w:rsidR="00EA188C" w:rsidRPr="00DA05A9">
        <w:rPr>
          <w:rFonts w:ascii="Times New Roman" w:hAnsi="Times New Roman"/>
          <w:color w:val="auto"/>
        </w:rPr>
        <w:t xml:space="preserve">3 ustawy </w:t>
      </w:r>
      <w:r w:rsidR="00AC1D15">
        <w:rPr>
          <w:rFonts w:ascii="Times New Roman" w:hAnsi="Times New Roman"/>
          <w:color w:val="auto"/>
        </w:rPr>
        <w:t xml:space="preserve">o </w:t>
      </w:r>
      <w:r w:rsidR="00EA188C" w:rsidRPr="00DA05A9">
        <w:rPr>
          <w:rFonts w:ascii="Times New Roman" w:hAnsi="Times New Roman"/>
          <w:color w:val="auto"/>
        </w:rPr>
        <w:t>działalności pożytku publicznego i o wolontariacie</w:t>
      </w:r>
      <w:r w:rsidR="00AC1D15">
        <w:rPr>
          <w:rFonts w:ascii="Times New Roman" w:hAnsi="Times New Roman"/>
          <w:color w:val="auto"/>
        </w:rPr>
        <w:t>, których cele statutowe obejmują prowadzenie działalność w sferze objętej konkursem</w:t>
      </w:r>
      <w:r w:rsidRPr="00DA05A9">
        <w:rPr>
          <w:rFonts w:ascii="Times New Roman" w:hAnsi="Times New Roman"/>
          <w:color w:val="auto"/>
        </w:rPr>
        <w:t>.</w:t>
      </w:r>
    </w:p>
    <w:p w14:paraId="31E410FF" w14:textId="77777777" w:rsidR="004D7631" w:rsidRPr="00DA05A9" w:rsidRDefault="004D7631" w:rsidP="00D9009F"/>
    <w:p w14:paraId="156CE799" w14:textId="77777777" w:rsidR="004D7631" w:rsidRPr="00DA05A9" w:rsidRDefault="004D7631" w:rsidP="00D9009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Oferent ubiegający się o dotację powinien:</w:t>
      </w:r>
    </w:p>
    <w:p w14:paraId="0DFD8DB6" w14:textId="77777777" w:rsidR="004D7631" w:rsidRPr="00DA05A9" w:rsidRDefault="004D7631" w:rsidP="00D9009F">
      <w:pPr>
        <w:pStyle w:val="Akapitzlist"/>
      </w:pPr>
    </w:p>
    <w:p w14:paraId="1EF4EE80" w14:textId="05DECB90" w:rsidR="00993632" w:rsidRPr="00993632" w:rsidRDefault="004D7631" w:rsidP="00D900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realizować zad</w:t>
      </w:r>
      <w:r w:rsidR="00D155A2">
        <w:rPr>
          <w:rFonts w:ascii="Times New Roman" w:hAnsi="Times New Roman"/>
          <w:color w:val="auto"/>
        </w:rPr>
        <w:t>anie na terenie Miasta Białegostoku</w:t>
      </w:r>
      <w:r w:rsidRPr="00DA05A9">
        <w:rPr>
          <w:rFonts w:ascii="Times New Roman" w:hAnsi="Times New Roman"/>
          <w:color w:val="auto"/>
        </w:rPr>
        <w:t>,</w:t>
      </w:r>
    </w:p>
    <w:p w14:paraId="3DED62D5" w14:textId="48F9AB70" w:rsidR="00783548" w:rsidRDefault="004D7631" w:rsidP="00D900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posiadać zasoby w postaci bazy </w:t>
      </w:r>
      <w:proofErr w:type="spellStart"/>
      <w:r w:rsidRPr="00DA05A9">
        <w:rPr>
          <w:rFonts w:ascii="Times New Roman" w:hAnsi="Times New Roman"/>
          <w:color w:val="auto"/>
        </w:rPr>
        <w:t>materialno</w:t>
      </w:r>
      <w:proofErr w:type="spellEnd"/>
      <w:r w:rsidR="00D155A2">
        <w:rPr>
          <w:rFonts w:ascii="Times New Roman" w:hAnsi="Times New Roman"/>
          <w:color w:val="auto"/>
        </w:rPr>
        <w:t xml:space="preserve"> </w:t>
      </w:r>
      <w:r w:rsidRPr="00DA05A9">
        <w:rPr>
          <w:rFonts w:ascii="Times New Roman" w:hAnsi="Times New Roman"/>
          <w:color w:val="auto"/>
        </w:rPr>
        <w:t xml:space="preserve">- technicznej lub dostęp do takiej bazy, </w:t>
      </w:r>
      <w:r w:rsidR="009228C1">
        <w:rPr>
          <w:rFonts w:ascii="Times New Roman" w:hAnsi="Times New Roman"/>
          <w:color w:val="auto"/>
        </w:rPr>
        <w:br/>
      </w:r>
      <w:r w:rsidR="00105C13" w:rsidRPr="00DA05A9">
        <w:rPr>
          <w:rFonts w:ascii="Times New Roman" w:hAnsi="Times New Roman"/>
          <w:color w:val="auto"/>
        </w:rPr>
        <w:t>w tym posiadać tytuł prawny do lokalu, w którym planuje prowadzić placówkę wsparcia dziennego na co najmniej czas realizacji zadania</w:t>
      </w:r>
      <w:r w:rsidR="00D155A2">
        <w:rPr>
          <w:rFonts w:ascii="Times New Roman" w:hAnsi="Times New Roman"/>
          <w:color w:val="auto"/>
        </w:rPr>
        <w:t xml:space="preserve">, </w:t>
      </w:r>
    </w:p>
    <w:p w14:paraId="05E5A021" w14:textId="3F7F4668" w:rsidR="004D7631" w:rsidRDefault="00F83CF5" w:rsidP="00D900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posiadać możliwość realizowania zadania wyłącznie z wykorzystaniem metod i technik porozumiewania się na odległość</w:t>
      </w:r>
      <w:r w:rsidR="00E22E03">
        <w:rPr>
          <w:rFonts w:ascii="Times New Roman" w:hAnsi="Times New Roman"/>
          <w:color w:val="auto"/>
        </w:rPr>
        <w:t>,</w:t>
      </w:r>
    </w:p>
    <w:p w14:paraId="6926086C" w14:textId="2193ED78" w:rsidR="002D30F5" w:rsidRPr="00D155A2" w:rsidRDefault="002D30F5" w:rsidP="00D900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posiadać zdolność do prowadzenia placówki wsparcia dziennego, w rozumieniu zapisów ustawy o wspieraniu rodziny i systemie pieczy zastępczej (art. 18b – art. 27 ustawy )</w:t>
      </w:r>
    </w:p>
    <w:p w14:paraId="553CBB7F" w14:textId="77777777" w:rsidR="00EA188C" w:rsidRPr="00DA05A9" w:rsidRDefault="004D7631" w:rsidP="00D9009F">
      <w:pPr>
        <w:numPr>
          <w:ilvl w:val="0"/>
          <w:numId w:val="12"/>
        </w:numPr>
      </w:pPr>
      <w:r w:rsidRPr="00DA05A9">
        <w:t>posiadać niezbędne warunki i doświadczenie w realizacji zadań w zakresie wspierania rodziny i systemu pieczy zastępczej.</w:t>
      </w:r>
    </w:p>
    <w:p w14:paraId="15F1E91B" w14:textId="77777777" w:rsidR="00613F05" w:rsidRPr="00DA05A9" w:rsidRDefault="00613F05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16099281" w14:textId="7CD35203" w:rsidR="005513EF" w:rsidRPr="00800969" w:rsidRDefault="005513EF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2D30F5">
        <w:rPr>
          <w:rFonts w:ascii="Times New Roman" w:hAnsi="Times New Roman"/>
          <w:color w:val="auto"/>
        </w:rPr>
        <w:t xml:space="preserve">4. Zdolność </w:t>
      </w:r>
      <w:r w:rsidRPr="00800969">
        <w:rPr>
          <w:rFonts w:ascii="Times New Roman" w:hAnsi="Times New Roman"/>
          <w:color w:val="auto"/>
        </w:rPr>
        <w:t xml:space="preserve">oferenta do prowadzenia placówki wsparcia dziennego podlega ocenie w ramach </w:t>
      </w:r>
      <w:r w:rsidRPr="00800969">
        <w:rPr>
          <w:rFonts w:ascii="Times New Roman" w:hAnsi="Times New Roman"/>
          <w:color w:val="auto"/>
        </w:rPr>
        <w:br/>
        <w:t xml:space="preserve">     procedury konkursowej, stąd dopuszcza się możliwość przeprowadzenia wizytacji </w:t>
      </w:r>
      <w:r w:rsidRPr="00800969">
        <w:rPr>
          <w:rFonts w:ascii="Times New Roman" w:hAnsi="Times New Roman"/>
          <w:color w:val="auto"/>
        </w:rPr>
        <w:br/>
        <w:t xml:space="preserve">     w lokalizacji wskazanej jako miejsce prowadzenia placówki wsparcia dziennego bądź wystąpienie </w:t>
      </w:r>
      <w:r w:rsidRPr="00800969">
        <w:rPr>
          <w:rFonts w:ascii="Times New Roman" w:hAnsi="Times New Roman"/>
          <w:color w:val="auto"/>
        </w:rPr>
        <w:br/>
        <w:t xml:space="preserve">     do Oferenta celem pozyskania wyjaśnień, doprecyzowania treści. Wskazane czynności  możliwe </w:t>
      </w:r>
      <w:r w:rsidRPr="00800969">
        <w:rPr>
          <w:rFonts w:ascii="Times New Roman" w:hAnsi="Times New Roman"/>
          <w:color w:val="auto"/>
        </w:rPr>
        <w:br/>
        <w:t xml:space="preserve">     są do podjęcia po zakończeniu naboru, na etapie oceny złożonych ofert realizacji zadania.  </w:t>
      </w:r>
    </w:p>
    <w:p w14:paraId="65B0B5C6" w14:textId="77777777" w:rsidR="005513EF" w:rsidRDefault="005513EF" w:rsidP="00D9009F">
      <w:pPr>
        <w:autoSpaceDE w:val="0"/>
        <w:autoSpaceDN w:val="0"/>
        <w:adjustRightInd w:val="0"/>
        <w:ind w:left="284"/>
      </w:pPr>
    </w:p>
    <w:p w14:paraId="7C886ED9" w14:textId="77777777" w:rsidR="00613F05" w:rsidRPr="00DA05A9" w:rsidRDefault="00613F05" w:rsidP="00D9009F">
      <w:pPr>
        <w:numPr>
          <w:ilvl w:val="0"/>
          <w:numId w:val="35"/>
        </w:numPr>
        <w:autoSpaceDE w:val="0"/>
        <w:autoSpaceDN w:val="0"/>
        <w:adjustRightInd w:val="0"/>
      </w:pPr>
      <w:r w:rsidRPr="00DA05A9">
        <w:t>Dwa lub więcej podmiotów, o których mowa w ust. 2, mogą złożyć ofertę wspólną. Oferta wspólna wskazuje:</w:t>
      </w:r>
    </w:p>
    <w:p w14:paraId="191163F6" w14:textId="77777777" w:rsidR="00613F05" w:rsidRPr="00DA05A9" w:rsidRDefault="00613F05" w:rsidP="00D9009F">
      <w:pPr>
        <w:numPr>
          <w:ilvl w:val="0"/>
          <w:numId w:val="11"/>
        </w:numPr>
        <w:autoSpaceDE w:val="0"/>
        <w:autoSpaceDN w:val="0"/>
        <w:adjustRightInd w:val="0"/>
      </w:pPr>
      <w:r w:rsidRPr="00DA05A9">
        <w:t>jakie działania w ramach realizacji zadania publicznego będą wykonywać poszczególne podmioty;</w:t>
      </w:r>
    </w:p>
    <w:p w14:paraId="4B3481D9" w14:textId="77777777" w:rsidR="00613F05" w:rsidRPr="00DA05A9" w:rsidRDefault="00613F05" w:rsidP="00D9009F">
      <w:pPr>
        <w:numPr>
          <w:ilvl w:val="0"/>
          <w:numId w:val="11"/>
        </w:numPr>
        <w:autoSpaceDE w:val="0"/>
        <w:autoSpaceDN w:val="0"/>
        <w:adjustRightInd w:val="0"/>
      </w:pPr>
      <w:r w:rsidRPr="00DA05A9">
        <w:t>sposób reprezentacji podmiotów wobec organu administracji publicznej.</w:t>
      </w:r>
    </w:p>
    <w:p w14:paraId="3866457D" w14:textId="77777777" w:rsidR="00613F05" w:rsidRPr="00DA05A9" w:rsidRDefault="00613F05" w:rsidP="00D9009F">
      <w:pPr>
        <w:autoSpaceDE w:val="0"/>
        <w:autoSpaceDN w:val="0"/>
        <w:adjustRightInd w:val="0"/>
      </w:pPr>
    </w:p>
    <w:p w14:paraId="46849637" w14:textId="3DF2F02E" w:rsidR="00613F05" w:rsidRPr="00DA05A9" w:rsidRDefault="00613F05" w:rsidP="00D9009F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Umowę zawartą między podmiotami, określającą zakres ich świadczeń składających się </w:t>
      </w:r>
      <w:r w:rsidR="00D064C0" w:rsidRPr="00DA05A9">
        <w:rPr>
          <w:rFonts w:ascii="Times New Roman" w:hAnsi="Times New Roman"/>
          <w:color w:val="auto"/>
        </w:rPr>
        <w:br/>
      </w:r>
      <w:r w:rsidRPr="00DA05A9">
        <w:rPr>
          <w:rFonts w:ascii="Times New Roman" w:hAnsi="Times New Roman"/>
          <w:color w:val="auto"/>
        </w:rPr>
        <w:t xml:space="preserve">na realizację zadania publicznego, </w:t>
      </w:r>
      <w:r w:rsidRPr="00C606C6">
        <w:rPr>
          <w:rFonts w:ascii="Times New Roman" w:hAnsi="Times New Roman"/>
          <w:color w:val="auto"/>
        </w:rPr>
        <w:t xml:space="preserve">załącza się do umowy o </w:t>
      </w:r>
      <w:r w:rsidR="00445EC3" w:rsidRPr="00C606C6">
        <w:rPr>
          <w:rFonts w:ascii="Times New Roman" w:hAnsi="Times New Roman"/>
          <w:color w:val="auto"/>
          <w:u w:val="single"/>
        </w:rPr>
        <w:t>powierzenie</w:t>
      </w:r>
      <w:r w:rsidRPr="00C606C6">
        <w:rPr>
          <w:rFonts w:ascii="Times New Roman" w:hAnsi="Times New Roman"/>
          <w:color w:val="auto"/>
        </w:rPr>
        <w:t xml:space="preserve"> realizacji zadania </w:t>
      </w:r>
      <w:r w:rsidRPr="00DA05A9">
        <w:rPr>
          <w:rFonts w:ascii="Times New Roman" w:hAnsi="Times New Roman"/>
          <w:color w:val="auto"/>
        </w:rPr>
        <w:t>publicznego.</w:t>
      </w:r>
    </w:p>
    <w:p w14:paraId="67839298" w14:textId="77777777" w:rsidR="00613F05" w:rsidRPr="00DA05A9" w:rsidRDefault="00613F05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35B4478D" w14:textId="3BE3C8C0" w:rsidR="000B20AC" w:rsidRPr="000B20AC" w:rsidRDefault="00613F05" w:rsidP="00D9009F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Podmioty składające ofertę wspólną ponoszą odpowiedzialność solidarną za zobowiązania,</w:t>
      </w:r>
      <w:r w:rsidRPr="00DA05A9">
        <w:rPr>
          <w:rFonts w:ascii="Times New Roman" w:hAnsi="Times New Roman"/>
          <w:color w:val="auto"/>
        </w:rPr>
        <w:br/>
        <w:t xml:space="preserve"> o których mowa w art. 16 ust. 1 ustawy o działalności pożytku publicznego i o wolontariacie.</w:t>
      </w:r>
    </w:p>
    <w:p w14:paraId="73A84DD6" w14:textId="77777777" w:rsidR="00314902" w:rsidRDefault="00314902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p w14:paraId="2C994ABD" w14:textId="6E1EA26A" w:rsidR="000B20AC" w:rsidRPr="0048729F" w:rsidRDefault="000B20AC" w:rsidP="00D9009F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Dopuszcza się możliwość </w:t>
      </w:r>
      <w:r w:rsidRPr="0048729F">
        <w:rPr>
          <w:rFonts w:ascii="Times New Roman" w:hAnsi="Times New Roman"/>
          <w:color w:val="auto"/>
        </w:rPr>
        <w:t xml:space="preserve">realizacji działań ujętych w planie i harmonogramie oferty (cz. III.4)  we współpracy z podmiotem trzecim. Oferent zobowiązany jest do </w:t>
      </w:r>
      <w:r w:rsidR="0048729F" w:rsidRPr="0048729F">
        <w:rPr>
          <w:rFonts w:ascii="Times New Roman" w:hAnsi="Times New Roman"/>
          <w:color w:val="auto"/>
        </w:rPr>
        <w:t xml:space="preserve">ujęcia w ofercie </w:t>
      </w:r>
      <w:r w:rsidR="0048729F" w:rsidRPr="0048729F">
        <w:rPr>
          <w:rFonts w:ascii="Times New Roman" w:eastAsia="Arial" w:hAnsi="Times New Roman"/>
        </w:rPr>
        <w:t xml:space="preserve">zakresu, </w:t>
      </w:r>
      <w:r w:rsidR="0048729F">
        <w:rPr>
          <w:rFonts w:ascii="Times New Roman" w:eastAsia="Arial" w:hAnsi="Times New Roman"/>
        </w:rPr>
        <w:br/>
      </w:r>
      <w:r w:rsidR="0048729F" w:rsidRPr="0048729F">
        <w:rPr>
          <w:rFonts w:ascii="Times New Roman" w:eastAsia="Arial" w:hAnsi="Times New Roman"/>
        </w:rPr>
        <w:t>w jakim planowane działanie realizowane będzie  przez podmiot niebędący stroną umowy</w:t>
      </w:r>
      <w:r w:rsidR="0048729F">
        <w:rPr>
          <w:rFonts w:ascii="Times New Roman" w:eastAsia="Arial" w:hAnsi="Times New Roman"/>
        </w:rPr>
        <w:t>.</w:t>
      </w:r>
    </w:p>
    <w:p w14:paraId="319683E5" w14:textId="77777777" w:rsidR="000B20AC" w:rsidRDefault="000B20AC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4DCFEDA6" w14:textId="77777777" w:rsidR="00314902" w:rsidRPr="00DA05A9" w:rsidRDefault="00314902" w:rsidP="00D9009F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Wysokość przyznanej dotacji może być niższa, niż wnioskowana w ofercie. W takim przypadku oferent może: </w:t>
      </w:r>
    </w:p>
    <w:p w14:paraId="3CDCDA56" w14:textId="46EB64A0" w:rsidR="00314902" w:rsidRPr="00DA05A9" w:rsidRDefault="00314902" w:rsidP="00D9009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negocjować zmniejszenie zakresu rzeczowego zadania</w:t>
      </w:r>
      <w:r w:rsidR="00800969">
        <w:rPr>
          <w:rFonts w:ascii="Times New Roman" w:hAnsi="Times New Roman"/>
          <w:color w:val="auto"/>
        </w:rPr>
        <w:t>,</w:t>
      </w:r>
      <w:r w:rsidRPr="00DA05A9">
        <w:rPr>
          <w:rFonts w:ascii="Times New Roman" w:hAnsi="Times New Roman"/>
          <w:color w:val="auto"/>
        </w:rPr>
        <w:t xml:space="preserve"> </w:t>
      </w:r>
    </w:p>
    <w:p w14:paraId="4F803AB2" w14:textId="596645FB" w:rsidR="00800969" w:rsidRPr="00800969" w:rsidRDefault="00314902" w:rsidP="00D9009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zrezygnować z dotacji, oświadczając o tym pisemnie w ciągu 14 dni od dnia powiadomienia o wysokości przyznanej dotacji. W szczególnie uzasadnionych przypadkach oświadczenie </w:t>
      </w:r>
      <w:r w:rsidRPr="00DA05A9">
        <w:rPr>
          <w:rFonts w:ascii="Times New Roman" w:hAnsi="Times New Roman"/>
          <w:color w:val="auto"/>
        </w:rPr>
        <w:br/>
        <w:t xml:space="preserve">to można złożyć po terminie wymienionym wyżej. Oświadczenie powinno być skierowane do Departamentu Spraw Społecznych Urzędu Miejskiego w Białymstoku, zawierać nazwę zadania, pieczęć oferenta oraz podpisy osób uprawnionych do składania oświadczeń woli </w:t>
      </w:r>
      <w:r w:rsidRPr="00DA05A9">
        <w:rPr>
          <w:rFonts w:ascii="Times New Roman" w:hAnsi="Times New Roman"/>
          <w:color w:val="auto"/>
        </w:rPr>
        <w:br/>
        <w:t>w imieniu oferenta.</w:t>
      </w:r>
    </w:p>
    <w:p w14:paraId="114AF164" w14:textId="0ECE7E34" w:rsidR="00366021" w:rsidRDefault="00800969" w:rsidP="00D9009F">
      <w:pPr>
        <w:autoSpaceDE w:val="0"/>
        <w:autoSpaceDN w:val="0"/>
        <w:adjustRightInd w:val="0"/>
        <w:ind w:hanging="284"/>
      </w:pPr>
      <w:r>
        <w:t xml:space="preserve">   </w:t>
      </w:r>
    </w:p>
    <w:p w14:paraId="0B8F56DE" w14:textId="0D6E1E48" w:rsidR="00314902" w:rsidRPr="009E4743" w:rsidRDefault="00D155A2" w:rsidP="00D9009F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Oferent</w:t>
      </w:r>
      <w:r w:rsidRPr="00E22E03">
        <w:rPr>
          <w:rFonts w:ascii="Times New Roman" w:hAnsi="Times New Roman"/>
          <w:color w:val="auto"/>
        </w:rPr>
        <w:t>, który otrzymał dotację</w:t>
      </w:r>
      <w:r w:rsidR="00314902" w:rsidRPr="00E22E03">
        <w:rPr>
          <w:rFonts w:ascii="Times New Roman" w:hAnsi="Times New Roman"/>
          <w:color w:val="auto"/>
        </w:rPr>
        <w:t xml:space="preserve"> zobowiązany jest do przedłożenia aktualizacji planu </w:t>
      </w:r>
      <w:r w:rsidR="00314902" w:rsidRPr="00E22E03">
        <w:rPr>
          <w:rFonts w:ascii="Times New Roman" w:hAnsi="Times New Roman"/>
          <w:color w:val="auto"/>
        </w:rPr>
        <w:br/>
        <w:t>i harmonogramu działań,</w:t>
      </w:r>
      <w:r w:rsidR="00E22E03" w:rsidRPr="00E22E03">
        <w:rPr>
          <w:rFonts w:ascii="Times New Roman" w:hAnsi="Times New Roman"/>
          <w:color w:val="auto"/>
        </w:rPr>
        <w:t xml:space="preserve"> zaktualizowanej charakterystyki oferenta,</w:t>
      </w:r>
      <w:r w:rsidR="00314902" w:rsidRPr="00E22E03">
        <w:rPr>
          <w:rFonts w:ascii="Times New Roman" w:hAnsi="Times New Roman"/>
          <w:color w:val="auto"/>
        </w:rPr>
        <w:t xml:space="preserve"> aktualizacji zakładanych rezultatów oraz </w:t>
      </w:r>
      <w:r w:rsidR="00E22E03" w:rsidRPr="00E22E03">
        <w:rPr>
          <w:rFonts w:ascii="Times New Roman" w:hAnsi="Times New Roman"/>
          <w:color w:val="auto"/>
        </w:rPr>
        <w:t>zaktualizowanej</w:t>
      </w:r>
      <w:r w:rsidR="00314902" w:rsidRPr="00E22E03">
        <w:rPr>
          <w:rFonts w:ascii="Times New Roman" w:hAnsi="Times New Roman"/>
          <w:color w:val="auto"/>
        </w:rPr>
        <w:t xml:space="preserve"> kalkulacji przewidywanych kosztów realizacji zadania publicznego w p</w:t>
      </w:r>
      <w:r w:rsidR="00366021" w:rsidRPr="00E22E03">
        <w:rPr>
          <w:rFonts w:ascii="Times New Roman" w:hAnsi="Times New Roman"/>
          <w:color w:val="auto"/>
        </w:rPr>
        <w:t>rzypadkach o których</w:t>
      </w:r>
      <w:r w:rsidRPr="00E22E03">
        <w:rPr>
          <w:rFonts w:ascii="Times New Roman" w:hAnsi="Times New Roman"/>
          <w:color w:val="auto"/>
        </w:rPr>
        <w:t xml:space="preserve"> mowa w ust. </w:t>
      </w:r>
      <w:r w:rsidR="009228C1">
        <w:rPr>
          <w:rFonts w:ascii="Times New Roman" w:hAnsi="Times New Roman"/>
          <w:color w:val="auto"/>
        </w:rPr>
        <w:t>9</w:t>
      </w:r>
      <w:r w:rsidR="00314902" w:rsidRPr="00E22E03">
        <w:rPr>
          <w:rFonts w:ascii="Times New Roman" w:hAnsi="Times New Roman"/>
          <w:color w:val="auto"/>
        </w:rPr>
        <w:t xml:space="preserve"> pkt 1. Aktualizacje powinny być złożone za pośrednictwem platformy </w:t>
      </w:r>
      <w:r w:rsidR="00314902" w:rsidRPr="00DA05A9">
        <w:rPr>
          <w:rFonts w:ascii="Times New Roman" w:hAnsi="Times New Roman"/>
          <w:color w:val="auto"/>
        </w:rPr>
        <w:t xml:space="preserve">witkac.pl oraz w wersji papierowej w Departamencie Spraw Społecznych Urzędu Miejskiego w Białymstoku </w:t>
      </w:r>
      <w:r w:rsidR="00314902" w:rsidRPr="00DA05A9">
        <w:rPr>
          <w:rFonts w:ascii="Times New Roman" w:hAnsi="Times New Roman"/>
          <w:b/>
          <w:color w:val="auto"/>
        </w:rPr>
        <w:t>niezwłocznie po opublikowaniu wyników konkursu</w:t>
      </w:r>
      <w:r w:rsidR="00314902">
        <w:rPr>
          <w:rFonts w:ascii="Times New Roman" w:hAnsi="Times New Roman"/>
          <w:b/>
          <w:color w:val="auto"/>
        </w:rPr>
        <w:t>.</w:t>
      </w:r>
    </w:p>
    <w:p w14:paraId="15043634" w14:textId="77777777" w:rsidR="00314902" w:rsidRPr="00DA05A9" w:rsidRDefault="00314902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14:paraId="5DA01B2B" w14:textId="77777777" w:rsidR="00314902" w:rsidRPr="00DA05A9" w:rsidRDefault="00314902" w:rsidP="00D9009F">
      <w:pPr>
        <w:numPr>
          <w:ilvl w:val="0"/>
          <w:numId w:val="37"/>
        </w:numPr>
        <w:autoSpaceDE w:val="0"/>
        <w:autoSpaceDN w:val="0"/>
        <w:adjustRightInd w:val="0"/>
      </w:pPr>
      <w:r w:rsidRPr="00DA05A9">
        <w:t xml:space="preserve">Prezydent Miasta Białegostoku może odmówić podmiotowi wyłonionemu w konkursie przyznania dotacji i podpisania umowy w przypadku, gdy: </w:t>
      </w:r>
    </w:p>
    <w:p w14:paraId="623F15E3" w14:textId="293BAB00" w:rsidR="00314902" w:rsidRPr="00DA05A9" w:rsidRDefault="00314902" w:rsidP="00D9009F">
      <w:pPr>
        <w:numPr>
          <w:ilvl w:val="0"/>
          <w:numId w:val="14"/>
        </w:numPr>
        <w:autoSpaceDE w:val="0"/>
        <w:autoSpaceDN w:val="0"/>
        <w:adjustRightInd w:val="0"/>
      </w:pPr>
      <w:r w:rsidRPr="00DA05A9">
        <w:t>okaże się, iż zaktualizowany zakres zadania znacząco</w:t>
      </w:r>
      <w:r w:rsidR="009228C1">
        <w:t xml:space="preserve"> odbiega od opisanego w ofercie,</w:t>
      </w:r>
    </w:p>
    <w:p w14:paraId="29379A6E" w14:textId="54B6B4DC" w:rsidR="00314902" w:rsidRPr="00DA05A9" w:rsidRDefault="00314902" w:rsidP="00D9009F">
      <w:pPr>
        <w:numPr>
          <w:ilvl w:val="0"/>
          <w:numId w:val="14"/>
        </w:numPr>
        <w:autoSpaceDE w:val="0"/>
        <w:autoSpaceDN w:val="0"/>
        <w:adjustRightInd w:val="0"/>
      </w:pPr>
      <w:r w:rsidRPr="00DA05A9">
        <w:t xml:space="preserve">oferent, w przypadku otrzymania dotacji w mniejszej kwocie niż wnioskowana, </w:t>
      </w:r>
      <w:r w:rsidRPr="00DA05A9">
        <w:br/>
        <w:t>nie przedstawi aktualizacji planu i harmonogramu działań, aktualizacji zakładanych rezultatów oraz aktualizacji kalkulacji przewidywanych kosztów realizacji zadania publicznego, w czasie umożliwiającym p</w:t>
      </w:r>
      <w:r w:rsidR="009228C1">
        <w:t>rzygotowanie i podpisanie umowy,</w:t>
      </w:r>
      <w:r w:rsidRPr="00DA05A9">
        <w:t xml:space="preserve">   </w:t>
      </w:r>
    </w:p>
    <w:p w14:paraId="04AA5EED" w14:textId="36DA954B" w:rsidR="00C054B2" w:rsidRDefault="00314902" w:rsidP="00D9009F">
      <w:pPr>
        <w:numPr>
          <w:ilvl w:val="0"/>
          <w:numId w:val="14"/>
        </w:numPr>
        <w:autoSpaceDE w:val="0"/>
        <w:autoSpaceDN w:val="0"/>
        <w:adjustRightInd w:val="0"/>
      </w:pPr>
      <w:r w:rsidRPr="00DA05A9">
        <w:t xml:space="preserve">zostaną ujawnione nieznane wcześniej okoliczności, podważające wiarygodność merytoryczną lub finansową oferenta. </w:t>
      </w:r>
    </w:p>
    <w:p w14:paraId="63E1341D" w14:textId="77777777" w:rsidR="00314902" w:rsidRPr="00314902" w:rsidRDefault="00314902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519917CC" w14:textId="77777777" w:rsidR="00314902" w:rsidRPr="00314902" w:rsidRDefault="00314902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14902" w:rsidRPr="00DA05A9" w14:paraId="210847B5" w14:textId="77777777" w:rsidTr="00470847">
        <w:tc>
          <w:tcPr>
            <w:tcW w:w="9720" w:type="dxa"/>
            <w:shd w:val="clear" w:color="auto" w:fill="auto"/>
          </w:tcPr>
          <w:p w14:paraId="7F733B48" w14:textId="6A9E4301" w:rsidR="00314902" w:rsidRPr="00DA05A9" w:rsidRDefault="00314902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§ 3</w:t>
            </w:r>
          </w:p>
          <w:p w14:paraId="02B62E7F" w14:textId="29025B46" w:rsidR="00314902" w:rsidRPr="00DA05A9" w:rsidRDefault="00314902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Kwalifikowalność kosztów</w:t>
            </w:r>
          </w:p>
          <w:p w14:paraId="222282FF" w14:textId="77777777" w:rsidR="00314902" w:rsidRPr="00DA05A9" w:rsidRDefault="00314902" w:rsidP="00D9009F">
            <w:pPr>
              <w:pStyle w:val="NormalnyWeb"/>
              <w:spacing w:before="0" w:beforeAutospacing="0" w:after="0" w:afterAutospacing="0"/>
              <w:ind w:hanging="540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14:paraId="7932D016" w14:textId="77777777" w:rsidR="00314902" w:rsidRPr="00314902" w:rsidRDefault="00314902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p w14:paraId="1708509D" w14:textId="7C992F93" w:rsidR="00C054B2" w:rsidRPr="00DA05A9" w:rsidRDefault="00C054B2" w:rsidP="00D9009F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bCs/>
          <w:color w:val="auto"/>
        </w:rPr>
        <w:t>Za kwalifikowa</w:t>
      </w:r>
      <w:r w:rsidR="00B17461">
        <w:rPr>
          <w:rFonts w:ascii="Times New Roman" w:hAnsi="Times New Roman"/>
          <w:bCs/>
          <w:color w:val="auto"/>
        </w:rPr>
        <w:t>l</w:t>
      </w:r>
      <w:r w:rsidRPr="00DA05A9">
        <w:rPr>
          <w:rFonts w:ascii="Times New Roman" w:hAnsi="Times New Roman"/>
          <w:bCs/>
          <w:color w:val="auto"/>
        </w:rPr>
        <w:t>ne uznaje się wydatki (koszty) niezbędne do realizacji zadania i zgodne</w:t>
      </w:r>
      <w:r w:rsidRPr="00DA05A9">
        <w:rPr>
          <w:rFonts w:ascii="Times New Roman" w:hAnsi="Times New Roman"/>
          <w:bCs/>
          <w:color w:val="auto"/>
        </w:rPr>
        <w:br/>
        <w:t>z zasadami rzetelnej gospodarki finansowej</w:t>
      </w:r>
      <w:r w:rsidR="00291081" w:rsidRPr="00DA05A9">
        <w:rPr>
          <w:rFonts w:ascii="Times New Roman" w:hAnsi="Times New Roman"/>
          <w:bCs/>
          <w:color w:val="auto"/>
        </w:rPr>
        <w:t>, poniesi</w:t>
      </w:r>
      <w:r w:rsidR="00B17461">
        <w:rPr>
          <w:rFonts w:ascii="Times New Roman" w:hAnsi="Times New Roman"/>
          <w:bCs/>
          <w:color w:val="auto"/>
        </w:rPr>
        <w:t xml:space="preserve">one z uwzględnieniem § </w:t>
      </w:r>
      <w:r w:rsidR="00A4568C">
        <w:rPr>
          <w:rFonts w:ascii="Times New Roman" w:hAnsi="Times New Roman"/>
          <w:bCs/>
          <w:color w:val="auto"/>
        </w:rPr>
        <w:t>3</w:t>
      </w:r>
      <w:r w:rsidR="00B17461">
        <w:rPr>
          <w:rFonts w:ascii="Times New Roman" w:hAnsi="Times New Roman"/>
          <w:bCs/>
          <w:color w:val="auto"/>
        </w:rPr>
        <w:t xml:space="preserve"> ust. </w:t>
      </w:r>
      <w:r w:rsidR="009228C1">
        <w:rPr>
          <w:rFonts w:ascii="Times New Roman" w:hAnsi="Times New Roman"/>
          <w:bCs/>
          <w:color w:val="auto"/>
        </w:rPr>
        <w:t>3</w:t>
      </w:r>
      <w:r w:rsidRPr="00DA05A9">
        <w:rPr>
          <w:rFonts w:ascii="Times New Roman" w:hAnsi="Times New Roman"/>
          <w:bCs/>
          <w:color w:val="auto"/>
        </w:rPr>
        <w:t>.</w:t>
      </w:r>
      <w:r w:rsidRPr="00DA05A9">
        <w:rPr>
          <w:rFonts w:ascii="Times New Roman" w:hAnsi="Times New Roman"/>
          <w:b/>
          <w:color w:val="auto"/>
        </w:rPr>
        <w:t xml:space="preserve"> </w:t>
      </w:r>
      <w:r w:rsidRPr="00DA05A9">
        <w:rPr>
          <w:rFonts w:ascii="Times New Roman" w:hAnsi="Times New Roman"/>
          <w:bCs/>
          <w:color w:val="auto"/>
        </w:rPr>
        <w:t xml:space="preserve">Dotacja </w:t>
      </w:r>
      <w:r w:rsidR="00291081" w:rsidRPr="00DA05A9">
        <w:rPr>
          <w:rFonts w:ascii="Times New Roman" w:hAnsi="Times New Roman"/>
          <w:bCs/>
          <w:color w:val="auto"/>
        </w:rPr>
        <w:t xml:space="preserve">przeznaczona może być wyłącznie </w:t>
      </w:r>
      <w:r w:rsidRPr="00DA05A9">
        <w:rPr>
          <w:rFonts w:ascii="Times New Roman" w:hAnsi="Times New Roman"/>
          <w:bCs/>
          <w:color w:val="auto"/>
        </w:rPr>
        <w:t>na wydatki związane z realizacją  zadania publicznego</w:t>
      </w:r>
      <w:r w:rsidR="00291081" w:rsidRPr="00DA05A9">
        <w:rPr>
          <w:rFonts w:ascii="Times New Roman" w:hAnsi="Times New Roman"/>
          <w:bCs/>
          <w:color w:val="auto"/>
        </w:rPr>
        <w:t>,</w:t>
      </w:r>
      <w:r w:rsidRPr="00DA05A9">
        <w:rPr>
          <w:rFonts w:ascii="Times New Roman" w:hAnsi="Times New Roman"/>
          <w:bCs/>
          <w:color w:val="auto"/>
        </w:rPr>
        <w:t xml:space="preserve"> w tym: </w:t>
      </w:r>
    </w:p>
    <w:p w14:paraId="35095873" w14:textId="77777777" w:rsidR="00C054B2" w:rsidRPr="00DA05A9" w:rsidRDefault="00C054B2" w:rsidP="00D9009F">
      <w:pPr>
        <w:pStyle w:val="western"/>
        <w:spacing w:before="0" w:after="0" w:line="240" w:lineRule="auto"/>
        <w:ind w:left="397"/>
        <w:jc w:val="left"/>
        <w:rPr>
          <w:bCs/>
        </w:rPr>
      </w:pPr>
    </w:p>
    <w:p w14:paraId="4292FD35" w14:textId="008FC165" w:rsidR="00291081" w:rsidRPr="00DA05A9" w:rsidRDefault="00C054B2" w:rsidP="00D9009F">
      <w:pPr>
        <w:pStyle w:val="western"/>
        <w:numPr>
          <w:ilvl w:val="0"/>
          <w:numId w:val="27"/>
        </w:numPr>
        <w:spacing w:before="0" w:after="0" w:line="240" w:lineRule="auto"/>
        <w:ind w:left="709"/>
        <w:jc w:val="left"/>
      </w:pPr>
      <w:r w:rsidRPr="00DA05A9">
        <w:rPr>
          <w:bCs/>
        </w:rPr>
        <w:t>koszty realizacji działań (związane bezpośrednio z celem zadania)</w:t>
      </w:r>
      <w:r w:rsidR="009228C1">
        <w:rPr>
          <w:bCs/>
        </w:rPr>
        <w:t>, m.in.</w:t>
      </w:r>
      <w:r w:rsidR="00C8190C" w:rsidRPr="00DA05A9">
        <w:rPr>
          <w:bCs/>
        </w:rPr>
        <w:t>:</w:t>
      </w:r>
      <w:r w:rsidR="00291081" w:rsidRPr="00DA05A9">
        <w:rPr>
          <w:bCs/>
        </w:rPr>
        <w:t xml:space="preserve"> </w:t>
      </w:r>
      <w:r w:rsidR="009E413B">
        <w:t>koszt</w:t>
      </w:r>
      <w:r w:rsidR="00E666B2">
        <w:t>y</w:t>
      </w:r>
      <w:r w:rsidR="009E413B">
        <w:t xml:space="preserve"> zatrudnienia</w:t>
      </w:r>
      <w:r w:rsidRPr="00DA05A9">
        <w:t xml:space="preserve"> pracownikó</w:t>
      </w:r>
      <w:r w:rsidR="00291081" w:rsidRPr="00DA05A9">
        <w:t xml:space="preserve">w merytorycznych zaangażowanych </w:t>
      </w:r>
      <w:r w:rsidRPr="00DA05A9">
        <w:t xml:space="preserve">w realizację zadania, </w:t>
      </w:r>
      <w:r w:rsidR="00783548">
        <w:t>(</w:t>
      </w:r>
      <w:r w:rsidRPr="00DA05A9">
        <w:t>tj. wychowawców, tre</w:t>
      </w:r>
      <w:r w:rsidR="00783548">
        <w:t>nerów, terapeutów, specjalistów</w:t>
      </w:r>
      <w:r w:rsidR="00783548" w:rsidRPr="0099201D">
        <w:t>)</w:t>
      </w:r>
      <w:r w:rsidR="00C606C6" w:rsidRPr="0099201D">
        <w:t xml:space="preserve">, </w:t>
      </w:r>
      <w:r w:rsidRPr="0099201D">
        <w:t xml:space="preserve"> </w:t>
      </w:r>
      <w:r w:rsidR="00774D9A" w:rsidRPr="0099201D">
        <w:t xml:space="preserve">szkolenia </w:t>
      </w:r>
      <w:r w:rsidR="003521BF" w:rsidRPr="0099201D">
        <w:t>kadry zaangażowanej do realizacji zadania</w:t>
      </w:r>
      <w:r w:rsidR="00774D9A" w:rsidRPr="0099201D">
        <w:t>,</w:t>
      </w:r>
      <w:r w:rsidR="00774D9A">
        <w:t xml:space="preserve"> </w:t>
      </w:r>
      <w:r w:rsidRPr="00DA05A9">
        <w:t xml:space="preserve">transport </w:t>
      </w:r>
      <w:r w:rsidR="00291081" w:rsidRPr="00DA05A9">
        <w:t>podopiecznych placówki</w:t>
      </w:r>
      <w:r w:rsidRPr="00DA05A9">
        <w:t>,</w:t>
      </w:r>
      <w:r w:rsidR="00291081" w:rsidRPr="00DA05A9">
        <w:t xml:space="preserve"> </w:t>
      </w:r>
      <w:r w:rsidR="00C8190C" w:rsidRPr="00DA05A9">
        <w:t>zakup biletów komunikacji miejskiej</w:t>
      </w:r>
      <w:r w:rsidR="00783548">
        <w:t xml:space="preserve"> dla dzieci</w:t>
      </w:r>
      <w:r w:rsidR="003521BF">
        <w:t xml:space="preserve"> </w:t>
      </w:r>
      <w:r w:rsidR="009228C1">
        <w:br/>
      </w:r>
      <w:r w:rsidR="003521BF">
        <w:t>i wychowawców</w:t>
      </w:r>
      <w:r w:rsidR="00930B8C">
        <w:t>, wyżywienie dzieci</w:t>
      </w:r>
      <w:r w:rsidR="00C8190C" w:rsidRPr="00DA05A9">
        <w:t>,</w:t>
      </w:r>
      <w:r w:rsidR="00291081" w:rsidRPr="00DA05A9">
        <w:t xml:space="preserve"> koszty wyjść i </w:t>
      </w:r>
      <w:r w:rsidRPr="00DA05A9">
        <w:t xml:space="preserve">wyjazdów związanych z realizacją </w:t>
      </w:r>
      <w:r w:rsidRPr="00DA05A9">
        <w:lastRenderedPageBreak/>
        <w:t xml:space="preserve">zadania, zakup </w:t>
      </w:r>
      <w:r w:rsidR="00C8190C" w:rsidRPr="00DA05A9">
        <w:t>pomocy dydaktycznych i</w:t>
      </w:r>
      <w:r w:rsidRPr="00DA05A9">
        <w:t xml:space="preserve"> materiałów papierniczych do zajęć,</w:t>
      </w:r>
      <w:r w:rsidR="00DA05A9" w:rsidRPr="00DA05A9">
        <w:t xml:space="preserve"> zakup gier</w:t>
      </w:r>
      <w:r w:rsidR="00C8190C" w:rsidRPr="00DA05A9">
        <w:t xml:space="preserve"> </w:t>
      </w:r>
      <w:r w:rsidR="009228C1">
        <w:br/>
      </w:r>
      <w:r w:rsidR="00C8190C" w:rsidRPr="00DA05A9">
        <w:t>i narzędzi diagnostycznych,</w:t>
      </w:r>
      <w:r w:rsidRPr="00DA05A9">
        <w:t xml:space="preserve"> ubezpieczenie dzieci i wychowawców, m</w:t>
      </w:r>
      <w:r w:rsidR="00C8190C" w:rsidRPr="00DA05A9">
        <w:t>edia (</w:t>
      </w:r>
      <w:r w:rsidR="0072087B" w:rsidRPr="00DA05A9">
        <w:t>energia elektryczna i cieplna</w:t>
      </w:r>
      <w:r w:rsidR="00C8190C" w:rsidRPr="00DA05A9">
        <w:t xml:space="preserve">, woda, </w:t>
      </w:r>
      <w:r w:rsidR="0072087B" w:rsidRPr="00DA05A9">
        <w:t>gaz</w:t>
      </w:r>
      <w:r w:rsidR="0099201D">
        <w:t xml:space="preserve">), </w:t>
      </w:r>
      <w:r w:rsidRPr="00DA05A9">
        <w:t>czynsz,</w:t>
      </w:r>
      <w:r w:rsidR="00291081" w:rsidRPr="00DA05A9">
        <w:t xml:space="preserve"> </w:t>
      </w:r>
      <w:r w:rsidRPr="00DA05A9">
        <w:t>zakup drobnego wyposażenia</w:t>
      </w:r>
      <w:r w:rsidR="00C3364C" w:rsidRPr="00DA05A9">
        <w:t xml:space="preserve"> wraz z kosztami przesyłki</w:t>
      </w:r>
      <w:r w:rsidR="0099201D">
        <w:t>;</w:t>
      </w:r>
      <w:r w:rsidR="0072087B" w:rsidRPr="00DA05A9">
        <w:t xml:space="preserve"> </w:t>
      </w:r>
    </w:p>
    <w:p w14:paraId="1C08B465" w14:textId="77777777" w:rsidR="00291081" w:rsidRPr="00DA05A9" w:rsidRDefault="00291081" w:rsidP="00D9009F">
      <w:pPr>
        <w:pStyle w:val="western"/>
        <w:spacing w:before="0" w:after="0" w:line="240" w:lineRule="auto"/>
        <w:ind w:left="709" w:hanging="283"/>
        <w:jc w:val="left"/>
      </w:pPr>
    </w:p>
    <w:p w14:paraId="14FD4DE0" w14:textId="25B19CEB" w:rsidR="00C054B2" w:rsidRPr="00DA05A9" w:rsidRDefault="00291081" w:rsidP="00D9009F">
      <w:pPr>
        <w:pStyle w:val="western"/>
        <w:spacing w:before="0" w:after="0" w:line="240" w:lineRule="auto"/>
        <w:ind w:left="709" w:hanging="283"/>
        <w:jc w:val="left"/>
      </w:pPr>
      <w:r w:rsidRPr="00DA05A9">
        <w:t xml:space="preserve">b) </w:t>
      </w:r>
      <w:r w:rsidR="00C054B2" w:rsidRPr="00DA05A9">
        <w:t xml:space="preserve">koszty administracyjne związane z obsługą zadania publicznego, </w:t>
      </w:r>
      <w:r w:rsidR="009228C1">
        <w:rPr>
          <w:bCs/>
        </w:rPr>
        <w:t>m.in.</w:t>
      </w:r>
      <w:r w:rsidR="00C8190C" w:rsidRPr="00DA05A9">
        <w:rPr>
          <w:bCs/>
        </w:rPr>
        <w:t>:</w:t>
      </w:r>
      <w:r w:rsidR="00C8190C" w:rsidRPr="00DA05A9">
        <w:t xml:space="preserve"> </w:t>
      </w:r>
      <w:r w:rsidR="00C054B2" w:rsidRPr="00DA05A9">
        <w:t>wynagrodzenie pozostałych pracowników związanych z realizacją zadania (np. koordynatora projektu, pomocy gospodarcz</w:t>
      </w:r>
      <w:r w:rsidR="00930B8C">
        <w:t xml:space="preserve">ej, obsługi księgowej </w:t>
      </w:r>
      <w:r w:rsidR="00C054B2" w:rsidRPr="00DA05A9">
        <w:t xml:space="preserve">zadania), środki czystości, </w:t>
      </w:r>
      <w:r w:rsidR="00C8190C" w:rsidRPr="00DA05A9">
        <w:t xml:space="preserve"> </w:t>
      </w:r>
      <w:r w:rsidR="00C054B2" w:rsidRPr="00DA05A9">
        <w:t>materiały biurowe,</w:t>
      </w:r>
      <w:r w:rsidR="00783548">
        <w:t xml:space="preserve"> usługi telekomunikacyjne (</w:t>
      </w:r>
      <w:r w:rsidR="00C054B2" w:rsidRPr="00DA05A9">
        <w:t>telefon, Internet, TV</w:t>
      </w:r>
      <w:r w:rsidR="00C8190C" w:rsidRPr="00DA05A9">
        <w:t xml:space="preserve">), </w:t>
      </w:r>
      <w:r w:rsidR="00C054B2" w:rsidRPr="00DA05A9">
        <w:t>opłaty poc</w:t>
      </w:r>
      <w:r w:rsidR="00C3364C" w:rsidRPr="00DA05A9">
        <w:t>ztowe</w:t>
      </w:r>
      <w:r w:rsidR="00C054B2" w:rsidRPr="00DA05A9">
        <w:t>,</w:t>
      </w:r>
      <w:r w:rsidR="00C8190C" w:rsidRPr="00DA05A9">
        <w:t xml:space="preserve"> </w:t>
      </w:r>
      <w:r w:rsidR="005761B3">
        <w:rPr>
          <w:bCs/>
        </w:rPr>
        <w:t>dro</w:t>
      </w:r>
      <w:r w:rsidR="00930B8C">
        <w:rPr>
          <w:bCs/>
        </w:rPr>
        <w:t xml:space="preserve">bne naprawy, </w:t>
      </w:r>
      <w:r w:rsidR="00930B8C">
        <w:t>ubezpieczenie mienia.</w:t>
      </w:r>
    </w:p>
    <w:p w14:paraId="54A15347" w14:textId="77777777" w:rsidR="00613F05" w:rsidRPr="00DA05A9" w:rsidRDefault="00613F05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p w14:paraId="4C04C0E1" w14:textId="165EEC1F" w:rsidR="00613F05" w:rsidRPr="006C5B46" w:rsidRDefault="009228C1" w:rsidP="00D9009F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Koszty obsługi zadania publicznego nie mogą</w:t>
      </w:r>
      <w:r w:rsidR="00613F05" w:rsidRPr="00DA05A9">
        <w:rPr>
          <w:rFonts w:ascii="Times New Roman" w:hAnsi="Times New Roman"/>
          <w:color w:val="auto"/>
        </w:rPr>
        <w:t xml:space="preserve"> </w:t>
      </w:r>
      <w:r w:rsidR="00613F05" w:rsidRPr="006C5B46">
        <w:rPr>
          <w:rFonts w:ascii="Times New Roman" w:hAnsi="Times New Roman"/>
          <w:color w:val="auto"/>
        </w:rPr>
        <w:t xml:space="preserve">przekroczyć </w:t>
      </w:r>
      <w:r w:rsidR="006C5B46" w:rsidRPr="006C5B46">
        <w:rPr>
          <w:rFonts w:ascii="Times New Roman" w:hAnsi="Times New Roman"/>
          <w:color w:val="auto"/>
        </w:rPr>
        <w:t>20</w:t>
      </w:r>
      <w:r w:rsidR="00264679" w:rsidRPr="006C5B46">
        <w:rPr>
          <w:rFonts w:ascii="Times New Roman" w:hAnsi="Times New Roman"/>
          <w:color w:val="auto"/>
        </w:rPr>
        <w:t xml:space="preserve"> </w:t>
      </w:r>
      <w:r w:rsidR="00613F05" w:rsidRPr="006C5B46">
        <w:rPr>
          <w:rFonts w:ascii="Times New Roman" w:hAnsi="Times New Roman"/>
          <w:color w:val="auto"/>
        </w:rPr>
        <w:t>% wartości dotacji.</w:t>
      </w:r>
    </w:p>
    <w:p w14:paraId="6D685BC4" w14:textId="77777777" w:rsidR="00613F05" w:rsidRPr="006C5B46" w:rsidRDefault="00613F05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57955AD9" w14:textId="2A258EB6" w:rsidR="00613F05" w:rsidRPr="006C5B46" w:rsidRDefault="003F6D81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  </w:t>
      </w:r>
      <w:r w:rsidR="00613F05" w:rsidRPr="006C5B46">
        <w:rPr>
          <w:rFonts w:ascii="Times New Roman" w:hAnsi="Times New Roman"/>
          <w:color w:val="auto"/>
        </w:rPr>
        <w:t>Koszty zostaną uznane za kwalifikowa</w:t>
      </w:r>
      <w:r w:rsidR="00C81E37" w:rsidRPr="006C5B46">
        <w:rPr>
          <w:rFonts w:ascii="Times New Roman" w:hAnsi="Times New Roman"/>
          <w:color w:val="auto"/>
        </w:rPr>
        <w:t>l</w:t>
      </w:r>
      <w:r w:rsidR="00613F05" w:rsidRPr="006C5B46">
        <w:rPr>
          <w:rFonts w:ascii="Times New Roman" w:hAnsi="Times New Roman"/>
          <w:color w:val="auto"/>
        </w:rPr>
        <w:t>ne tyko wtedy, gdy:</w:t>
      </w:r>
    </w:p>
    <w:p w14:paraId="17CB1F5C" w14:textId="77777777" w:rsidR="00613F05" w:rsidRPr="006C5B46" w:rsidRDefault="00613F05" w:rsidP="00D9009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6C5B46">
        <w:rPr>
          <w:rFonts w:ascii="Times New Roman" w:hAnsi="Times New Roman"/>
          <w:color w:val="auto"/>
        </w:rPr>
        <w:t xml:space="preserve">są uwzględnione w kalkulacji przewidywanych kosztów realizacji zadania, w pozycji </w:t>
      </w:r>
      <w:r w:rsidRPr="006C5B46">
        <w:rPr>
          <w:rFonts w:ascii="Times New Roman" w:hAnsi="Times New Roman"/>
          <w:color w:val="auto"/>
        </w:rPr>
        <w:br/>
        <w:t>w ramach której są rozliczane,</w:t>
      </w:r>
    </w:p>
    <w:p w14:paraId="667ECECE" w14:textId="77777777" w:rsidR="00613F05" w:rsidRPr="006C5B46" w:rsidRDefault="00613F05" w:rsidP="00D9009F">
      <w:pPr>
        <w:numPr>
          <w:ilvl w:val="0"/>
          <w:numId w:val="18"/>
        </w:numPr>
      </w:pPr>
      <w:r w:rsidRPr="006C5B46">
        <w:t xml:space="preserve">powstaną i zostaną poniesione w okresie realizacji zadania, </w:t>
      </w:r>
    </w:p>
    <w:p w14:paraId="29D0B27E" w14:textId="77777777" w:rsidR="00613F05" w:rsidRPr="006C5B46" w:rsidRDefault="00613F05" w:rsidP="00D9009F">
      <w:pPr>
        <w:numPr>
          <w:ilvl w:val="0"/>
          <w:numId w:val="18"/>
        </w:numPr>
      </w:pPr>
      <w:r w:rsidRPr="006C5B46">
        <w:t>są bezpośrednio związane z realizowanym zadaniem i niezbędne do jego realizacji,</w:t>
      </w:r>
    </w:p>
    <w:p w14:paraId="465C56B4" w14:textId="77777777" w:rsidR="00613F05" w:rsidRPr="006C5B46" w:rsidRDefault="00613F05" w:rsidP="00D9009F">
      <w:pPr>
        <w:numPr>
          <w:ilvl w:val="0"/>
          <w:numId w:val="18"/>
        </w:numPr>
      </w:pPr>
      <w:r w:rsidRPr="006C5B46">
        <w:t xml:space="preserve">są wykazane w kosztorysie proporcjonalnie do terminu realizacji zadania wskazanego  </w:t>
      </w:r>
      <w:r w:rsidRPr="006C5B46">
        <w:br/>
        <w:t>w umowie,</w:t>
      </w:r>
    </w:p>
    <w:p w14:paraId="5F770371" w14:textId="52952093" w:rsidR="00613F05" w:rsidRPr="006C5B46" w:rsidRDefault="00613F05" w:rsidP="00D9009F">
      <w:pPr>
        <w:numPr>
          <w:ilvl w:val="0"/>
          <w:numId w:val="18"/>
        </w:numPr>
      </w:pPr>
      <w:r w:rsidRPr="006C5B46">
        <w:t xml:space="preserve">odzwierciedlają koszty rzeczywiste, a także są skalkulowane proporcjonalnie </w:t>
      </w:r>
      <w:r w:rsidRPr="006C5B46">
        <w:br/>
        <w:t>dla przedsięwzięcia objętego finansowaniem (np. kosztem kwalifikowa</w:t>
      </w:r>
      <w:r w:rsidR="009228C1">
        <w:t>l</w:t>
      </w:r>
      <w:r w:rsidRPr="006C5B46">
        <w:t>nym może być jedynie część wynagrodzenia księgowego, jeżeli wykonuje on w ramach godzin pracy również inne zadania, niezwiązane z obsługą projektu),</w:t>
      </w:r>
    </w:p>
    <w:p w14:paraId="73CBEDE6" w14:textId="77777777" w:rsidR="00322344" w:rsidRPr="006C5B46" w:rsidRDefault="00322344" w:rsidP="00D9009F">
      <w:pPr>
        <w:numPr>
          <w:ilvl w:val="0"/>
          <w:numId w:val="18"/>
        </w:numPr>
      </w:pPr>
      <w:r w:rsidRPr="006C5B46">
        <w:t xml:space="preserve">spełniają wymogi racjonalnego i oszczędnego gospodarowania środkami publicznymi </w:t>
      </w:r>
      <w:r w:rsidRPr="006C5B46">
        <w:br/>
        <w:t xml:space="preserve"> zachowaniem zasady uzyskiwania najlepszych efektów z danych nakładów,</w:t>
      </w:r>
    </w:p>
    <w:p w14:paraId="71728750" w14:textId="77777777" w:rsidR="00613F05" w:rsidRPr="006C5B46" w:rsidRDefault="00613F05" w:rsidP="00D9009F">
      <w:pPr>
        <w:numPr>
          <w:ilvl w:val="0"/>
          <w:numId w:val="18"/>
        </w:numPr>
      </w:pPr>
      <w:r w:rsidRPr="006C5B46">
        <w:t>są racjonalnie skalkulowane na podstawie cen rynkowych,</w:t>
      </w:r>
    </w:p>
    <w:p w14:paraId="51BE0485" w14:textId="77777777" w:rsidR="00613F05" w:rsidRPr="006C5B46" w:rsidRDefault="00613F05" w:rsidP="00D9009F">
      <w:pPr>
        <w:numPr>
          <w:ilvl w:val="0"/>
          <w:numId w:val="18"/>
        </w:numPr>
      </w:pPr>
      <w:r w:rsidRPr="006C5B46">
        <w:t>koszty osobowe i bezosobowe mogą być ponoszone w następującym zakresie:</w:t>
      </w:r>
    </w:p>
    <w:p w14:paraId="01C030EC" w14:textId="6900DFBE" w:rsidR="00613F05" w:rsidRPr="006C5B46" w:rsidRDefault="00613F05" w:rsidP="00D9009F">
      <w:pPr>
        <w:numPr>
          <w:ilvl w:val="0"/>
          <w:numId w:val="19"/>
        </w:numPr>
      </w:pPr>
      <w:r w:rsidRPr="006C5B46">
        <w:t xml:space="preserve">wynagrodzenia za realizację zadań wraz z </w:t>
      </w:r>
      <w:r w:rsidR="00322344" w:rsidRPr="006C5B46">
        <w:t>przewidzianymi prawem narzutami</w:t>
      </w:r>
      <w:r w:rsidRPr="006C5B46">
        <w:t xml:space="preserve"> płatne zgodnie z cenami obowiązującymi na lokalnym rynku. W kosztorysie do oferty należy </w:t>
      </w:r>
      <w:r w:rsidR="00322344" w:rsidRPr="006C5B46">
        <w:br/>
      </w:r>
      <w:r w:rsidRPr="006C5B46">
        <w:t>określić w</w:t>
      </w:r>
      <w:r w:rsidR="00322344" w:rsidRPr="006C5B46">
        <w:t>ymiar etatu oraz w</w:t>
      </w:r>
      <w:r w:rsidRPr="006C5B46">
        <w:t>ynagrodzenie dla każdego stanowiska pracy,</w:t>
      </w:r>
    </w:p>
    <w:p w14:paraId="45216F9A" w14:textId="77777777" w:rsidR="00B17461" w:rsidRPr="006C5B46" w:rsidRDefault="00322344" w:rsidP="00D9009F">
      <w:pPr>
        <w:numPr>
          <w:ilvl w:val="0"/>
          <w:numId w:val="19"/>
        </w:numPr>
      </w:pPr>
      <w:r w:rsidRPr="006C5B46">
        <w:t>zaangażowanie lub oddelegowanie pracownika do realizacji zadania publicznego musi być odpowiednio udokumentowane, np. w formie aneksu do umowy lub w zapisach w zakresie obowiązków,</w:t>
      </w:r>
    </w:p>
    <w:p w14:paraId="2EC344AF" w14:textId="77777777" w:rsidR="00613F05" w:rsidRPr="006C5B46" w:rsidRDefault="00613F05" w:rsidP="00D9009F">
      <w:pPr>
        <w:numPr>
          <w:ilvl w:val="0"/>
          <w:numId w:val="19"/>
        </w:numPr>
      </w:pPr>
      <w:r w:rsidRPr="006C5B46">
        <w:t>premie, nagrody (z wyłączeniem nagrody jubileuszowej) oraz dodatkowe wynagrodzenie roczne mogą być wypłacone o ile są spełnione łącznie następujące warunki:</w:t>
      </w:r>
    </w:p>
    <w:p w14:paraId="142EC0F9" w14:textId="77777777" w:rsidR="00613F05" w:rsidRPr="006C5B46" w:rsidRDefault="00613F05" w:rsidP="00D9009F">
      <w:pPr>
        <w:ind w:left="1004"/>
      </w:pPr>
      <w:r w:rsidRPr="006C5B46">
        <w:t>- zostały przewidziane w regulaminie pracy lub regulaminie wynagradzania Zleceniobiorcy lub też innych właściwych przepisach prawa pracy,</w:t>
      </w:r>
    </w:p>
    <w:p w14:paraId="60ADCA4D" w14:textId="77777777" w:rsidR="00613F05" w:rsidRPr="006C5B46" w:rsidRDefault="00613F05" w:rsidP="00D9009F">
      <w:pPr>
        <w:ind w:left="1004"/>
      </w:pPr>
      <w:r w:rsidRPr="006C5B46">
        <w:t>- obejmują wszystkich pracowników Zleceniobiorcy, a zasady ich przyznawania są takie same w przypadku personelu zaangażowanego do realizacji zadania oraz pozostałych pracowników Zleceniobiorcy,</w:t>
      </w:r>
    </w:p>
    <w:p w14:paraId="0636CE82" w14:textId="77777777" w:rsidR="00613F05" w:rsidRPr="006C5B46" w:rsidRDefault="00613F05" w:rsidP="00D9009F">
      <w:pPr>
        <w:ind w:left="1004"/>
      </w:pPr>
      <w:r w:rsidRPr="006C5B46">
        <w:t>- są przyznane w związku z realizacją zadań w ramach stosunku pracy,</w:t>
      </w:r>
    </w:p>
    <w:p w14:paraId="31A10A78" w14:textId="0DA0F68D" w:rsidR="00264ED3" w:rsidRPr="006C5B46" w:rsidRDefault="00264ED3" w:rsidP="00D9009F">
      <w:pPr>
        <w:ind w:left="1004"/>
      </w:pPr>
      <w:r w:rsidRPr="006C5B46">
        <w:t xml:space="preserve">- </w:t>
      </w:r>
      <w:r w:rsidR="00D90F58">
        <w:t xml:space="preserve">łączna kwota wypłaconych w trakcie roku budżetowego premii bądź nagród </w:t>
      </w:r>
      <w:r w:rsidR="00D90F58">
        <w:br/>
      </w:r>
      <w:r w:rsidRPr="006C5B46">
        <w:t xml:space="preserve">nie </w:t>
      </w:r>
      <w:r w:rsidR="00D90F58">
        <w:t>przekracza</w:t>
      </w:r>
      <w:r w:rsidRPr="006C5B46">
        <w:t xml:space="preserve"> 10 % wynagrodzenia</w:t>
      </w:r>
      <w:r w:rsidR="006C5B46" w:rsidRPr="006C5B46">
        <w:t xml:space="preserve"> </w:t>
      </w:r>
      <w:r w:rsidR="00D90F58">
        <w:t xml:space="preserve">miesięcznego </w:t>
      </w:r>
      <w:r w:rsidR="006C5B46" w:rsidRPr="006C5B46">
        <w:t>brutto</w:t>
      </w:r>
      <w:r w:rsidR="00D90F58">
        <w:t xml:space="preserve"> pracownika</w:t>
      </w:r>
      <w:r w:rsidRPr="006C5B46">
        <w:t>.</w:t>
      </w:r>
    </w:p>
    <w:p w14:paraId="7F9CFF3B" w14:textId="77777777" w:rsidR="00613F05" w:rsidRPr="00DA05A9" w:rsidRDefault="00613F05" w:rsidP="00D9009F">
      <w:pPr>
        <w:numPr>
          <w:ilvl w:val="0"/>
          <w:numId w:val="19"/>
        </w:numPr>
      </w:pPr>
      <w:r w:rsidRPr="006C5B46">
        <w:t>koszty bezosobowe – wynagrodzenie osób zaangażowanych bezpośrednio przy realizacji projektu na podstawie umów zlecenia i umów o dzieło.</w:t>
      </w:r>
      <w:r w:rsidR="00322344" w:rsidRPr="006C5B46">
        <w:t xml:space="preserve"> W kosztorysie </w:t>
      </w:r>
      <w:r w:rsidR="00322344">
        <w:t>należy określić liczbę godzin pracy w miesiącu oraz stawkę za jedną godzinę pracy. Zleceniobiorca zobowiązany jest do prowadzenia ewidencji godzin pracy,</w:t>
      </w:r>
    </w:p>
    <w:p w14:paraId="44F86881" w14:textId="77777777" w:rsidR="00613F05" w:rsidRPr="00DA05A9" w:rsidRDefault="00613F05" w:rsidP="00D9009F">
      <w:pPr>
        <w:numPr>
          <w:ilvl w:val="0"/>
          <w:numId w:val="18"/>
        </w:numPr>
      </w:pPr>
      <w:r w:rsidRPr="00DA05A9">
        <w:t xml:space="preserve">są poparte właściwymi dowodami księgowymi oraz prawidłowo odzwierciedlone </w:t>
      </w:r>
      <w:r w:rsidRPr="00DA05A9">
        <w:br/>
        <w:t xml:space="preserve">w ewidencji księgowej (oferent jest zobowiązany do prowadzenia wyodrębnionej  dokumentacji finansowo-księgowej środków finansowych otrzymanych na realizację zadania </w:t>
      </w:r>
      <w:r w:rsidRPr="00DA05A9">
        <w:lastRenderedPageBreak/>
        <w:t>zgodnie z ustawą o rachunkowości, w sposób umożliwiający identyfikację posz</w:t>
      </w:r>
      <w:r w:rsidR="002C70D9" w:rsidRPr="00DA05A9">
        <w:t>czególnych operacji księgowych),</w:t>
      </w:r>
    </w:p>
    <w:p w14:paraId="08CDF043" w14:textId="77777777" w:rsidR="00776E27" w:rsidRPr="00DA05A9" w:rsidRDefault="00776E27" w:rsidP="00D9009F">
      <w:pPr>
        <w:ind w:left="644"/>
      </w:pPr>
    </w:p>
    <w:p w14:paraId="5F86F42F" w14:textId="0B46B5E4" w:rsidR="00613F05" w:rsidRPr="00DA05A9" w:rsidRDefault="00613F05" w:rsidP="00D9009F">
      <w:pPr>
        <w:pStyle w:val="NormalnyWeb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W kalkulacji przewidywanych kosztów realizacji zadania należy uwzględnić rodzaje kosztów, które będą miały potwierdzenie w dokumentach księgowych ofe</w:t>
      </w:r>
      <w:r w:rsidR="00C606C6">
        <w:rPr>
          <w:rFonts w:ascii="Times New Roman" w:hAnsi="Times New Roman"/>
          <w:color w:val="auto"/>
        </w:rPr>
        <w:t>renta (umowy, faktury, rachun</w:t>
      </w:r>
      <w:r w:rsidR="00314902">
        <w:rPr>
          <w:rFonts w:ascii="Times New Roman" w:hAnsi="Times New Roman"/>
          <w:color w:val="auto"/>
        </w:rPr>
        <w:t>ki</w:t>
      </w:r>
      <w:r w:rsidR="00E666B2">
        <w:rPr>
          <w:rFonts w:ascii="Times New Roman" w:hAnsi="Times New Roman"/>
          <w:color w:val="auto"/>
        </w:rPr>
        <w:t>).</w:t>
      </w:r>
    </w:p>
    <w:p w14:paraId="5752919B" w14:textId="77777777" w:rsidR="00613F05" w:rsidRPr="00DA05A9" w:rsidRDefault="00613F05" w:rsidP="00D9009F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15A8BBAE" w14:textId="73A07654" w:rsidR="00613F05" w:rsidRPr="00DA05A9" w:rsidRDefault="00613F05" w:rsidP="00D9009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 xml:space="preserve">Dotacja na realizację zadania publicznego, o którym mowa w § 1 </w:t>
      </w:r>
      <w:r w:rsidRPr="00DA05A9">
        <w:rPr>
          <w:rFonts w:ascii="Times New Roman" w:hAnsi="Times New Roman"/>
          <w:b/>
          <w:color w:val="auto"/>
        </w:rPr>
        <w:t>nie może</w:t>
      </w:r>
      <w:r w:rsidRPr="00DA05A9">
        <w:rPr>
          <w:rFonts w:ascii="Times New Roman" w:hAnsi="Times New Roman"/>
          <w:color w:val="auto"/>
        </w:rPr>
        <w:t xml:space="preserve"> być wykorzystana na:</w:t>
      </w:r>
    </w:p>
    <w:p w14:paraId="0534C9EC" w14:textId="77777777" w:rsidR="00613F05" w:rsidRPr="00DA05A9" w:rsidRDefault="00613F05" w:rsidP="00D9009F">
      <w:pPr>
        <w:numPr>
          <w:ilvl w:val="0"/>
          <w:numId w:val="17"/>
        </w:numPr>
      </w:pPr>
      <w:r w:rsidRPr="00DA05A9">
        <w:t>zobowiązania powstałe przed datą podpisania umowy o udzielenie dotacji oraz wydatki poniesione przed dniem zawarcia umowy,</w:t>
      </w:r>
    </w:p>
    <w:p w14:paraId="55330FB1" w14:textId="77777777" w:rsidR="00613F05" w:rsidRPr="00DA05A9" w:rsidRDefault="00613F05" w:rsidP="00D9009F">
      <w:pPr>
        <w:numPr>
          <w:ilvl w:val="0"/>
          <w:numId w:val="17"/>
        </w:numPr>
      </w:pPr>
      <w:r w:rsidRPr="00DA05A9">
        <w:t>przedsięwzięcia, któr</w:t>
      </w:r>
      <w:r w:rsidR="00322344">
        <w:t>e są dofinansowywane z budżetu M</w:t>
      </w:r>
      <w:r w:rsidRPr="00DA05A9">
        <w:t>iasta</w:t>
      </w:r>
      <w:r w:rsidR="00322344">
        <w:t xml:space="preserve"> Białegostoku</w:t>
      </w:r>
      <w:r w:rsidRPr="00DA05A9">
        <w:t>,</w:t>
      </w:r>
    </w:p>
    <w:p w14:paraId="22EDD28B" w14:textId="5D10B476" w:rsidR="00613F05" w:rsidRDefault="00613F05" w:rsidP="00D9009F">
      <w:pPr>
        <w:numPr>
          <w:ilvl w:val="0"/>
          <w:numId w:val="17"/>
        </w:numPr>
      </w:pPr>
      <w:r w:rsidRPr="00DA05A9">
        <w:t xml:space="preserve">następujące składniki związane z zatrudnieniem pracowników: nagroda jubileuszowa, ekwiwalent za niewykorzystany urlop wypoczynkowy, odprawy pracownicze, świadczenia realizowane z Zakładowego Funduszu Świadczeń Socjalnych, dofinansowanie </w:t>
      </w:r>
      <w:r w:rsidRPr="00DA05A9">
        <w:br/>
        <w:t>do wypoczynku, wynagrodzenie za p</w:t>
      </w:r>
      <w:r w:rsidR="00D33CED">
        <w:t>racę w godzinach nadliczbowych</w:t>
      </w:r>
      <w:r w:rsidRPr="00DA05A9">
        <w:t>, składka na grupowe prac</w:t>
      </w:r>
      <w:r w:rsidR="008B7CFE">
        <w:t>ownicze ubezpieczenie na życie</w:t>
      </w:r>
      <w:r w:rsidR="00264ED3">
        <w:t>,</w:t>
      </w:r>
      <w:r w:rsidR="00C243A9">
        <w:t xml:space="preserve"> </w:t>
      </w:r>
    </w:p>
    <w:p w14:paraId="21199904" w14:textId="77777777" w:rsidR="00613F05" w:rsidRPr="00DA05A9" w:rsidRDefault="00613F05" w:rsidP="00D9009F">
      <w:pPr>
        <w:numPr>
          <w:ilvl w:val="0"/>
          <w:numId w:val="17"/>
        </w:numPr>
      </w:pPr>
      <w:r w:rsidRPr="00DA05A9">
        <w:t>opłaty leasingowe oraz zobowiązania z tytułu otrzymanych kredytów,</w:t>
      </w:r>
    </w:p>
    <w:p w14:paraId="7A1A8E26" w14:textId="77777777" w:rsidR="00F63BAE" w:rsidRDefault="00613F05" w:rsidP="00D9009F">
      <w:pPr>
        <w:numPr>
          <w:ilvl w:val="0"/>
          <w:numId w:val="17"/>
        </w:numPr>
      </w:pPr>
      <w:r w:rsidRPr="00DA05A9">
        <w:t>nabycie gruntów</w:t>
      </w:r>
      <w:r w:rsidR="00F63BAE">
        <w:t>,</w:t>
      </w:r>
    </w:p>
    <w:p w14:paraId="6E0FF9AE" w14:textId="38734601" w:rsidR="00613F05" w:rsidRPr="00DA05A9" w:rsidRDefault="00F63BAE" w:rsidP="00D9009F">
      <w:pPr>
        <w:numPr>
          <w:ilvl w:val="0"/>
          <w:numId w:val="17"/>
        </w:numPr>
      </w:pPr>
      <w:r>
        <w:t>dzierżawę budynków i gruntów niesłużących realizacji ustanowionego w zadaniu celu</w:t>
      </w:r>
      <w:r w:rsidR="00613F05" w:rsidRPr="00DA05A9">
        <w:t xml:space="preserve">, </w:t>
      </w:r>
    </w:p>
    <w:p w14:paraId="75EA7022" w14:textId="77777777" w:rsidR="00613F05" w:rsidRPr="00DA05A9" w:rsidRDefault="00613F05" w:rsidP="00D9009F">
      <w:pPr>
        <w:numPr>
          <w:ilvl w:val="0"/>
          <w:numId w:val="17"/>
        </w:numPr>
      </w:pPr>
      <w:r w:rsidRPr="00DA05A9">
        <w:t>pokrycie kosztów utrzymania biura oferenta starającego się o przyznanie dotacji (w tym także wydatków na wynagrodzenie z pochodnymi pracowników biura zajmujących się administracją podmiotu) o ile nie służą one bezpośrednio realizacji zadania w ramach projektu,</w:t>
      </w:r>
    </w:p>
    <w:p w14:paraId="3DDCC628" w14:textId="77777777" w:rsidR="00613F05" w:rsidRPr="00DA05A9" w:rsidRDefault="00613F05" w:rsidP="00D9009F">
      <w:pPr>
        <w:numPr>
          <w:ilvl w:val="0"/>
          <w:numId w:val="17"/>
        </w:numPr>
      </w:pPr>
      <w:r w:rsidRPr="00DA05A9">
        <w:t>zadania inwestycyjne oraz prace remontowe i budowlane,</w:t>
      </w:r>
    </w:p>
    <w:p w14:paraId="59AAC578" w14:textId="77777777" w:rsidR="00613F05" w:rsidRPr="009B2AC2" w:rsidRDefault="00613F05" w:rsidP="00D9009F">
      <w:pPr>
        <w:numPr>
          <w:ilvl w:val="0"/>
          <w:numId w:val="17"/>
        </w:numPr>
      </w:pPr>
      <w:r w:rsidRPr="00DA05A9">
        <w:t xml:space="preserve">działalność </w:t>
      </w:r>
      <w:r w:rsidRPr="009B2AC2">
        <w:t>gospodarczą, polityczną i religijną,</w:t>
      </w:r>
    </w:p>
    <w:p w14:paraId="07667DBD" w14:textId="77777777" w:rsidR="00613F05" w:rsidRPr="009B2AC2" w:rsidRDefault="00613F05" w:rsidP="00D9009F">
      <w:pPr>
        <w:numPr>
          <w:ilvl w:val="0"/>
          <w:numId w:val="17"/>
        </w:numPr>
      </w:pPr>
      <w:r w:rsidRPr="009B2AC2">
        <w:t>pokrycie kosztów wyjazdów służbowych (krajowych i zagranicznych),</w:t>
      </w:r>
    </w:p>
    <w:p w14:paraId="01F279C8" w14:textId="1AC02D8A" w:rsidR="00613F05" w:rsidRPr="009B2AC2" w:rsidRDefault="009B2AC2" w:rsidP="00D9009F">
      <w:pPr>
        <w:numPr>
          <w:ilvl w:val="0"/>
          <w:numId w:val="17"/>
        </w:numPr>
      </w:pPr>
      <w:r w:rsidRPr="009B2AC2">
        <w:t>opłacenie kar i odsetek oraz zobowią</w:t>
      </w:r>
      <w:r>
        <w:t>zań</w:t>
      </w:r>
      <w:r w:rsidRPr="009B2AC2">
        <w:t xml:space="preserve"> wynikają</w:t>
      </w:r>
      <w:r>
        <w:t>cych</w:t>
      </w:r>
      <w:r w:rsidRPr="009B2AC2">
        <w:t xml:space="preserve"> z tytułów wykonawczych</w:t>
      </w:r>
      <w:r>
        <w:t>,</w:t>
      </w:r>
    </w:p>
    <w:p w14:paraId="4E369106" w14:textId="77777777" w:rsidR="00613F05" w:rsidRPr="00DA05A9" w:rsidRDefault="00613F05" w:rsidP="00D9009F">
      <w:pPr>
        <w:numPr>
          <w:ilvl w:val="0"/>
          <w:numId w:val="17"/>
        </w:numPr>
      </w:pPr>
      <w:r w:rsidRPr="009B2AC2">
        <w:t>opłaty poniesione po zakończeniu realizacji zadania</w:t>
      </w:r>
      <w:r w:rsidRPr="00DA05A9">
        <w:t>,</w:t>
      </w:r>
    </w:p>
    <w:p w14:paraId="1E6662D5" w14:textId="64BC3E44" w:rsidR="00613F05" w:rsidRPr="00DA05A9" w:rsidRDefault="002C70D9" w:rsidP="00D9009F">
      <w:pPr>
        <w:numPr>
          <w:ilvl w:val="0"/>
          <w:numId w:val="17"/>
        </w:numPr>
      </w:pPr>
      <w:r w:rsidRPr="00DA05A9">
        <w:t>cła i opłaty skarbowe,</w:t>
      </w:r>
    </w:p>
    <w:p w14:paraId="6FCB15E7" w14:textId="0589496D" w:rsidR="00724EA6" w:rsidRDefault="002C70D9" w:rsidP="00D9009F">
      <w:pPr>
        <w:numPr>
          <w:ilvl w:val="0"/>
          <w:numId w:val="17"/>
        </w:numPr>
      </w:pPr>
      <w:r w:rsidRPr="00DA05A9">
        <w:t>kieszonkowe dzieci uczęszczających do placówki</w:t>
      </w:r>
      <w:r w:rsidR="00B26625" w:rsidRPr="00DA05A9">
        <w:t>.</w:t>
      </w:r>
    </w:p>
    <w:p w14:paraId="6D53CF93" w14:textId="77777777" w:rsidR="00E666B2" w:rsidRPr="00E666B2" w:rsidRDefault="00E666B2" w:rsidP="00D9009F">
      <w:pPr>
        <w:ind w:left="644"/>
      </w:pPr>
    </w:p>
    <w:p w14:paraId="5D1435D4" w14:textId="77777777" w:rsidR="00693510" w:rsidRPr="00DA05A9" w:rsidRDefault="00693510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93DA5" w:rsidRPr="00DA05A9" w14:paraId="6C0B0E31" w14:textId="77777777" w:rsidTr="00F8232B">
        <w:tc>
          <w:tcPr>
            <w:tcW w:w="9639" w:type="dxa"/>
            <w:shd w:val="clear" w:color="auto" w:fill="auto"/>
          </w:tcPr>
          <w:p w14:paraId="6B61EA0B" w14:textId="2BB486DC" w:rsidR="00E93DA5" w:rsidRPr="00DA05A9" w:rsidRDefault="00DB40CB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§ 4</w:t>
            </w:r>
          </w:p>
          <w:p w14:paraId="265C94A5" w14:textId="77777777" w:rsidR="00E93DA5" w:rsidRPr="00DA05A9" w:rsidRDefault="00E93DA5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 w:rsidRPr="00DA05A9">
              <w:rPr>
                <w:rFonts w:ascii="Times New Roman" w:hAnsi="Times New Roman"/>
                <w:b/>
                <w:bCs/>
                <w:color w:val="auto"/>
              </w:rPr>
              <w:t>Terminy i warunki realizacji zadania</w:t>
            </w:r>
          </w:p>
          <w:p w14:paraId="48BF401A" w14:textId="77777777" w:rsidR="00E93DA5" w:rsidRPr="00DA05A9" w:rsidRDefault="00E93DA5" w:rsidP="00D9009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auto"/>
              </w:rPr>
            </w:pPr>
          </w:p>
        </w:tc>
      </w:tr>
    </w:tbl>
    <w:p w14:paraId="7F2C6B74" w14:textId="77777777" w:rsidR="00783348" w:rsidRPr="00DA05A9" w:rsidRDefault="0078334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66233281" w14:textId="77777777" w:rsidR="00840D73" w:rsidRPr="00DA05A9" w:rsidRDefault="00840D73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6F557852" w14:textId="22A344DC" w:rsidR="00D97984" w:rsidRPr="008B7CFE" w:rsidRDefault="00D97984" w:rsidP="00D9009F">
      <w:pPr>
        <w:pStyle w:val="Akapitzlist"/>
        <w:numPr>
          <w:ilvl w:val="0"/>
          <w:numId w:val="9"/>
        </w:numPr>
        <w:tabs>
          <w:tab w:val="left" w:pos="426"/>
        </w:tabs>
        <w:ind w:left="284" w:hanging="284"/>
      </w:pPr>
      <w:r w:rsidRPr="002D30F5">
        <w:t>Termin realizacji zadania publicznego us</w:t>
      </w:r>
      <w:r w:rsidR="000721B0" w:rsidRPr="002D30F5">
        <w:t xml:space="preserve">tala się </w:t>
      </w:r>
      <w:r w:rsidR="000721B0" w:rsidRPr="00C73055">
        <w:rPr>
          <w:b/>
        </w:rPr>
        <w:t xml:space="preserve">od dnia </w:t>
      </w:r>
      <w:r w:rsidR="00264ED3" w:rsidRPr="00C73055">
        <w:rPr>
          <w:b/>
        </w:rPr>
        <w:t>1 stycznia 2022</w:t>
      </w:r>
      <w:r w:rsidRPr="00C73055">
        <w:rPr>
          <w:b/>
        </w:rPr>
        <w:t xml:space="preserve"> r. </w:t>
      </w:r>
      <w:r w:rsidR="002D30F5" w:rsidRPr="00C73055">
        <w:rPr>
          <w:b/>
        </w:rPr>
        <w:br/>
      </w:r>
      <w:r w:rsidRPr="00C73055">
        <w:rPr>
          <w:b/>
        </w:rPr>
        <w:t xml:space="preserve">do dnia </w:t>
      </w:r>
      <w:r w:rsidR="002D30F5" w:rsidRPr="00C73055">
        <w:rPr>
          <w:b/>
        </w:rPr>
        <w:t>31 grudnia 2023</w:t>
      </w:r>
      <w:r w:rsidRPr="00C73055">
        <w:rPr>
          <w:b/>
        </w:rPr>
        <w:t xml:space="preserve"> r.</w:t>
      </w:r>
    </w:p>
    <w:p w14:paraId="3CF5CC7D" w14:textId="77777777" w:rsidR="00EC6E54" w:rsidRPr="008B7CFE" w:rsidRDefault="00EC6E54" w:rsidP="00D9009F">
      <w:pPr>
        <w:ind w:left="426"/>
      </w:pPr>
    </w:p>
    <w:p w14:paraId="3CB2A410" w14:textId="7356A52E" w:rsidR="004A2BA3" w:rsidRPr="008B7CFE" w:rsidRDefault="005177DA" w:rsidP="00D9009F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</w:pPr>
      <w:r w:rsidRPr="008B7CFE">
        <w:t>Termin poniesienia wydatków dla środków pochodzących z dotacji ustala się</w:t>
      </w:r>
      <w:r w:rsidR="00335B21" w:rsidRPr="008B7CFE">
        <w:t xml:space="preserve"> </w:t>
      </w:r>
      <w:r w:rsidR="00D90F58">
        <w:br/>
      </w:r>
      <w:r w:rsidR="00D97984" w:rsidRPr="008B7CFE">
        <w:rPr>
          <w:b/>
        </w:rPr>
        <w:t xml:space="preserve">od dnia </w:t>
      </w:r>
      <w:r w:rsidR="008B7CFE" w:rsidRPr="008B7CFE">
        <w:rPr>
          <w:b/>
        </w:rPr>
        <w:t>1 stycznia 2022 r.</w:t>
      </w:r>
      <w:r w:rsidR="00D97984" w:rsidRPr="008B7CFE">
        <w:rPr>
          <w:b/>
        </w:rPr>
        <w:t xml:space="preserve"> </w:t>
      </w:r>
      <w:r w:rsidR="00414A89" w:rsidRPr="008B7CFE">
        <w:rPr>
          <w:b/>
        </w:rPr>
        <w:t xml:space="preserve">do dnia </w:t>
      </w:r>
      <w:r w:rsidR="008B7CFE" w:rsidRPr="008B7CFE">
        <w:rPr>
          <w:b/>
        </w:rPr>
        <w:t>31 grudnia 2023</w:t>
      </w:r>
      <w:r w:rsidR="00D97984" w:rsidRPr="008B7CFE">
        <w:rPr>
          <w:b/>
        </w:rPr>
        <w:t xml:space="preserve"> r.</w:t>
      </w:r>
      <w:r w:rsidR="00D97984" w:rsidRPr="008B7CFE">
        <w:t xml:space="preserve"> </w:t>
      </w:r>
    </w:p>
    <w:p w14:paraId="2C4CCCAF" w14:textId="77777777" w:rsidR="00F7388F" w:rsidRPr="00DA05A9" w:rsidRDefault="00F7388F" w:rsidP="00D9009F">
      <w:pPr>
        <w:pStyle w:val="Akapitzlist"/>
      </w:pPr>
    </w:p>
    <w:p w14:paraId="430FAFBD" w14:textId="77777777" w:rsidR="00E205A0" w:rsidRPr="00E205A0" w:rsidRDefault="00E205A0" w:rsidP="00D9009F">
      <w:pPr>
        <w:numPr>
          <w:ilvl w:val="0"/>
          <w:numId w:val="9"/>
        </w:numPr>
        <w:ind w:left="284" w:hanging="284"/>
        <w:rPr>
          <w:b/>
          <w:strike/>
          <w:color w:val="FF0000"/>
        </w:rPr>
      </w:pPr>
      <w:r>
        <w:t xml:space="preserve">Zadania, o których mowa w § 1 </w:t>
      </w:r>
      <w:r w:rsidRPr="00DA05A9">
        <w:t>winny być realizowane z najwyższą starannoś</w:t>
      </w:r>
      <w:r>
        <w:t xml:space="preserve">cią gwarantującą ich wykonanie </w:t>
      </w:r>
      <w:r w:rsidRPr="00DA05A9">
        <w:t xml:space="preserve">w sposób efektywny, oszczędny i terminowy, zgodnie z zawartą umową </w:t>
      </w:r>
      <w:r>
        <w:br/>
      </w:r>
      <w:r w:rsidRPr="00DA05A9">
        <w:t>oraz z obowiązującymi standardami i przepisami, w zakresie opisanym w ofercie.</w:t>
      </w:r>
    </w:p>
    <w:p w14:paraId="62B2FC93" w14:textId="77777777" w:rsidR="00E205A0" w:rsidRPr="00E205A0" w:rsidRDefault="00E205A0" w:rsidP="00D9009F">
      <w:pPr>
        <w:ind w:left="284"/>
        <w:rPr>
          <w:b/>
          <w:strike/>
          <w:color w:val="FF0000"/>
        </w:rPr>
      </w:pPr>
    </w:p>
    <w:p w14:paraId="19552B5F" w14:textId="3E0F93E6" w:rsidR="00693510" w:rsidRPr="00B74CA8" w:rsidRDefault="00E205A0" w:rsidP="00D9009F">
      <w:pPr>
        <w:numPr>
          <w:ilvl w:val="0"/>
          <w:numId w:val="9"/>
        </w:numPr>
        <w:ind w:left="284" w:hanging="284"/>
        <w:rPr>
          <w:b/>
          <w:strike/>
          <w:color w:val="FF0000"/>
        </w:rPr>
      </w:pPr>
      <w:r w:rsidRPr="00B14478">
        <w:t xml:space="preserve">Dopuszcza się </w:t>
      </w:r>
      <w:r w:rsidRPr="00B14478">
        <w:rPr>
          <w:b/>
        </w:rPr>
        <w:t xml:space="preserve">możliwość </w:t>
      </w:r>
      <w:r w:rsidRPr="006D0601">
        <w:rPr>
          <w:b/>
        </w:rPr>
        <w:t>dokonywania przesunięć</w:t>
      </w:r>
      <w:r w:rsidRPr="006D0601">
        <w:t xml:space="preserve">, tj. zwiększania wartości </w:t>
      </w:r>
      <w:r w:rsidRPr="00C73055">
        <w:rPr>
          <w:u w:val="single"/>
        </w:rPr>
        <w:t>pomiędzy poszczególnymi pozycjami kosztów</w:t>
      </w:r>
      <w:r w:rsidR="00314902" w:rsidRPr="00C73055">
        <w:rPr>
          <w:u w:val="single"/>
        </w:rPr>
        <w:t xml:space="preserve"> działania oraz pomiędzy działaniami</w:t>
      </w:r>
      <w:r w:rsidRPr="008B7CFE">
        <w:t xml:space="preserve"> </w:t>
      </w:r>
      <w:r w:rsidRPr="006D0601">
        <w:t xml:space="preserve">określonymi </w:t>
      </w:r>
      <w:r w:rsidR="00314902">
        <w:br/>
      </w:r>
      <w:r w:rsidRPr="006D0601">
        <w:t xml:space="preserve">w kalkulacji przewidywanych kosztów realizacji zadania publicznego, </w:t>
      </w:r>
      <w:r w:rsidRPr="006D0601">
        <w:rPr>
          <w:b/>
        </w:rPr>
        <w:t xml:space="preserve">jednak nie więcej </w:t>
      </w:r>
      <w:r w:rsidR="009228C1">
        <w:rPr>
          <w:b/>
        </w:rPr>
        <w:br/>
      </w:r>
      <w:r w:rsidRPr="006D0601">
        <w:rPr>
          <w:b/>
        </w:rPr>
        <w:t>niż 10%</w:t>
      </w:r>
      <w:r w:rsidRPr="006D0601">
        <w:t xml:space="preserve">. Zmiany powyżej 10% wymagają zawarcia aneksu do umowy i </w:t>
      </w:r>
      <w:r>
        <w:t xml:space="preserve">powinny być zgłaszane </w:t>
      </w:r>
      <w:r w:rsidR="00314902">
        <w:br/>
      </w:r>
      <w:r>
        <w:lastRenderedPageBreak/>
        <w:t xml:space="preserve">w terminie umożliwiającym przygotowanie i podpisanie aneksu (aktualizacje do oferty muszą być złożone </w:t>
      </w:r>
      <w:r w:rsidRPr="006D0601">
        <w:t>nie później niż na 30 dni przed dniem zakończenia realizacji zadania publicznego</w:t>
      </w:r>
      <w:r>
        <w:t>)</w:t>
      </w:r>
      <w:r w:rsidRPr="006D0601">
        <w:t>.</w:t>
      </w:r>
    </w:p>
    <w:p w14:paraId="2B027281" w14:textId="77777777" w:rsidR="00B74CA8" w:rsidRPr="00B74CA8" w:rsidRDefault="00B74CA8" w:rsidP="00D9009F">
      <w:pPr>
        <w:ind w:left="284"/>
        <w:rPr>
          <w:b/>
          <w:strike/>
          <w:color w:val="FF0000"/>
        </w:rPr>
      </w:pPr>
    </w:p>
    <w:p w14:paraId="2459FB17" w14:textId="52C33EC5" w:rsidR="00B74CA8" w:rsidRDefault="00B74CA8" w:rsidP="00D9009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</w:rPr>
      </w:pPr>
      <w:r w:rsidRPr="00B14478">
        <w:rPr>
          <w:rFonts w:ascii="Times New Roman" w:hAnsi="Times New Roman"/>
          <w:b/>
          <w:bCs/>
          <w:color w:val="auto"/>
        </w:rPr>
        <w:t>Zleceniobiorca zobowiązany jest do zrealizowania przedstawionych w ofercie zakładanych celów, działań i rezultatów realizacji zadania publicznego.</w:t>
      </w:r>
      <w:r w:rsidRPr="00B14478">
        <w:rPr>
          <w:rFonts w:ascii="Times New Roman" w:hAnsi="Times New Roman"/>
          <w:bCs/>
          <w:color w:val="auto"/>
        </w:rPr>
        <w:t xml:space="preserve"> W przypadku nieosiągnięcia </w:t>
      </w:r>
      <w:r w:rsidRPr="00FA72C2">
        <w:rPr>
          <w:rFonts w:ascii="Times New Roman" w:hAnsi="Times New Roman"/>
          <w:bCs/>
          <w:color w:val="auto"/>
        </w:rPr>
        <w:t>założonych celów, działań i</w:t>
      </w:r>
      <w:r w:rsidRPr="00B14478">
        <w:rPr>
          <w:rFonts w:ascii="Times New Roman" w:hAnsi="Times New Roman"/>
          <w:b/>
          <w:bCs/>
          <w:color w:val="auto"/>
        </w:rPr>
        <w:t xml:space="preserve"> </w:t>
      </w:r>
      <w:r w:rsidRPr="00B14478">
        <w:rPr>
          <w:rFonts w:ascii="Times New Roman" w:hAnsi="Times New Roman"/>
          <w:bCs/>
          <w:color w:val="auto"/>
        </w:rPr>
        <w:t>rezultatów Zleceniodawca określa wysokość dotacji do zwrotu kierując się zasadą proporcjonalności.</w:t>
      </w:r>
    </w:p>
    <w:p w14:paraId="0FCBF226" w14:textId="77777777" w:rsidR="00314902" w:rsidRDefault="00314902" w:rsidP="00D9009F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bCs/>
          <w:color w:val="auto"/>
        </w:rPr>
      </w:pPr>
    </w:p>
    <w:p w14:paraId="2A6CE45C" w14:textId="77777777" w:rsidR="00666560" w:rsidRDefault="00314902" w:rsidP="00D9009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</w:rPr>
      </w:pPr>
      <w:r w:rsidRPr="008B7CFE">
        <w:rPr>
          <w:rFonts w:ascii="Times New Roman" w:hAnsi="Times New Roman"/>
          <w:bCs/>
          <w:color w:val="auto"/>
        </w:rPr>
        <w:t xml:space="preserve">Dopuszcza się dokonywanie zmian w zakresie przyjętych rezultatów realizacji zadania, </w:t>
      </w:r>
      <w:r w:rsidRPr="008B7CFE">
        <w:rPr>
          <w:rFonts w:ascii="Times New Roman" w:hAnsi="Times New Roman"/>
          <w:bCs/>
          <w:color w:val="auto"/>
        </w:rPr>
        <w:br/>
        <w:t xml:space="preserve">z zastrzeżeniem, że nie mogą one zmieniać jego </w:t>
      </w:r>
      <w:r w:rsidR="000D09D7" w:rsidRPr="008B7CFE">
        <w:rPr>
          <w:rFonts w:ascii="Times New Roman" w:hAnsi="Times New Roman"/>
          <w:bCs/>
          <w:color w:val="auto"/>
        </w:rPr>
        <w:t>istoty i muszą niezmiennie</w:t>
      </w:r>
      <w:r w:rsidRPr="008B7CFE">
        <w:rPr>
          <w:rFonts w:ascii="Times New Roman" w:hAnsi="Times New Roman"/>
          <w:bCs/>
          <w:color w:val="auto"/>
        </w:rPr>
        <w:t xml:space="preserve"> służyć osiągnięciu założonego celu.  Każda zmiana </w:t>
      </w:r>
      <w:r w:rsidR="008B7CFE" w:rsidRPr="008B7CFE">
        <w:rPr>
          <w:rFonts w:ascii="Times New Roman" w:hAnsi="Times New Roman"/>
          <w:bCs/>
          <w:color w:val="auto"/>
        </w:rPr>
        <w:t xml:space="preserve">powinna być poprzedzona </w:t>
      </w:r>
      <w:r w:rsidRPr="008B7CFE">
        <w:rPr>
          <w:rFonts w:ascii="Times New Roman" w:hAnsi="Times New Roman"/>
          <w:bCs/>
          <w:color w:val="auto"/>
        </w:rPr>
        <w:t xml:space="preserve"> </w:t>
      </w:r>
      <w:r w:rsidR="008B7CFE" w:rsidRPr="008B7CFE">
        <w:rPr>
          <w:rFonts w:ascii="Times New Roman" w:hAnsi="Times New Roman"/>
          <w:bCs/>
          <w:color w:val="auto"/>
        </w:rPr>
        <w:t xml:space="preserve">zgodą </w:t>
      </w:r>
      <w:r w:rsidRPr="008B7CFE">
        <w:rPr>
          <w:rFonts w:ascii="Times New Roman" w:hAnsi="Times New Roman"/>
          <w:bCs/>
          <w:color w:val="auto"/>
        </w:rPr>
        <w:t>Zleceniodawcy</w:t>
      </w:r>
      <w:r w:rsidR="008B7CFE" w:rsidRPr="008B7CFE">
        <w:rPr>
          <w:rFonts w:ascii="Times New Roman" w:hAnsi="Times New Roman"/>
          <w:bCs/>
          <w:color w:val="auto"/>
        </w:rPr>
        <w:t>, a następnie</w:t>
      </w:r>
      <w:r w:rsidR="00666560">
        <w:rPr>
          <w:rFonts w:ascii="Times New Roman" w:hAnsi="Times New Roman"/>
          <w:bCs/>
          <w:color w:val="auto"/>
        </w:rPr>
        <w:t xml:space="preserve"> wprowadzona do umowy</w:t>
      </w:r>
      <w:r w:rsidR="008B7CFE" w:rsidRPr="008B7CFE">
        <w:rPr>
          <w:rFonts w:ascii="Times New Roman" w:hAnsi="Times New Roman"/>
          <w:bCs/>
          <w:color w:val="auto"/>
        </w:rPr>
        <w:t xml:space="preserve"> aneksem</w:t>
      </w:r>
      <w:r w:rsidR="000D09D7" w:rsidRPr="008B7CFE">
        <w:rPr>
          <w:rFonts w:ascii="Times New Roman" w:hAnsi="Times New Roman"/>
          <w:bCs/>
          <w:color w:val="auto"/>
        </w:rPr>
        <w:t xml:space="preserve">. </w:t>
      </w:r>
    </w:p>
    <w:p w14:paraId="3A497A47" w14:textId="77777777" w:rsidR="00666560" w:rsidRDefault="00666560" w:rsidP="00D9009F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bCs/>
          <w:color w:val="auto"/>
        </w:rPr>
      </w:pPr>
    </w:p>
    <w:p w14:paraId="45BCFC6F" w14:textId="36C94096" w:rsidR="00666560" w:rsidRPr="00666560" w:rsidRDefault="00666560" w:rsidP="00D9009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</w:rPr>
      </w:pPr>
      <w:r w:rsidRPr="00666560">
        <w:rPr>
          <w:rFonts w:ascii="Times New Roman" w:hAnsi="Times New Roman"/>
        </w:rPr>
        <w:t xml:space="preserve">Dopuszcza się możliwość zmiany sposobu i terminu realizacji działań ustanowionych </w:t>
      </w:r>
      <w:r w:rsidRPr="00666560">
        <w:rPr>
          <w:rFonts w:ascii="Times New Roman" w:hAnsi="Times New Roman"/>
        </w:rPr>
        <w:br/>
        <w:t>w złożonej ofercie realizacji zadania publicznego</w:t>
      </w:r>
      <w:r w:rsidR="00AC6B8B">
        <w:rPr>
          <w:rFonts w:ascii="Times New Roman" w:hAnsi="Times New Roman"/>
        </w:rPr>
        <w:t>,</w:t>
      </w:r>
      <w:r w:rsidRPr="00666560">
        <w:rPr>
          <w:rFonts w:ascii="Times New Roman" w:hAnsi="Times New Roman"/>
        </w:rPr>
        <w:t xml:space="preserve"> po uzyskaniu zgody Zleceniodawcy. </w:t>
      </w:r>
      <w:r w:rsidRPr="00666560">
        <w:rPr>
          <w:rFonts w:ascii="Times New Roman" w:hAnsi="Times New Roman"/>
        </w:rPr>
        <w:br/>
        <w:t xml:space="preserve">Po jej otrzymaniu Zleceniobiorca składa aktualizację części oferty, która obejmuje proponowane zmiany. </w:t>
      </w:r>
      <w:r w:rsidR="00AC6B8B">
        <w:rPr>
          <w:rFonts w:ascii="Times New Roman" w:hAnsi="Times New Roman"/>
        </w:rPr>
        <w:t>Dokonywanie zmian we wskazanym zakresie</w:t>
      </w:r>
      <w:r w:rsidRPr="00666560">
        <w:rPr>
          <w:rFonts w:ascii="Times New Roman" w:hAnsi="Times New Roman"/>
        </w:rPr>
        <w:t xml:space="preserve"> nie </w:t>
      </w:r>
      <w:r w:rsidR="00AC6B8B">
        <w:rPr>
          <w:rFonts w:ascii="Times New Roman" w:hAnsi="Times New Roman"/>
        </w:rPr>
        <w:t>wiąże się z koniecznością</w:t>
      </w:r>
      <w:r w:rsidRPr="00666560">
        <w:rPr>
          <w:rFonts w:ascii="Times New Roman" w:hAnsi="Times New Roman"/>
        </w:rPr>
        <w:t xml:space="preserve"> </w:t>
      </w:r>
      <w:r w:rsidR="00AC6B8B">
        <w:rPr>
          <w:rFonts w:ascii="Times New Roman" w:hAnsi="Times New Roman"/>
        </w:rPr>
        <w:t>aneksowania</w:t>
      </w:r>
      <w:r w:rsidRPr="00666560">
        <w:rPr>
          <w:rFonts w:ascii="Times New Roman" w:hAnsi="Times New Roman"/>
        </w:rPr>
        <w:t xml:space="preserve"> przedmiotowej umowy.</w:t>
      </w:r>
    </w:p>
    <w:p w14:paraId="75FD3669" w14:textId="77777777" w:rsidR="00F9346C" w:rsidRDefault="00F9346C" w:rsidP="00D9009F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bCs/>
          <w:color w:val="auto"/>
        </w:rPr>
      </w:pPr>
    </w:p>
    <w:p w14:paraId="2A63989F" w14:textId="77777777" w:rsidR="00F9346C" w:rsidRPr="00DA05A9" w:rsidRDefault="00F9346C" w:rsidP="00D9009F">
      <w:pPr>
        <w:pStyle w:val="Normalny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Zleceniobiorca zobowiązany jest do:</w:t>
      </w:r>
    </w:p>
    <w:p w14:paraId="49E2E440" w14:textId="77777777" w:rsidR="00F9346C" w:rsidRPr="00DA05A9" w:rsidRDefault="00F9346C" w:rsidP="00D9009F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205B58F3" w14:textId="77777777" w:rsidR="00F9346C" w:rsidRPr="00C42398" w:rsidRDefault="00F9346C" w:rsidP="00D9009F">
      <w:pPr>
        <w:pStyle w:val="NormalnyWeb"/>
        <w:numPr>
          <w:ilvl w:val="0"/>
          <w:numId w:val="31"/>
        </w:numPr>
        <w:shd w:val="clear" w:color="auto" w:fill="FFFFFF"/>
        <w:tabs>
          <w:tab w:val="num" w:pos="1364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 w:rsidRPr="00B14478">
        <w:rPr>
          <w:rFonts w:ascii="Times New Roman" w:hAnsi="Times New Roman"/>
          <w:color w:val="auto"/>
        </w:rPr>
        <w:t>prowadzenia dokumentacji merytorycznej zadania potwierdzającej realizację założonych działań i rezultatów, w tym bieżącego monitoringu realizowanych działań</w:t>
      </w:r>
      <w:r>
        <w:rPr>
          <w:rFonts w:ascii="Times New Roman" w:hAnsi="Times New Roman"/>
          <w:color w:val="auto"/>
        </w:rPr>
        <w:t xml:space="preserve"> (np. liczby</w:t>
      </w:r>
      <w:r w:rsidRPr="00B14478">
        <w:rPr>
          <w:rFonts w:ascii="Times New Roman" w:hAnsi="Times New Roman"/>
          <w:color w:val="auto"/>
        </w:rPr>
        <w:t xml:space="preserve"> osób korzystających ze wsparcia, </w:t>
      </w:r>
      <w:r>
        <w:rPr>
          <w:rFonts w:ascii="Times New Roman" w:hAnsi="Times New Roman"/>
          <w:color w:val="auto"/>
        </w:rPr>
        <w:t>liczby godzin przeprowadzonych zajęć, liczby</w:t>
      </w:r>
      <w:r w:rsidRPr="00B1447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wyjść</w:t>
      </w:r>
      <w:r w:rsidRPr="00B14478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br/>
      </w:r>
      <w:r w:rsidRPr="00B14478">
        <w:rPr>
          <w:rFonts w:ascii="Times New Roman" w:hAnsi="Times New Roman"/>
          <w:color w:val="auto"/>
        </w:rPr>
        <w:t>i niezwłocznego przekazywania danych na wezwanie Departamentu Spraw Społecznych Urzędu Miejskiego w Białymstoku,</w:t>
      </w:r>
    </w:p>
    <w:p w14:paraId="6B7012C1" w14:textId="77777777" w:rsidR="00F9346C" w:rsidRDefault="00F9346C" w:rsidP="00D9009F">
      <w:pPr>
        <w:pStyle w:val="NormalnyWeb"/>
        <w:shd w:val="clear" w:color="auto" w:fill="FFFFFF"/>
        <w:tabs>
          <w:tab w:val="num" w:pos="1364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2) </w:t>
      </w:r>
      <w:r w:rsidRPr="00DA05A9">
        <w:rPr>
          <w:rFonts w:ascii="Times New Roman" w:hAnsi="Times New Roman"/>
          <w:color w:val="auto"/>
        </w:rPr>
        <w:t xml:space="preserve">gromadzenia, przechowywania oraz przetwarzania danych osobowych osób zaangażowanych </w:t>
      </w:r>
      <w:r w:rsidRPr="00DA05A9"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t xml:space="preserve">     </w:t>
      </w:r>
      <w:r w:rsidRPr="00DA05A9">
        <w:rPr>
          <w:rFonts w:ascii="Times New Roman" w:hAnsi="Times New Roman"/>
          <w:color w:val="auto"/>
        </w:rPr>
        <w:t xml:space="preserve">w zadanie oraz jego adresatów zgodnie z obowiązującymi przepisami, w tym do odbioru </w:t>
      </w:r>
      <w:r>
        <w:rPr>
          <w:rFonts w:ascii="Times New Roman" w:hAnsi="Times New Roman"/>
          <w:color w:val="auto"/>
        </w:rPr>
        <w:br/>
        <w:t xml:space="preserve">     </w:t>
      </w:r>
      <w:r w:rsidRPr="00DA05A9">
        <w:rPr>
          <w:rFonts w:ascii="Times New Roman" w:hAnsi="Times New Roman"/>
          <w:color w:val="auto"/>
        </w:rPr>
        <w:t>stosownych oświadczeń osób, których te dane dotyczą,</w:t>
      </w:r>
    </w:p>
    <w:p w14:paraId="458C63F5" w14:textId="77777777" w:rsidR="00F9346C" w:rsidRPr="00DA05A9" w:rsidRDefault="00F9346C" w:rsidP="00D9009F">
      <w:pPr>
        <w:pStyle w:val="NormalnyWeb"/>
        <w:shd w:val="clear" w:color="auto" w:fill="FFFFFF"/>
        <w:tabs>
          <w:tab w:val="num" w:pos="1364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3) </w:t>
      </w:r>
      <w:r w:rsidRPr="00DA05A9">
        <w:rPr>
          <w:rFonts w:ascii="Times New Roman" w:hAnsi="Times New Roman"/>
          <w:color w:val="auto"/>
        </w:rPr>
        <w:t>wyodrębnienia ewidencji księgowej środków otrzymanych na realizację umowy,</w:t>
      </w:r>
    </w:p>
    <w:p w14:paraId="35E392EF" w14:textId="77777777" w:rsidR="00F9346C" w:rsidRPr="00C606C6" w:rsidRDefault="00F9346C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4) </w:t>
      </w:r>
      <w:r w:rsidRPr="00DA05A9">
        <w:rPr>
          <w:rFonts w:ascii="Times New Roman" w:eastAsia="Times New Roman" w:hAnsi="Times New Roman"/>
          <w:color w:val="auto"/>
        </w:rPr>
        <w:t>opisywania d</w:t>
      </w:r>
      <w:r w:rsidRPr="00DA05A9">
        <w:rPr>
          <w:rFonts w:ascii="Times New Roman" w:eastAsia="Times New Roman" w:hAnsi="Times New Roman"/>
          <w:color w:val="auto"/>
          <w:szCs w:val="20"/>
        </w:rPr>
        <w:t xml:space="preserve">okumentacji finansowo-księgowej związanej z realizacją zadania, dotyczącej </w:t>
      </w:r>
      <w:r>
        <w:rPr>
          <w:rFonts w:ascii="Times New Roman" w:eastAsia="Times New Roman" w:hAnsi="Times New Roman"/>
          <w:color w:val="auto"/>
          <w:szCs w:val="20"/>
        </w:rPr>
        <w:br/>
        <w:t xml:space="preserve">     </w:t>
      </w:r>
      <w:r w:rsidRPr="00DA05A9">
        <w:rPr>
          <w:rFonts w:ascii="Times New Roman" w:eastAsia="Times New Roman" w:hAnsi="Times New Roman"/>
          <w:color w:val="auto"/>
          <w:szCs w:val="20"/>
        </w:rPr>
        <w:t xml:space="preserve">zarówno dotacji, jak i innych środków finansowych, </w:t>
      </w:r>
      <w:r w:rsidRPr="00C606C6">
        <w:rPr>
          <w:rFonts w:ascii="Times New Roman" w:eastAsia="Times New Roman" w:hAnsi="Times New Roman"/>
          <w:color w:val="auto"/>
          <w:szCs w:val="20"/>
        </w:rPr>
        <w:t xml:space="preserve">zgodnie z  wytycznymi określonymi </w:t>
      </w:r>
      <w:r w:rsidRPr="00C606C6">
        <w:rPr>
          <w:rFonts w:ascii="Times New Roman" w:eastAsia="Times New Roman" w:hAnsi="Times New Roman"/>
          <w:color w:val="auto"/>
          <w:szCs w:val="20"/>
        </w:rPr>
        <w:br/>
      </w:r>
      <w:r>
        <w:rPr>
          <w:rFonts w:ascii="Times New Roman" w:eastAsia="Times New Roman" w:hAnsi="Times New Roman"/>
          <w:color w:val="auto"/>
          <w:szCs w:val="20"/>
        </w:rPr>
        <w:t xml:space="preserve">     </w:t>
      </w:r>
      <w:r w:rsidRPr="00C606C6">
        <w:rPr>
          <w:rFonts w:ascii="Times New Roman" w:eastAsia="Times New Roman" w:hAnsi="Times New Roman"/>
          <w:color w:val="auto"/>
          <w:szCs w:val="20"/>
        </w:rPr>
        <w:t>w zawartej umowie o realizację zadania publicznego,</w:t>
      </w:r>
    </w:p>
    <w:p w14:paraId="7688A7FF" w14:textId="77777777" w:rsidR="00F9346C" w:rsidRPr="00DA05A9" w:rsidRDefault="00F9346C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5) </w:t>
      </w:r>
      <w:r w:rsidRPr="00DA05A9">
        <w:rPr>
          <w:rFonts w:ascii="Times New Roman" w:hAnsi="Times New Roman"/>
          <w:color w:val="auto"/>
        </w:rPr>
        <w:t xml:space="preserve">informowania Zleceniodawcy o każdej zmianie mającej wpływ na jakość świadczonych usług, </w:t>
      </w:r>
      <w:r>
        <w:rPr>
          <w:rFonts w:ascii="Times New Roman" w:hAnsi="Times New Roman"/>
          <w:color w:val="auto"/>
        </w:rPr>
        <w:br/>
        <w:t xml:space="preserve">     </w:t>
      </w:r>
      <w:r w:rsidRPr="00DA05A9">
        <w:rPr>
          <w:rFonts w:ascii="Times New Roman" w:hAnsi="Times New Roman"/>
          <w:color w:val="auto"/>
        </w:rPr>
        <w:t xml:space="preserve">bezpieczeństwo adresatów realizowanego zadania oraz jego ciągłość, </w:t>
      </w:r>
    </w:p>
    <w:p w14:paraId="73A1E548" w14:textId="77777777" w:rsidR="00F9346C" w:rsidRPr="00C23062" w:rsidRDefault="00F9346C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6) </w:t>
      </w:r>
      <w:r w:rsidRPr="00DA05A9">
        <w:rPr>
          <w:rFonts w:ascii="Times New Roman" w:hAnsi="Times New Roman"/>
          <w:color w:val="auto"/>
        </w:rPr>
        <w:t xml:space="preserve">sporządzania i składania sprawozdań z wykonania zadania publicznego w terminie określonym </w:t>
      </w:r>
      <w:r w:rsidRPr="00DA05A9"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t xml:space="preserve">     </w:t>
      </w:r>
      <w:r w:rsidRPr="00DA05A9">
        <w:rPr>
          <w:rFonts w:ascii="Times New Roman" w:hAnsi="Times New Roman"/>
          <w:color w:val="auto"/>
        </w:rPr>
        <w:t xml:space="preserve">w </w:t>
      </w:r>
      <w:r w:rsidRPr="00C23062">
        <w:rPr>
          <w:rFonts w:ascii="Times New Roman" w:hAnsi="Times New Roman"/>
          <w:color w:val="auto"/>
        </w:rPr>
        <w:t xml:space="preserve">umowie wg wzoru określonego w Rozporządzeniu Przewodniczącego Komitetu Do Spraw </w:t>
      </w:r>
      <w:r w:rsidRPr="00C23062">
        <w:rPr>
          <w:rFonts w:ascii="Times New Roman" w:hAnsi="Times New Roman"/>
          <w:color w:val="auto"/>
        </w:rPr>
        <w:br/>
        <w:t xml:space="preserve">     Pożytku Publicznego z dnia 24 października 2018 r. w sprawie wzorów ofert i ramowych wzorów </w:t>
      </w:r>
      <w:r w:rsidRPr="00C23062">
        <w:rPr>
          <w:rFonts w:ascii="Times New Roman" w:hAnsi="Times New Roman"/>
          <w:color w:val="auto"/>
        </w:rPr>
        <w:br/>
        <w:t xml:space="preserve">     umów dotyczących realizacji zadań publicznych oraz wzorów sprawozdań z wykonania tych </w:t>
      </w:r>
      <w:r w:rsidRPr="00C23062">
        <w:rPr>
          <w:rFonts w:ascii="Times New Roman" w:hAnsi="Times New Roman"/>
          <w:color w:val="auto"/>
        </w:rPr>
        <w:br/>
        <w:t xml:space="preserve">     zadań (Dz. U. z 2018 r. poz. 2057)</w:t>
      </w:r>
      <w:r w:rsidRPr="00C23062">
        <w:rPr>
          <w:rFonts w:ascii="Times New Roman" w:hAnsi="Times New Roman"/>
          <w:bCs/>
          <w:color w:val="auto"/>
        </w:rPr>
        <w:t>,</w:t>
      </w:r>
    </w:p>
    <w:p w14:paraId="24E600E8" w14:textId="5A17C51C" w:rsidR="00F9346C" w:rsidRDefault="00F9346C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7) </w:t>
      </w:r>
      <w:r w:rsidRPr="00DA05A9">
        <w:rPr>
          <w:rFonts w:ascii="Times New Roman" w:hAnsi="Times New Roman"/>
          <w:color w:val="auto"/>
        </w:rPr>
        <w:t xml:space="preserve">udzielenia na wezwanie Departamentu Spraw Społecznych Urzędu Miejskiego </w:t>
      </w:r>
      <w:r w:rsidRPr="00DA05A9"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color w:val="auto"/>
        </w:rPr>
        <w:t xml:space="preserve">       </w:t>
      </w:r>
      <w:r w:rsidRPr="00DA05A9">
        <w:rPr>
          <w:rFonts w:ascii="Times New Roman" w:hAnsi="Times New Roman"/>
          <w:color w:val="auto"/>
        </w:rPr>
        <w:t xml:space="preserve">w Białymstoku, w wyznaczonym terminie, dodatkowych informacji i wyjaśnień </w:t>
      </w:r>
      <w:r w:rsidR="00D90F58">
        <w:rPr>
          <w:rFonts w:ascii="Times New Roman" w:hAnsi="Times New Roman"/>
          <w:color w:val="auto"/>
        </w:rPr>
        <w:br/>
        <w:t xml:space="preserve">       oraz</w:t>
      </w:r>
      <w:r>
        <w:rPr>
          <w:rFonts w:ascii="Times New Roman" w:hAnsi="Times New Roman"/>
          <w:color w:val="auto"/>
        </w:rPr>
        <w:t xml:space="preserve"> </w:t>
      </w:r>
      <w:r w:rsidRPr="00DA05A9">
        <w:rPr>
          <w:rFonts w:ascii="Times New Roman" w:hAnsi="Times New Roman"/>
          <w:color w:val="auto"/>
        </w:rPr>
        <w:t>dostarczenie dowodów do złożonych sprawozdań z wykonania zadania publicznego</w:t>
      </w:r>
      <w:r>
        <w:rPr>
          <w:rFonts w:ascii="Times New Roman" w:hAnsi="Times New Roman"/>
          <w:color w:val="auto"/>
        </w:rPr>
        <w:t>.</w:t>
      </w:r>
    </w:p>
    <w:p w14:paraId="52D29A5F" w14:textId="77777777" w:rsidR="00E205A0" w:rsidRPr="00F31A0D" w:rsidRDefault="00E205A0" w:rsidP="00D9009F">
      <w:pPr>
        <w:rPr>
          <w:b/>
          <w:strike/>
          <w:color w:val="FF0000"/>
        </w:rPr>
      </w:pPr>
    </w:p>
    <w:p w14:paraId="736D8E29" w14:textId="05394044" w:rsidR="00591B42" w:rsidRPr="00DA05A9" w:rsidRDefault="00591B42" w:rsidP="00D9009F">
      <w:pPr>
        <w:pStyle w:val="Normalny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bCs/>
          <w:color w:val="auto"/>
          <w:u w:val="single"/>
        </w:rPr>
        <w:t>Warunki realizacji zadań, o których mowa w § 1 ust. 1, 2:</w:t>
      </w:r>
    </w:p>
    <w:p w14:paraId="4CF3B301" w14:textId="77777777" w:rsidR="00591B42" w:rsidRPr="00DA05A9" w:rsidRDefault="00591B42" w:rsidP="00D9009F">
      <w:pPr>
        <w:rPr>
          <w:bCs/>
          <w:u w:val="single"/>
        </w:rPr>
      </w:pPr>
    </w:p>
    <w:p w14:paraId="3C270DCC" w14:textId="77777777" w:rsidR="00591B42" w:rsidRDefault="00591B42" w:rsidP="00D9009F">
      <w:pPr>
        <w:numPr>
          <w:ilvl w:val="0"/>
          <w:numId w:val="7"/>
        </w:numPr>
        <w:ind w:left="426" w:hanging="426"/>
      </w:pPr>
      <w:r w:rsidRPr="00DA05A9">
        <w:t xml:space="preserve">Kadra zatrudniona w placówce wsparcia dziennego powinna posiadać odpowiednie kwalifikacje, adekwatne do zajmowanego stanowiska, określone w ustawie z dnia 9 czerwca 2011 r. </w:t>
      </w:r>
      <w:r w:rsidRPr="00DA05A9">
        <w:br/>
        <w:t xml:space="preserve">o wspieraniu rodziny i systemie pieczy zastępczej. </w:t>
      </w:r>
    </w:p>
    <w:p w14:paraId="41491C2F" w14:textId="77777777" w:rsidR="00591B42" w:rsidRPr="00DA05A9" w:rsidRDefault="00377DFA" w:rsidP="00D9009F">
      <w:pPr>
        <w:numPr>
          <w:ilvl w:val="0"/>
          <w:numId w:val="7"/>
        </w:numPr>
        <w:ind w:left="426" w:hanging="426"/>
      </w:pPr>
      <w:r>
        <w:lastRenderedPageBreak/>
        <w:t>Liczba</w:t>
      </w:r>
      <w:r w:rsidR="00591B42" w:rsidRPr="00DA05A9">
        <w:t xml:space="preserve"> </w:t>
      </w:r>
      <w:r>
        <w:t xml:space="preserve">osób zaangażowanych do realizacji zadania </w:t>
      </w:r>
      <w:r w:rsidR="00591B42" w:rsidRPr="00DA05A9">
        <w:t xml:space="preserve">powinna umożliwiać właściwą </w:t>
      </w:r>
      <w:r>
        <w:t xml:space="preserve">jego </w:t>
      </w:r>
      <w:r w:rsidR="00591B42" w:rsidRPr="00DA05A9">
        <w:t xml:space="preserve">realizację i być dostosowana do liczby podopiecznych objętych wsparciem w ramach prowadzonej placówki wsparcia dziennego, zgodnie z zapisami ustawy. Z kolei, przyjęta forma zatrudnienia powinna być zgodna z obowiązującymi przepisami z zakresu prawa pracy. </w:t>
      </w:r>
    </w:p>
    <w:p w14:paraId="2CCAFF15" w14:textId="77777777" w:rsidR="00591B42" w:rsidRDefault="00591B42" w:rsidP="00D9009F">
      <w:pPr>
        <w:numPr>
          <w:ilvl w:val="0"/>
          <w:numId w:val="7"/>
        </w:numPr>
        <w:ind w:left="426" w:hanging="426"/>
      </w:pPr>
      <w:r w:rsidRPr="00DA05A9">
        <w:t xml:space="preserve">Pod opieką jednego wychowawcy w placówce wsparcia dziennego, w tym samym czasie, </w:t>
      </w:r>
      <w:r w:rsidRPr="00DA05A9">
        <w:br/>
        <w:t>może przebywać nie więcej niż 15 dzieci.</w:t>
      </w:r>
    </w:p>
    <w:p w14:paraId="02A89177" w14:textId="77777777" w:rsidR="00591B42" w:rsidRPr="00DA05A9" w:rsidRDefault="00591B42" w:rsidP="00D9009F">
      <w:pPr>
        <w:numPr>
          <w:ilvl w:val="0"/>
          <w:numId w:val="7"/>
        </w:numPr>
        <w:ind w:left="426" w:hanging="426"/>
      </w:pPr>
      <w:r w:rsidRPr="00DA05A9">
        <w:t xml:space="preserve">Podmiot przed nawiązaniem z członkami kadry stosunku pracy lub przed dopuszczeniem </w:t>
      </w:r>
      <w:r w:rsidRPr="00DA05A9">
        <w:br/>
        <w:t xml:space="preserve">ich do działalności związanej z wychowaniem, edukacją, wypoczynkiem małoletnich </w:t>
      </w:r>
      <w:r w:rsidRPr="00DA05A9">
        <w:br/>
        <w:t xml:space="preserve">lub z opieką nad nimi jest zobowiązany do uzyskania informacji czy dane tych osób </w:t>
      </w:r>
      <w:r w:rsidRPr="00DA05A9">
        <w:br/>
        <w:t>nie są zamieszczone w Rejestrze Sprawców na Tle Seksualnym.</w:t>
      </w:r>
    </w:p>
    <w:p w14:paraId="17E124A0" w14:textId="77777777" w:rsidR="00591B42" w:rsidRPr="00DA05A9" w:rsidRDefault="00591B42" w:rsidP="00D9009F">
      <w:pPr>
        <w:numPr>
          <w:ilvl w:val="0"/>
          <w:numId w:val="7"/>
        </w:numPr>
        <w:tabs>
          <w:tab w:val="left" w:pos="-1863"/>
        </w:tabs>
        <w:suppressAutoHyphens/>
        <w:snapToGrid w:val="0"/>
        <w:ind w:left="426" w:hanging="426"/>
        <w:rPr>
          <w:b/>
          <w:bCs/>
          <w:iCs/>
        </w:rPr>
      </w:pPr>
      <w:r w:rsidRPr="00DA05A9">
        <w:t xml:space="preserve">Placówka wsparcia dziennego powinna zapewniać dzieciom i młodzieży możliwość uczestniczenia w zajęciach adekwatnych do </w:t>
      </w:r>
      <w:r w:rsidRPr="009D4A68">
        <w:t>zdiagnozowanych</w:t>
      </w:r>
      <w:r w:rsidRPr="00DA05A9">
        <w:t xml:space="preserve"> potrzeb, zgodnych </w:t>
      </w:r>
      <w:r w:rsidR="008614FF">
        <w:t xml:space="preserve">z formą, </w:t>
      </w:r>
      <w:r w:rsidR="008614FF">
        <w:br/>
        <w:t>w jakiej jest prowadzon</w:t>
      </w:r>
      <w:r w:rsidRPr="00DA05A9">
        <w:t>a.</w:t>
      </w:r>
    </w:p>
    <w:p w14:paraId="3346CFEA" w14:textId="77777777" w:rsidR="00591B42" w:rsidRPr="00DA05A9" w:rsidRDefault="00591B42" w:rsidP="00D9009F">
      <w:pPr>
        <w:numPr>
          <w:ilvl w:val="0"/>
          <w:numId w:val="7"/>
        </w:numPr>
        <w:ind w:left="426" w:hanging="426"/>
        <w:rPr>
          <w:iCs/>
        </w:rPr>
      </w:pPr>
      <w:r w:rsidRPr="00DA05A9">
        <w:rPr>
          <w:iCs/>
        </w:rPr>
        <w:t>Szczegółowe zadania oraz organizację działania placówki wsparcia dziennego w tym rodzaj dokumentacji dotyczącej dziecka oraz sposób jej prowadzenia, określa regulamin organizacyjny placówki wsparcia dziennego opracowany przez kierownika tej placówki.</w:t>
      </w:r>
    </w:p>
    <w:p w14:paraId="3EA320EB" w14:textId="77777777" w:rsidR="00591B42" w:rsidRPr="00DA05A9" w:rsidRDefault="00591B42" w:rsidP="00D9009F">
      <w:pPr>
        <w:numPr>
          <w:ilvl w:val="0"/>
          <w:numId w:val="7"/>
        </w:numPr>
        <w:ind w:left="426" w:hanging="426"/>
        <w:rPr>
          <w:iCs/>
        </w:rPr>
      </w:pPr>
      <w:r w:rsidRPr="00DA05A9">
        <w:rPr>
          <w:iCs/>
        </w:rPr>
        <w:t xml:space="preserve">W placówce prowadzona jest dokumentacja dotycząca dzieci korzystających z placówki </w:t>
      </w:r>
      <w:r w:rsidRPr="00DA05A9">
        <w:rPr>
          <w:iCs/>
        </w:rPr>
        <w:br/>
        <w:t>w sposób określony w regulaminie organizacyjnym placówki, w tym zgody rodziców/opiekunów na uczestnictwo w zajęciach, pracy z rodziną dziecka oraz współpracy z innymi instytucjami działającymi na rzecz rodzin i dzieci.</w:t>
      </w:r>
    </w:p>
    <w:p w14:paraId="1332BA34" w14:textId="77777777" w:rsidR="00591B42" w:rsidRDefault="00591B42" w:rsidP="00D9009F">
      <w:pPr>
        <w:numPr>
          <w:ilvl w:val="0"/>
          <w:numId w:val="7"/>
        </w:numPr>
        <w:ind w:left="426" w:hanging="426"/>
        <w:rPr>
          <w:iCs/>
        </w:rPr>
      </w:pPr>
      <w:r w:rsidRPr="00DA05A9">
        <w:rPr>
          <w:iCs/>
        </w:rPr>
        <w:t xml:space="preserve">W placówce prowadzona jest dokumentacja merytoryczna realizacji zadania (m.in. roczny program pracy wychowawców, karty pobytu każdego dziecka, dzienne listy obecności dzieci przebywających w placówce, ewidencje kontaktów placówki z rodziną, roczny plan pracy, dzienniki zajęć specjalistycznych, raporty z prowadzonych działań i inne niezbędne w realizacji zadania). </w:t>
      </w:r>
    </w:p>
    <w:p w14:paraId="3EA16064" w14:textId="18356824" w:rsidR="00AE04C2" w:rsidRPr="00DA05A9" w:rsidRDefault="00AE04C2" w:rsidP="00D9009F">
      <w:pPr>
        <w:numPr>
          <w:ilvl w:val="0"/>
          <w:numId w:val="7"/>
        </w:numPr>
        <w:ind w:left="426" w:hanging="426"/>
        <w:rPr>
          <w:iCs/>
        </w:rPr>
      </w:pPr>
      <w:r>
        <w:rPr>
          <w:iCs/>
        </w:rPr>
        <w:t xml:space="preserve">Zawieszenie działalności stacjonarnej placówek wsparcia dziennego przez odpowiednie służby </w:t>
      </w:r>
      <w:r>
        <w:rPr>
          <w:iCs/>
        </w:rPr>
        <w:br/>
        <w:t xml:space="preserve">i instytucje nie zwalnia Realizatora z obowiązku ewidencjonowania świadczonych usług. </w:t>
      </w:r>
    </w:p>
    <w:p w14:paraId="1C1E26C6" w14:textId="77777777" w:rsidR="00591B42" w:rsidRPr="00DA05A9" w:rsidRDefault="00591B42" w:rsidP="00D9009F">
      <w:pPr>
        <w:numPr>
          <w:ilvl w:val="0"/>
          <w:numId w:val="7"/>
        </w:numPr>
        <w:tabs>
          <w:tab w:val="left" w:pos="-1863"/>
        </w:tabs>
        <w:suppressAutoHyphens/>
        <w:snapToGrid w:val="0"/>
        <w:ind w:left="426" w:hanging="426"/>
      </w:pPr>
      <w:r w:rsidRPr="00DA05A9">
        <w:t xml:space="preserve">Realizator zadania </w:t>
      </w:r>
      <w:r w:rsidR="00FD69EA">
        <w:t xml:space="preserve">powinien pozostawać </w:t>
      </w:r>
      <w:r w:rsidR="00B73C98">
        <w:t>w stałej współpracy z</w:t>
      </w:r>
      <w:r w:rsidRPr="00DA05A9">
        <w:t xml:space="preserve"> rodzicami/opiekunami dziecka, instytucjami, placówkami i innymi podmiotami pomagającymi dziecku i rodzinie na terenie miasta Białegostoku.</w:t>
      </w:r>
    </w:p>
    <w:p w14:paraId="4BC23127" w14:textId="77777777" w:rsidR="00591B42" w:rsidRPr="00DA05A9" w:rsidRDefault="00591B42" w:rsidP="00D9009F">
      <w:pPr>
        <w:numPr>
          <w:ilvl w:val="0"/>
          <w:numId w:val="7"/>
        </w:numPr>
        <w:ind w:left="426" w:hanging="426"/>
      </w:pPr>
      <w:r w:rsidRPr="00DA05A9">
        <w:t>Placówka musi spełniać standardy placówek wsparcia dziennego określone stosownymi przepisami.</w:t>
      </w:r>
    </w:p>
    <w:p w14:paraId="509041CF" w14:textId="7B0A1728" w:rsidR="00EB5448" w:rsidRDefault="00591B42" w:rsidP="00D900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426" w:hanging="426"/>
      </w:pPr>
      <w:r w:rsidRPr="00DA05A9">
        <w:t xml:space="preserve">Placówka wsparcia dziennego </w:t>
      </w:r>
      <w:r w:rsidR="00613ABB">
        <w:t xml:space="preserve">prowadzona w </w:t>
      </w:r>
      <w:r w:rsidR="00613ABB" w:rsidRPr="008B7CFE">
        <w:t xml:space="preserve">formie opiekuńczej, </w:t>
      </w:r>
      <w:r w:rsidRPr="008B7CFE">
        <w:t>specjali</w:t>
      </w:r>
      <w:r w:rsidR="0008700B" w:rsidRPr="008B7CFE">
        <w:t>stycznej</w:t>
      </w:r>
      <w:r w:rsidR="0036614C" w:rsidRPr="008B7CFE">
        <w:t>,</w:t>
      </w:r>
      <w:r w:rsidR="009228C1">
        <w:t xml:space="preserve"> </w:t>
      </w:r>
      <w:r w:rsidR="00EB5448" w:rsidRPr="008B7CFE">
        <w:t xml:space="preserve">specjalistycznej prowadzonej w ramach Miejskiego Programu Profilaktyki i Rozwiązywania Problemów Alkoholowych, </w:t>
      </w:r>
      <w:r w:rsidR="00504E82" w:rsidRPr="008B7CFE">
        <w:t>w formach połączonych</w:t>
      </w:r>
      <w:r w:rsidR="0008700B" w:rsidRPr="008B7CFE">
        <w:t xml:space="preserve"> powinna </w:t>
      </w:r>
      <w:r w:rsidR="0008700B">
        <w:t xml:space="preserve">być prowadzona </w:t>
      </w:r>
      <w:r w:rsidRPr="0008700B">
        <w:rPr>
          <w:b/>
        </w:rPr>
        <w:t>we wszystkie dni robocze</w:t>
      </w:r>
      <w:r w:rsidRPr="00DA05A9">
        <w:t>, 5 dni w tygodniu, tj. od poniedziałku do piątku,</w:t>
      </w:r>
      <w:r w:rsidR="0008700B">
        <w:t xml:space="preserve"> przez minimum</w:t>
      </w:r>
      <w:r w:rsidR="00574443">
        <w:t xml:space="preserve"> </w:t>
      </w:r>
      <w:r w:rsidR="00574443">
        <w:br/>
        <w:t xml:space="preserve">5 </w:t>
      </w:r>
      <w:r w:rsidR="0008700B">
        <w:t xml:space="preserve"> godzin dziennie,</w:t>
      </w:r>
      <w:r w:rsidR="001D196E">
        <w:t xml:space="preserve"> </w:t>
      </w:r>
      <w:r w:rsidR="0008700B">
        <w:t>z czego czas ten stanowić będzie praca opiekuńczo</w:t>
      </w:r>
      <w:r w:rsidR="00445EC3">
        <w:t xml:space="preserve"> </w:t>
      </w:r>
      <w:r w:rsidR="0008700B">
        <w:t xml:space="preserve">- wychowawcza </w:t>
      </w:r>
      <w:r w:rsidR="00D90F58">
        <w:br/>
      </w:r>
      <w:r w:rsidR="0008700B">
        <w:t>i/ lub terapeutyczna,</w:t>
      </w:r>
      <w:r w:rsidRPr="00DA05A9">
        <w:t xml:space="preserve"> </w:t>
      </w:r>
      <w:r w:rsidRPr="0008700B">
        <w:rPr>
          <w:u w:val="single"/>
        </w:rPr>
        <w:t>w godzinach dostosowanych do potrzeb dzieci i ich rodziców</w:t>
      </w:r>
      <w:r w:rsidR="0008700B">
        <w:t xml:space="preserve">. </w:t>
      </w:r>
    </w:p>
    <w:p w14:paraId="73E479FC" w14:textId="7AE7AE18" w:rsidR="00591B42" w:rsidRPr="008B7CFE" w:rsidRDefault="001D196E" w:rsidP="00D900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ind w:left="426" w:hanging="426"/>
      </w:pPr>
      <w:r>
        <w:t xml:space="preserve">W </w:t>
      </w:r>
      <w:r w:rsidR="00591B42" w:rsidRPr="00DA05A9">
        <w:t xml:space="preserve">okresie wakacji dopuszcza się przerwę w prowadzeniu placówki w wymiarze do jednego miesiąca </w:t>
      </w:r>
      <w:r w:rsidR="00591B42" w:rsidRPr="008B7CFE">
        <w:t>co musi być uwzględnione w ofercie.</w:t>
      </w:r>
      <w:r w:rsidR="00B678C3" w:rsidRPr="008B7CFE">
        <w:t xml:space="preserve"> W okresie, w którym placówka nie będzie funkcjonowała oferent zobowiązany jest do </w:t>
      </w:r>
      <w:r w:rsidR="00B678C3" w:rsidRPr="008B7CFE">
        <w:rPr>
          <w:rStyle w:val="Pogrubienie"/>
        </w:rPr>
        <w:t>określenia adekwatnych kosztów funkcjonowania placówki tj. nieuwzględniania w kosztorysie dożywiania, zakupu materiałów, wynagrodzenia osób zatrudnionych na umowę zlecenie/dzieło</w:t>
      </w:r>
      <w:r w:rsidR="00B678C3" w:rsidRPr="008B7CFE">
        <w:t>, za wyjątkiem np.: pełnienia przez te osoby dyżuru w placówce</w:t>
      </w:r>
      <w:r w:rsidR="00721711" w:rsidRPr="008B7CFE">
        <w:t xml:space="preserve"> czy też ponoszenia wydatków na wyżywienie podczas trwającego, zaplanowanego w ofercie wyjazdu</w:t>
      </w:r>
      <w:r w:rsidR="00B678C3" w:rsidRPr="008B7CFE">
        <w:t>. </w:t>
      </w:r>
    </w:p>
    <w:p w14:paraId="1F28AA11" w14:textId="3D43217B" w:rsidR="00591B42" w:rsidRPr="008B7CFE" w:rsidRDefault="008B7CFE" w:rsidP="00D9009F">
      <w:pPr>
        <w:pStyle w:val="Tekstpodstawowy"/>
        <w:tabs>
          <w:tab w:val="left" w:pos="284"/>
        </w:tabs>
        <w:spacing w:after="0"/>
        <w:ind w:left="426" w:hanging="426"/>
      </w:pPr>
      <w:r w:rsidRPr="008B7CFE">
        <w:t>14</w:t>
      </w:r>
      <w:r w:rsidR="00591B42" w:rsidRPr="008B7CFE">
        <w:t>) Realizator zadania ponosi całkowitą odpowiedzialność za bezpieczeństwo uczestników zajęć,</w:t>
      </w:r>
      <w:r w:rsidR="00591B42" w:rsidRPr="008B7CFE">
        <w:br/>
        <w:t>zarówno na terenie placówki, jak i podczas zajęć realizowanych poza placówką, w tym także wyjazdowych.</w:t>
      </w:r>
    </w:p>
    <w:p w14:paraId="761108D7" w14:textId="60546D77" w:rsidR="00591B42" w:rsidRPr="00DA05A9" w:rsidRDefault="008B7CFE" w:rsidP="00D9009F">
      <w:pPr>
        <w:tabs>
          <w:tab w:val="left" w:pos="426"/>
        </w:tabs>
        <w:rPr>
          <w:iCs/>
        </w:rPr>
      </w:pPr>
      <w:r>
        <w:rPr>
          <w:iCs/>
        </w:rPr>
        <w:t>15</w:t>
      </w:r>
      <w:r w:rsidR="00472C6A">
        <w:rPr>
          <w:iCs/>
        </w:rPr>
        <w:t xml:space="preserve">) </w:t>
      </w:r>
      <w:r w:rsidR="00591B42" w:rsidRPr="00DA05A9">
        <w:rPr>
          <w:iCs/>
        </w:rPr>
        <w:t xml:space="preserve">Przy zapewnianiu opieki nad dziećmi przebywającymi w placówce wsparcia dziennego </w:t>
      </w:r>
      <w:r w:rsidR="00472C6A">
        <w:rPr>
          <w:iCs/>
        </w:rPr>
        <w:br/>
        <w:t xml:space="preserve">        </w:t>
      </w:r>
      <w:r w:rsidR="00591B42" w:rsidRPr="00DA05A9">
        <w:rPr>
          <w:iCs/>
        </w:rPr>
        <w:t xml:space="preserve">oraz wykonywaniu innych czynności związanych z realizacją zadań tej placówki można </w:t>
      </w:r>
      <w:r w:rsidR="00472C6A">
        <w:rPr>
          <w:iCs/>
        </w:rPr>
        <w:br/>
        <w:t xml:space="preserve">        </w:t>
      </w:r>
      <w:r w:rsidR="00591B42" w:rsidRPr="00DA05A9">
        <w:rPr>
          <w:iCs/>
        </w:rPr>
        <w:t xml:space="preserve">korzystać z pomocy wolontariuszy. Wymagania dotyczące wolontariuszy określone zostały </w:t>
      </w:r>
      <w:r w:rsidR="00591B42" w:rsidRPr="00DA05A9">
        <w:rPr>
          <w:iCs/>
        </w:rPr>
        <w:br/>
      </w:r>
      <w:r w:rsidR="00472C6A">
        <w:rPr>
          <w:iCs/>
        </w:rPr>
        <w:lastRenderedPageBreak/>
        <w:t xml:space="preserve">        </w:t>
      </w:r>
      <w:r w:rsidR="00591B42" w:rsidRPr="00DA05A9">
        <w:rPr>
          <w:iCs/>
        </w:rPr>
        <w:t xml:space="preserve">w art. 28 ust. 3 ustawy z dnia 9 czerwca 2011 r. o wspieraniu rodziny i systemie pieczy </w:t>
      </w:r>
      <w:r w:rsidR="00472C6A">
        <w:rPr>
          <w:iCs/>
        </w:rPr>
        <w:br/>
        <w:t xml:space="preserve">        </w:t>
      </w:r>
      <w:r w:rsidR="00591B42" w:rsidRPr="00DA05A9">
        <w:rPr>
          <w:iCs/>
        </w:rPr>
        <w:t xml:space="preserve">zastępczej. </w:t>
      </w:r>
    </w:p>
    <w:p w14:paraId="2F36FDA7" w14:textId="7CAD3334" w:rsidR="00BC2BDF" w:rsidRPr="00B74CA8" w:rsidRDefault="00591B42" w:rsidP="00D9009F">
      <w:pPr>
        <w:pStyle w:val="Tekstpodstawowy"/>
        <w:numPr>
          <w:ilvl w:val="0"/>
          <w:numId w:val="36"/>
        </w:numPr>
        <w:tabs>
          <w:tab w:val="left" w:pos="426"/>
        </w:tabs>
        <w:spacing w:after="0"/>
      </w:pPr>
      <w:r w:rsidRPr="00DA05A9">
        <w:t xml:space="preserve">Podmiot prowadzący placówkę ma obowiązek zapewnienia dożywiania (wyżywienie składające się z 1 posiłku dla każdego podopiecznego dostosowanego do pory dnia i czasu przebywania dziecka w placówce, w każdym dniu pobytu z zachowaniem norm żywienia odpowiednich </w:t>
      </w:r>
      <w:r w:rsidRPr="00DA05A9">
        <w:br/>
        <w:t xml:space="preserve">do wieku dzieci, które są objęte pomocą świetlicy). </w:t>
      </w:r>
      <w:r w:rsidR="00BC2BDF">
        <w:t xml:space="preserve">Do form dożywiania wlicza się zarówno wyjście podopiecznych placówki do restauracji, </w:t>
      </w:r>
      <w:r w:rsidR="00872F10">
        <w:t>jak i</w:t>
      </w:r>
      <w:r w:rsidR="00BC2BDF">
        <w:t xml:space="preserve"> spożycie posiłku w ramach usługi cateringowej, jednak </w:t>
      </w:r>
      <w:r w:rsidR="00BC2BDF">
        <w:rPr>
          <w:u w:val="single"/>
        </w:rPr>
        <w:t>p</w:t>
      </w:r>
      <w:r w:rsidRPr="00DA05A9">
        <w:rPr>
          <w:u w:val="single"/>
        </w:rPr>
        <w:t>referowaną formą dożywiania są warsztaty kulinarne</w:t>
      </w:r>
      <w:r w:rsidR="009D4A68">
        <w:rPr>
          <w:u w:val="single"/>
        </w:rPr>
        <w:t xml:space="preserve"> (w tym warsztaty prowadzone z wykorzystaniem metod i technik porozumiewania się na odległość</w:t>
      </w:r>
      <w:r w:rsidRPr="00DA05A9">
        <w:rPr>
          <w:u w:val="single"/>
        </w:rPr>
        <w:t>, mające walor edukacyjny</w:t>
      </w:r>
      <w:r w:rsidRPr="00DA05A9">
        <w:t>, tj. wspólne przygotowywanie posiłków ze świeżych i wartościowych składników, zgodnie z zasadami racjonalnego odżywiania</w:t>
      </w:r>
      <w:r w:rsidR="009D4A68">
        <w:t>, zarówno w warunkach stacjonarnych, jak i w czasie zawieszenia działalności stacjonarnej placówek wsparcia dziennego</w:t>
      </w:r>
      <w:r w:rsidRPr="00B74CA8">
        <w:t xml:space="preserve">. </w:t>
      </w:r>
      <w:r w:rsidR="00BC2BDF" w:rsidRPr="00B74CA8">
        <w:t>Dopuszcza się rozszerzenie enumeratywnego katalogu form dożywiania bądź ich modyfikację tylko w sytuacji podyktowanej zmianą stanu faktycznego</w:t>
      </w:r>
      <w:r w:rsidR="00872F10" w:rsidRPr="00B74CA8">
        <w:t xml:space="preserve"> uniemożliwiającego zapewnienie w</w:t>
      </w:r>
      <w:r w:rsidR="00A908D0">
        <w:t>yżywie</w:t>
      </w:r>
      <w:r w:rsidR="00872F10" w:rsidRPr="00B74CA8">
        <w:t>nia w przyjętej ówcześnie formie</w:t>
      </w:r>
      <w:r w:rsidR="00BC2BDF" w:rsidRPr="00B74CA8">
        <w:t xml:space="preserve">, </w:t>
      </w:r>
      <w:r w:rsidR="009D4A68" w:rsidRPr="00B74CA8">
        <w:t xml:space="preserve"> z dostosowaniem do </w:t>
      </w:r>
      <w:r w:rsidR="00BC2BDF" w:rsidRPr="00B74CA8">
        <w:t xml:space="preserve">wytycznych </w:t>
      </w:r>
      <w:r w:rsidR="00CF7BE9" w:rsidRPr="00B74CA8">
        <w:t>stosownych</w:t>
      </w:r>
      <w:r w:rsidR="00BC2BDF" w:rsidRPr="00B74CA8">
        <w:t xml:space="preserve"> </w:t>
      </w:r>
      <w:r w:rsidR="00AE04C2" w:rsidRPr="00B74CA8">
        <w:t>służb i instytucji.</w:t>
      </w:r>
      <w:r w:rsidR="00BC2BDF" w:rsidRPr="00B74CA8">
        <w:t xml:space="preserve"> </w:t>
      </w:r>
    </w:p>
    <w:p w14:paraId="08FE0BFA" w14:textId="427E99B3" w:rsidR="00017E9F" w:rsidRPr="00C73055" w:rsidRDefault="00017E9F" w:rsidP="00D9009F">
      <w:pPr>
        <w:numPr>
          <w:ilvl w:val="0"/>
          <w:numId w:val="36"/>
        </w:numPr>
        <w:rPr>
          <w:b/>
        </w:rPr>
      </w:pPr>
      <w:r w:rsidRPr="00C73055">
        <w:rPr>
          <w:rStyle w:val="Pogrubienie"/>
          <w:b w:val="0"/>
        </w:rPr>
        <w:t xml:space="preserve">Realizator zobowiązuje się, składając ofertę, do utrzymania minimalnej frekwencji </w:t>
      </w:r>
      <w:r w:rsidR="00E666B2" w:rsidRPr="00C73055">
        <w:rPr>
          <w:rStyle w:val="Pogrubienie"/>
          <w:b w:val="0"/>
        </w:rPr>
        <w:br/>
      </w:r>
      <w:r w:rsidRPr="00C73055">
        <w:rPr>
          <w:rStyle w:val="Pogrubienie"/>
          <w:b w:val="0"/>
        </w:rPr>
        <w:t>na poziomie 60</w:t>
      </w:r>
      <w:r w:rsidR="00AE04C2" w:rsidRPr="00C73055">
        <w:rPr>
          <w:rStyle w:val="Pogrubienie"/>
          <w:b w:val="0"/>
        </w:rPr>
        <w:t>% wcześniej deklarowanej liczby</w:t>
      </w:r>
      <w:r w:rsidRPr="00C73055">
        <w:rPr>
          <w:rStyle w:val="Pogrubienie"/>
          <w:b w:val="0"/>
        </w:rPr>
        <w:t xml:space="preserve"> adresatów zadania, tj. podopiecznych korzystających z usług świadczonych przez placówkę wsparcia dziennego</w:t>
      </w:r>
      <w:r w:rsidRPr="00C73055">
        <w:rPr>
          <w:b/>
        </w:rPr>
        <w:t>. </w:t>
      </w:r>
      <w:r w:rsidRPr="00C73055">
        <w:rPr>
          <w:rStyle w:val="Pogrubienie"/>
          <w:b w:val="0"/>
        </w:rPr>
        <w:t xml:space="preserve">W przypadku spadku frekwencji w placówce poniżej </w:t>
      </w:r>
      <w:r w:rsidR="00AE04C2" w:rsidRPr="00C73055">
        <w:rPr>
          <w:rStyle w:val="Pogrubienie"/>
          <w:b w:val="0"/>
        </w:rPr>
        <w:t>60 % zadeklarowanej liczby adresatów zadania</w:t>
      </w:r>
      <w:r w:rsidRPr="00C73055">
        <w:rPr>
          <w:rStyle w:val="Pogrubienie"/>
          <w:b w:val="0"/>
        </w:rPr>
        <w:t xml:space="preserve"> w trzech kolejnych miesiącach, </w:t>
      </w:r>
      <w:r w:rsidR="00C73055" w:rsidRPr="00C73055">
        <w:rPr>
          <w:rStyle w:val="Pogrubienie"/>
          <w:b w:val="0"/>
        </w:rPr>
        <w:t>Zleceniodawca może rozwiązać zawartą umowę ze skutkiem natychmiastowym</w:t>
      </w:r>
      <w:r w:rsidRPr="00C73055">
        <w:rPr>
          <w:b/>
        </w:rPr>
        <w:t>.</w:t>
      </w:r>
    </w:p>
    <w:p w14:paraId="7067D9A5" w14:textId="77777777" w:rsidR="00591B42" w:rsidRPr="00DA05A9" w:rsidRDefault="00591B42" w:rsidP="00D9009F">
      <w:pPr>
        <w:pStyle w:val="Tekstpodstawowy"/>
        <w:numPr>
          <w:ilvl w:val="0"/>
          <w:numId w:val="36"/>
        </w:numPr>
        <w:tabs>
          <w:tab w:val="left" w:pos="426"/>
        </w:tabs>
        <w:spacing w:after="0"/>
        <w:ind w:left="426" w:hanging="426"/>
      </w:pPr>
      <w:r w:rsidRPr="00DA05A9">
        <w:t>Podmiot prowadzący placówkę jest zobowiązany do zapewnienia w niej miejsca dla dzieci wskazanych przez pracownika socjalnego lub asystenta rodziny.</w:t>
      </w:r>
    </w:p>
    <w:p w14:paraId="48AB5F2F" w14:textId="15199BD9" w:rsidR="0044175F" w:rsidRPr="00606D1E" w:rsidRDefault="00591B42" w:rsidP="00D9009F">
      <w:pPr>
        <w:pStyle w:val="Tekstpodstawowy"/>
        <w:numPr>
          <w:ilvl w:val="0"/>
          <w:numId w:val="36"/>
        </w:numPr>
        <w:spacing w:after="0"/>
        <w:ind w:left="426" w:hanging="426"/>
      </w:pPr>
      <w:r w:rsidRPr="00DA05A9">
        <w:t>Podmiot jest zobowiązany do uzyskania stosownych oświadczeń od rodziców/opiekunów prawnych w zakresie związanym z realizacją zadania, w tym z gromadzeniem, przetwarzaniem, przekazywaniem oraz udostępnianiem danych osobowych osób, których te dane dotyczą, zgodnie z obowiązującymi przepisami.</w:t>
      </w:r>
      <w:r w:rsidR="003D576C" w:rsidRPr="00DA05A9">
        <w:t xml:space="preserve"> </w:t>
      </w:r>
    </w:p>
    <w:p w14:paraId="1AF22C8C" w14:textId="77777777" w:rsidR="00B74CA8" w:rsidRDefault="00B74CA8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FF0000"/>
        </w:rPr>
      </w:pPr>
    </w:p>
    <w:p w14:paraId="57A3A9F6" w14:textId="1BEED81E" w:rsidR="00B74CA8" w:rsidRPr="00B74CA8" w:rsidRDefault="003F6D81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10</w:t>
      </w:r>
      <w:r w:rsidR="00B74CA8" w:rsidRPr="00B74CA8">
        <w:rPr>
          <w:rFonts w:ascii="Times New Roman" w:hAnsi="Times New Roman"/>
        </w:rPr>
        <w:t xml:space="preserve">. W przypadku, gdy w tym samym obiekcie realizowane jest więcej niż jedno zadanie publiczne </w:t>
      </w:r>
      <w:r w:rsidR="00B74CA8" w:rsidRPr="00B74CA8">
        <w:rPr>
          <w:rFonts w:ascii="Times New Roman" w:hAnsi="Times New Roman"/>
        </w:rPr>
        <w:br/>
      </w:r>
      <w:r w:rsidR="00B74CA8">
        <w:rPr>
          <w:rFonts w:ascii="Times New Roman" w:hAnsi="Times New Roman"/>
        </w:rPr>
        <w:t xml:space="preserve">     </w:t>
      </w:r>
      <w:r w:rsidR="00B74CA8" w:rsidRPr="00B74CA8">
        <w:rPr>
          <w:rFonts w:ascii="Times New Roman" w:hAnsi="Times New Roman"/>
        </w:rPr>
        <w:t xml:space="preserve">lub prowadzona jest inna działalność komercyjna bądź społeczna, oferent zobowiązany jest </w:t>
      </w:r>
      <w:r w:rsidR="00B74CA8" w:rsidRPr="00B74CA8">
        <w:rPr>
          <w:rFonts w:ascii="Times New Roman" w:hAnsi="Times New Roman"/>
        </w:rPr>
        <w:br/>
      </w:r>
      <w:r w:rsidR="00B74CA8">
        <w:rPr>
          <w:rFonts w:ascii="Times New Roman" w:hAnsi="Times New Roman"/>
        </w:rPr>
        <w:t xml:space="preserve">     </w:t>
      </w:r>
      <w:r w:rsidR="00B74CA8" w:rsidRPr="00B74CA8">
        <w:rPr>
          <w:rFonts w:ascii="Times New Roman" w:hAnsi="Times New Roman"/>
        </w:rPr>
        <w:t xml:space="preserve">do opracowania i stosowania wskaźnika podziału kosztów eksploatacyjnych, kosztów </w:t>
      </w:r>
      <w:r w:rsidR="00B74CA8">
        <w:rPr>
          <w:rFonts w:ascii="Times New Roman" w:hAnsi="Times New Roman"/>
        </w:rPr>
        <w:t xml:space="preserve">    </w:t>
      </w:r>
      <w:r w:rsidR="00B74CA8">
        <w:rPr>
          <w:rFonts w:ascii="Times New Roman" w:hAnsi="Times New Roman"/>
        </w:rPr>
        <w:br/>
        <w:t xml:space="preserve">     </w:t>
      </w:r>
      <w:r w:rsidR="00B74CA8" w:rsidRPr="00B74CA8">
        <w:rPr>
          <w:rFonts w:ascii="Times New Roman" w:hAnsi="Times New Roman"/>
        </w:rPr>
        <w:t xml:space="preserve">wynagrodzeń osób bezpośrednio związanych z realizacją zadania, kosztów wynagrodzeń </w:t>
      </w:r>
      <w:r w:rsidR="00B74CA8">
        <w:rPr>
          <w:rFonts w:ascii="Times New Roman" w:hAnsi="Times New Roman"/>
        </w:rPr>
        <w:br/>
        <w:t xml:space="preserve">     </w:t>
      </w:r>
      <w:r w:rsidR="00B74CA8" w:rsidRPr="00B74CA8">
        <w:rPr>
          <w:rFonts w:ascii="Times New Roman" w:hAnsi="Times New Roman"/>
        </w:rPr>
        <w:t xml:space="preserve">pracowników administracyjnych i kosztów administracyjnych całego obiektu proporcjonalnie </w:t>
      </w:r>
      <w:r w:rsidR="00B74CA8" w:rsidRPr="00B74CA8">
        <w:rPr>
          <w:rFonts w:ascii="Times New Roman" w:hAnsi="Times New Roman"/>
        </w:rPr>
        <w:br/>
      </w:r>
      <w:r w:rsidR="00B74CA8">
        <w:rPr>
          <w:rFonts w:ascii="Times New Roman" w:hAnsi="Times New Roman"/>
        </w:rPr>
        <w:t xml:space="preserve">     </w:t>
      </w:r>
      <w:r w:rsidR="00B74CA8" w:rsidRPr="00B74CA8">
        <w:rPr>
          <w:rFonts w:ascii="Times New Roman" w:hAnsi="Times New Roman"/>
        </w:rPr>
        <w:t>do ich części wykorzystywanych przy realizacji zadania publicznego.</w:t>
      </w:r>
    </w:p>
    <w:p w14:paraId="7B96E1EA" w14:textId="77777777" w:rsidR="0044175F" w:rsidRPr="0044175F" w:rsidRDefault="0044175F" w:rsidP="00D9009F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auto"/>
        </w:rPr>
      </w:pPr>
    </w:p>
    <w:p w14:paraId="037460A9" w14:textId="77777777" w:rsidR="00C606C6" w:rsidRPr="00B14478" w:rsidRDefault="00C606C6" w:rsidP="00D9009F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 w:rsidRPr="00B14478">
        <w:rPr>
          <w:rFonts w:ascii="Times New Roman" w:hAnsi="Times New Roman"/>
          <w:bCs/>
          <w:color w:val="auto"/>
        </w:rPr>
        <w:t>Realizacja zadania publicznego musi odbywać się z uwzględnieniem zasady zapewnienia dostępności osobom ze szczególnymi potrzebami oraz zasady równego traktowania:</w:t>
      </w:r>
    </w:p>
    <w:p w14:paraId="22ACD86A" w14:textId="77777777" w:rsidR="00C606C6" w:rsidRDefault="00C606C6" w:rsidP="00D9009F">
      <w:pPr>
        <w:pStyle w:val="Tekstpodstawowy"/>
        <w:numPr>
          <w:ilvl w:val="0"/>
          <w:numId w:val="30"/>
        </w:numPr>
        <w:spacing w:after="0"/>
        <w:rPr>
          <w:bCs/>
        </w:rPr>
      </w:pPr>
      <w:r w:rsidRPr="00E553A7">
        <w:rPr>
          <w:b/>
          <w:bCs/>
        </w:rPr>
        <w:t>zasada zapewnienia dostępności osobom ze szczególnymi potrzebami</w:t>
      </w:r>
      <w:r w:rsidRPr="00B14478">
        <w:rPr>
          <w:bCs/>
        </w:rPr>
        <w:t xml:space="preserve"> - polega </w:t>
      </w:r>
      <w:r w:rsidRPr="00B14478">
        <w:rPr>
          <w:bCs/>
        </w:rPr>
        <w:br/>
        <w:t xml:space="preserve">na zapewnieniu co najmniej minimalnej dostępności architektonicznej, cyfrowej </w:t>
      </w:r>
      <w:r w:rsidRPr="00B14478">
        <w:rPr>
          <w:bCs/>
        </w:rPr>
        <w:br/>
        <w:t xml:space="preserve">oraz informacyjno-komunikacyjnej w rozumieniu ustawy z dnia 19 lipca 2019 r. </w:t>
      </w:r>
      <w:r w:rsidRPr="00B14478">
        <w:rPr>
          <w:bCs/>
        </w:rPr>
        <w:br/>
        <w:t xml:space="preserve">o zapewnieniu dostępności osobom ze szczególnymi potrzebami (Dz. U. z 2020 r. </w:t>
      </w:r>
      <w:r w:rsidRPr="00B14478">
        <w:rPr>
          <w:bCs/>
        </w:rPr>
        <w:br/>
      </w:r>
      <w:r>
        <w:rPr>
          <w:bCs/>
        </w:rPr>
        <w:t>poz. 1062),</w:t>
      </w:r>
    </w:p>
    <w:p w14:paraId="5BF70F24" w14:textId="77777777" w:rsidR="00C606C6" w:rsidRPr="00E553A7" w:rsidRDefault="00C606C6" w:rsidP="00D9009F">
      <w:pPr>
        <w:pStyle w:val="Tekstpodstawowy"/>
        <w:numPr>
          <w:ilvl w:val="0"/>
          <w:numId w:val="28"/>
        </w:numPr>
        <w:spacing w:after="0"/>
        <w:ind w:left="1069"/>
        <w:rPr>
          <w:bCs/>
        </w:rPr>
      </w:pPr>
      <w:r>
        <w:t>w</w:t>
      </w:r>
      <w:r w:rsidRPr="00E553A7">
        <w:t xml:space="preserve"> przypadku braku możliwości, w szczególności ze względów technicznych </w:t>
      </w:r>
      <w:r>
        <w:br/>
      </w:r>
      <w:r w:rsidRPr="00E553A7">
        <w:t xml:space="preserve">lub prawnych, zapewnienia dostępności osobom ze szczególnymi potrzebami </w:t>
      </w:r>
      <w:r>
        <w:br/>
      </w:r>
      <w:r w:rsidRPr="00E553A7">
        <w:t xml:space="preserve">w zakresie, o którym mowa </w:t>
      </w:r>
      <w:r w:rsidRPr="004F34CF">
        <w:t>w pkt 1</w:t>
      </w:r>
      <w:r w:rsidRPr="00E553A7">
        <w:t xml:space="preserve">, Zleceniobiorca jest zobowiązany </w:t>
      </w:r>
      <w:r>
        <w:br/>
      </w:r>
      <w:r w:rsidRPr="00E553A7">
        <w:t>do zapewnienia dostępu alternatywnego polegającego na:</w:t>
      </w:r>
    </w:p>
    <w:p w14:paraId="300CAE36" w14:textId="77777777" w:rsidR="00C606C6" w:rsidRPr="00E553A7" w:rsidRDefault="00C606C6" w:rsidP="00D9009F">
      <w:pPr>
        <w:pStyle w:val="Akapitzlist"/>
        <w:numPr>
          <w:ilvl w:val="0"/>
          <w:numId w:val="29"/>
        </w:numPr>
        <w:ind w:left="1418"/>
        <w:contextualSpacing/>
      </w:pPr>
      <w:r w:rsidRPr="00E553A7">
        <w:t>zapewnieniu osobom ze szczególnymi potrzebami wsparcia innych osób lub</w:t>
      </w:r>
    </w:p>
    <w:p w14:paraId="71840C68" w14:textId="77777777" w:rsidR="00C606C6" w:rsidRPr="00E553A7" w:rsidRDefault="00C606C6" w:rsidP="00D9009F">
      <w:pPr>
        <w:pStyle w:val="Akapitzlist"/>
        <w:numPr>
          <w:ilvl w:val="0"/>
          <w:numId w:val="29"/>
        </w:numPr>
        <w:ind w:left="1418"/>
        <w:contextualSpacing/>
      </w:pPr>
      <w:r w:rsidRPr="00E553A7">
        <w:t xml:space="preserve">zapewnieniu wsparcia technicznego osobom ze szczególnymi potrzebami, </w:t>
      </w:r>
      <w:r>
        <w:br/>
      </w:r>
      <w:r w:rsidRPr="00E553A7">
        <w:t>w tym z wykorzystaniem nowoczesnych technologii lub</w:t>
      </w:r>
    </w:p>
    <w:p w14:paraId="71DCD3DC" w14:textId="77777777" w:rsidR="00C606C6" w:rsidRPr="00E553A7" w:rsidRDefault="00C606C6" w:rsidP="00D9009F">
      <w:pPr>
        <w:pStyle w:val="Akapitzlist"/>
        <w:numPr>
          <w:ilvl w:val="0"/>
          <w:numId w:val="29"/>
        </w:numPr>
        <w:ind w:left="1418"/>
        <w:contextualSpacing/>
      </w:pPr>
      <w:r w:rsidRPr="00E553A7">
        <w:t>wprowadzeniu takiej organizacji Zleceniobiorcy, która umożliwia realizację potrzeb osób ze szczególnymi potrzebami, w ni</w:t>
      </w:r>
      <w:r>
        <w:t>ezbędnym zakresie dla tych osób,</w:t>
      </w:r>
    </w:p>
    <w:p w14:paraId="3FB89648" w14:textId="77777777" w:rsidR="00C606C6" w:rsidRPr="00E553A7" w:rsidRDefault="00C606C6" w:rsidP="00D9009F">
      <w:pPr>
        <w:pStyle w:val="Akapitzlist"/>
        <w:numPr>
          <w:ilvl w:val="0"/>
          <w:numId w:val="28"/>
        </w:numPr>
        <w:ind w:left="1069"/>
        <w:contextualSpacing/>
      </w:pPr>
      <w:r w:rsidRPr="00E553A7">
        <w:lastRenderedPageBreak/>
        <w:t xml:space="preserve">Zleceniobiorca jest zobowiązany do wskazania ewentualnych barier </w:t>
      </w:r>
      <w:r>
        <w:br/>
      </w:r>
      <w:r w:rsidRPr="00E553A7">
        <w:t>w poszczególnych obszarach dostępności i przeszkód w ich usunięciu oraz szczegółowego określenia ścieżki postępowania w p</w:t>
      </w:r>
      <w:r>
        <w:t>rzypadku dostępu alternatywnego,</w:t>
      </w:r>
    </w:p>
    <w:p w14:paraId="276A2FA2" w14:textId="7B9AEA17" w:rsidR="00C606C6" w:rsidRDefault="00C606C6" w:rsidP="00D9009F">
      <w:pPr>
        <w:pStyle w:val="Akapitzlist"/>
        <w:numPr>
          <w:ilvl w:val="0"/>
          <w:numId w:val="28"/>
        </w:numPr>
        <w:ind w:left="1069"/>
        <w:contextualSpacing/>
      </w:pPr>
      <w:r w:rsidRPr="00E553A7">
        <w:t xml:space="preserve">Prezydent Miasta Białegostoku zastrzega sobie prawo do kontroli Zleceniobiorcy </w:t>
      </w:r>
      <w:r>
        <w:br/>
      </w:r>
      <w:r w:rsidRPr="00E553A7">
        <w:t xml:space="preserve">w zakresie spełniania przez niego wymogów dotyczących zadeklarowanej dostępności </w:t>
      </w:r>
      <w:r>
        <w:br/>
      </w:r>
      <w:r w:rsidRPr="00E553A7">
        <w:t xml:space="preserve">dla </w:t>
      </w:r>
      <w:r>
        <w:t>osób ze szczególnymi potrzebami,</w:t>
      </w:r>
    </w:p>
    <w:p w14:paraId="3A7E3799" w14:textId="46BB29AD" w:rsidR="008C0A96" w:rsidRPr="004F34CF" w:rsidRDefault="008C0A96" w:rsidP="00D9009F">
      <w:pPr>
        <w:pStyle w:val="Akapitzlist"/>
        <w:numPr>
          <w:ilvl w:val="0"/>
          <w:numId w:val="28"/>
        </w:numPr>
        <w:ind w:left="1069"/>
        <w:contextualSpacing/>
      </w:pPr>
      <w:r>
        <w:t>w</w:t>
      </w:r>
      <w:r w:rsidRPr="00E553A7">
        <w:t xml:space="preserve"> przypadku nienależytego wykonywania umowy w zakresie spełniania przez Zleceniobiorcę wymogów dotyczących zade</w:t>
      </w:r>
      <w:r>
        <w:t xml:space="preserve">klarowanej dostępności dla osób </w:t>
      </w:r>
      <w:r>
        <w:br/>
      </w:r>
      <w:r w:rsidRPr="00E553A7">
        <w:t xml:space="preserve">ze szczególnymi potrzebami, Prezydent Miasta Białegostoku wzywa Zleceniobiorcę </w:t>
      </w:r>
      <w:r>
        <w:br/>
      </w:r>
      <w:r w:rsidRPr="00E553A7">
        <w:t xml:space="preserve">do zapewnienia dostępności w zakresie określonym w ofercie. W przypadku nie wywiązania się </w:t>
      </w:r>
      <w:r>
        <w:t xml:space="preserve">przez Zleceniobiorcę </w:t>
      </w:r>
      <w:r w:rsidRPr="00E553A7">
        <w:t xml:space="preserve">z obowiązku zapewnienia dostępności w terminie </w:t>
      </w:r>
      <w:r>
        <w:br/>
      </w:r>
      <w:r w:rsidRPr="00E553A7">
        <w:t xml:space="preserve">7 dni kalendarzowych od daty otrzymania wezwania, Miasto Białystok </w:t>
      </w:r>
      <w:r>
        <w:t>rozwiązuje umowę o realizację zadania publicznego w drodze jednostronnego oświadczenia ze skutkiem natychmiastowym,</w:t>
      </w:r>
    </w:p>
    <w:p w14:paraId="1304EF6F" w14:textId="35DB8829" w:rsidR="005439A3" w:rsidRDefault="00C42398" w:rsidP="00D9009F">
      <w:pPr>
        <w:tabs>
          <w:tab w:val="left" w:pos="284"/>
          <w:tab w:val="left" w:pos="426"/>
        </w:tabs>
        <w:rPr>
          <w:bCs/>
        </w:rPr>
      </w:pPr>
      <w:r>
        <w:rPr>
          <w:b/>
          <w:bCs/>
        </w:rPr>
        <w:t xml:space="preserve">         2) </w:t>
      </w:r>
      <w:r w:rsidR="00C606C6" w:rsidRPr="00E553A7">
        <w:rPr>
          <w:b/>
          <w:bCs/>
        </w:rPr>
        <w:t>zasada równego traktowania</w:t>
      </w:r>
      <w:r w:rsidR="00C606C6" w:rsidRPr="00B14478">
        <w:rPr>
          <w:bCs/>
        </w:rPr>
        <w:t xml:space="preserve"> - oznacza równe traktowanie osób bez względu na płeć, rasę, </w:t>
      </w:r>
      <w:r>
        <w:rPr>
          <w:bCs/>
        </w:rPr>
        <w:br/>
        <w:t xml:space="preserve">             </w:t>
      </w:r>
      <w:r w:rsidR="00C606C6" w:rsidRPr="00B14478">
        <w:rPr>
          <w:bCs/>
        </w:rPr>
        <w:t>pochodzenie etniczne, narodowość, religię, wyznanie,</w:t>
      </w:r>
      <w:r w:rsidR="00C606C6">
        <w:rPr>
          <w:bCs/>
        </w:rPr>
        <w:t xml:space="preserve"> światopogląd, niepełnosprawność, </w:t>
      </w:r>
      <w:r>
        <w:rPr>
          <w:bCs/>
        </w:rPr>
        <w:br/>
        <w:t xml:space="preserve">             </w:t>
      </w:r>
      <w:r w:rsidR="00C606C6">
        <w:rPr>
          <w:bCs/>
        </w:rPr>
        <w:t xml:space="preserve">wiek, orientację seksualną. </w:t>
      </w:r>
    </w:p>
    <w:p w14:paraId="7680D0DC" w14:textId="77777777" w:rsidR="00C606C6" w:rsidRDefault="00C606C6" w:rsidP="00D9009F">
      <w:pPr>
        <w:tabs>
          <w:tab w:val="left" w:pos="284"/>
          <w:tab w:val="left" w:pos="426"/>
        </w:tabs>
      </w:pPr>
    </w:p>
    <w:p w14:paraId="2893A829" w14:textId="75319586" w:rsidR="005439A3" w:rsidRPr="00C73055" w:rsidRDefault="003F6D81" w:rsidP="00D9009F">
      <w:pPr>
        <w:pStyle w:val="Akapitzlist"/>
        <w:tabs>
          <w:tab w:val="left" w:pos="284"/>
          <w:tab w:val="left" w:pos="426"/>
        </w:tabs>
        <w:ind w:left="0"/>
      </w:pPr>
      <w:r>
        <w:t>12</w:t>
      </w:r>
      <w:r w:rsidR="005439A3">
        <w:t xml:space="preserve">. </w:t>
      </w:r>
      <w:r w:rsidR="005439A3" w:rsidRPr="00C73055">
        <w:t xml:space="preserve">Z uwagi na panującą sytuację epidemiczną, w trakcie realizacji zadania publicznego </w:t>
      </w:r>
      <w:r w:rsidR="008B2C4D" w:rsidRPr="00C73055">
        <w:br/>
        <w:t xml:space="preserve">      </w:t>
      </w:r>
      <w:r w:rsidR="005439A3" w:rsidRPr="00C73055">
        <w:t>Zleceniobiorcy zobowiązani są do zapoznania się</w:t>
      </w:r>
      <w:r w:rsidR="008B2C4D" w:rsidRPr="00C73055">
        <w:t xml:space="preserve"> i stosowania do aktualnych przepisów prawa </w:t>
      </w:r>
      <w:r w:rsidR="008B2C4D" w:rsidRPr="00C73055">
        <w:br/>
        <w:t xml:space="preserve">      i wytycznych dotyczących zapobiegania i rozprzestrzeniania się chorób zakaźnych </w:t>
      </w:r>
      <w:r w:rsidR="008B2C4D" w:rsidRPr="00C73055">
        <w:br/>
        <w:t xml:space="preserve">      oraz współpracy z właściwymi służbami i instytucjami. </w:t>
      </w:r>
    </w:p>
    <w:p w14:paraId="2D77A96D" w14:textId="77777777" w:rsidR="00591B42" w:rsidRPr="00C73055" w:rsidRDefault="00591B42" w:rsidP="00D9009F">
      <w:pPr>
        <w:tabs>
          <w:tab w:val="left" w:pos="284"/>
          <w:tab w:val="left" w:pos="426"/>
        </w:tabs>
      </w:pPr>
    </w:p>
    <w:p w14:paraId="5F84634E" w14:textId="77777777" w:rsidR="00F9346C" w:rsidRDefault="00591B42" w:rsidP="00D9009F">
      <w:pPr>
        <w:pStyle w:val="Akapitzlist"/>
        <w:numPr>
          <w:ilvl w:val="0"/>
          <w:numId w:val="40"/>
        </w:numPr>
        <w:tabs>
          <w:tab w:val="left" w:pos="284"/>
        </w:tabs>
      </w:pPr>
      <w:r w:rsidRPr="00DA05A9">
        <w:t xml:space="preserve">W przypadku rezygnacji przez Zleceniobiorcę z realizacji </w:t>
      </w:r>
      <w:r w:rsidR="0035463E">
        <w:t xml:space="preserve">zadania po przekazaniu dotacji, </w:t>
      </w:r>
      <w:r w:rsidRPr="00DA05A9">
        <w:t xml:space="preserve">środki finansowe podlegają zwrotowi. </w:t>
      </w:r>
    </w:p>
    <w:p w14:paraId="127C9001" w14:textId="77777777" w:rsidR="00606D1E" w:rsidRDefault="00606D1E" w:rsidP="00D9009F">
      <w:pPr>
        <w:pStyle w:val="Akapitzlist"/>
        <w:tabs>
          <w:tab w:val="left" w:pos="284"/>
        </w:tabs>
        <w:ind w:left="360"/>
      </w:pPr>
    </w:p>
    <w:p w14:paraId="73CA3EB3" w14:textId="2682A74B" w:rsidR="00C606C6" w:rsidRDefault="00C606C6" w:rsidP="00D9009F">
      <w:pPr>
        <w:pStyle w:val="Akapitzlist"/>
        <w:numPr>
          <w:ilvl w:val="0"/>
          <w:numId w:val="40"/>
        </w:numPr>
        <w:tabs>
          <w:tab w:val="left" w:pos="284"/>
        </w:tabs>
      </w:pPr>
      <w:r>
        <w:t xml:space="preserve"> </w:t>
      </w:r>
      <w:r w:rsidR="00FD69EA" w:rsidRPr="00DA05A9">
        <w:t xml:space="preserve">W przypadku wykorzystania dotacji niezgodnie z umową środki finansowe podlegają </w:t>
      </w:r>
      <w:r>
        <w:t xml:space="preserve"> </w:t>
      </w:r>
      <w:r w:rsidR="00FD69EA" w:rsidRPr="00DA05A9">
        <w:t>niezwłocznemu zwrotowi na rzecz Prezydenta Miasta Białegostoku zgodnie z zapisami umowy.</w:t>
      </w:r>
    </w:p>
    <w:p w14:paraId="30D448F9" w14:textId="77777777" w:rsidR="00C606C6" w:rsidRPr="00DA05A9" w:rsidRDefault="00C606C6" w:rsidP="00D9009F">
      <w:pPr>
        <w:pStyle w:val="Akapitzlist"/>
        <w:tabs>
          <w:tab w:val="left" w:pos="0"/>
          <w:tab w:val="left" w:pos="142"/>
        </w:tabs>
        <w:ind w:left="284" w:hanging="426"/>
      </w:pPr>
    </w:p>
    <w:p w14:paraId="547AEB1E" w14:textId="405640A3" w:rsidR="00591B42" w:rsidRDefault="00591B42" w:rsidP="00D9009F">
      <w:pPr>
        <w:numPr>
          <w:ilvl w:val="0"/>
          <w:numId w:val="40"/>
        </w:numPr>
        <w:rPr>
          <w:bCs/>
        </w:rPr>
      </w:pPr>
      <w:r w:rsidRPr="00DA05A9">
        <w:rPr>
          <w:bCs/>
        </w:rPr>
        <w:t>Informacja o finansowaniu zadania public</w:t>
      </w:r>
      <w:r w:rsidR="00FD69EA">
        <w:rPr>
          <w:bCs/>
        </w:rPr>
        <w:t>znego z budżetu Miasta Białegostoku</w:t>
      </w:r>
      <w:r w:rsidRPr="00DA05A9">
        <w:rPr>
          <w:bCs/>
        </w:rPr>
        <w:t xml:space="preserve"> </w:t>
      </w:r>
      <w:r w:rsidRPr="00DA05A9">
        <w:rPr>
          <w:bCs/>
        </w:rPr>
        <w:br/>
        <w:t xml:space="preserve">wraz z obowiązującym  logotypem Miasta Białegostoku powinna znaleźć się na </w:t>
      </w:r>
      <w:r w:rsidRPr="00DA05A9">
        <w:t>wszystkich materiałach dotyczących realizowanego zadania publicznego</w:t>
      </w:r>
      <w:r w:rsidRPr="00DA05A9">
        <w:rPr>
          <w:bCs/>
        </w:rPr>
        <w:t xml:space="preserve"> oraz na stronie internetowej podmiotu, któremu przyznana zostanie dotacja.</w:t>
      </w:r>
    </w:p>
    <w:p w14:paraId="0A9ABE1C" w14:textId="77777777" w:rsidR="003F1541" w:rsidRDefault="003F1541" w:rsidP="00D9009F">
      <w:pPr>
        <w:pStyle w:val="Akapitzlist"/>
        <w:rPr>
          <w:bCs/>
        </w:rPr>
      </w:pPr>
    </w:p>
    <w:p w14:paraId="298B7E78" w14:textId="77777777" w:rsidR="003F6D81" w:rsidRDefault="003F6D81" w:rsidP="00D9009F">
      <w:pPr>
        <w:pStyle w:val="Akapitzlist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1541" w:rsidRPr="00DA05A9" w14:paraId="4A1E9D1B" w14:textId="77777777" w:rsidTr="008A2237">
        <w:tc>
          <w:tcPr>
            <w:tcW w:w="9639" w:type="dxa"/>
            <w:shd w:val="clear" w:color="auto" w:fill="auto"/>
          </w:tcPr>
          <w:p w14:paraId="6D7BF456" w14:textId="599CEC38" w:rsidR="003F1541" w:rsidRPr="00DA05A9" w:rsidRDefault="00DB40CB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§ 5</w:t>
            </w:r>
          </w:p>
          <w:p w14:paraId="475981FA" w14:textId="77777777" w:rsidR="003F1541" w:rsidRPr="00DA05A9" w:rsidRDefault="003F1541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 w:rsidRPr="00DA05A9">
              <w:rPr>
                <w:rFonts w:ascii="Times New Roman" w:hAnsi="Times New Roman"/>
                <w:b/>
                <w:bCs/>
                <w:color w:val="auto"/>
              </w:rPr>
              <w:t xml:space="preserve">Terminy i warunki </w:t>
            </w:r>
            <w:r>
              <w:rPr>
                <w:rFonts w:ascii="Times New Roman" w:hAnsi="Times New Roman"/>
                <w:b/>
                <w:bCs/>
                <w:color w:val="auto"/>
              </w:rPr>
              <w:t>składania ofert</w:t>
            </w:r>
          </w:p>
          <w:p w14:paraId="4FDC1BAD" w14:textId="77777777" w:rsidR="003F1541" w:rsidRPr="00DA05A9" w:rsidRDefault="003F1541" w:rsidP="00D9009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auto"/>
              </w:rPr>
            </w:pPr>
          </w:p>
        </w:tc>
      </w:tr>
    </w:tbl>
    <w:p w14:paraId="137DE5CF" w14:textId="77777777" w:rsidR="003F1541" w:rsidRDefault="003F1541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</w:rPr>
      </w:pPr>
    </w:p>
    <w:p w14:paraId="677F7E5C" w14:textId="77777777" w:rsidR="003F6D81" w:rsidRPr="00DA05A9" w:rsidRDefault="003F6D81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</w:rPr>
      </w:pPr>
    </w:p>
    <w:p w14:paraId="5FE5F73C" w14:textId="77777777" w:rsidR="005177DA" w:rsidRPr="00DA05A9" w:rsidRDefault="005177DA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  <w:r w:rsidRPr="00DA05A9">
        <w:rPr>
          <w:rFonts w:ascii="Times New Roman" w:hAnsi="Times New Roman"/>
          <w:color w:val="auto"/>
        </w:rPr>
        <w:t xml:space="preserve">Oferty należy składać w wersji elektronicznej za pomocą </w:t>
      </w:r>
      <w:r w:rsidR="00FD69EA">
        <w:rPr>
          <w:rFonts w:ascii="Times New Roman" w:hAnsi="Times New Roman"/>
          <w:color w:val="auto"/>
        </w:rPr>
        <w:t>platformy witkac.pl</w:t>
      </w:r>
      <w:r w:rsidRPr="00DA05A9">
        <w:rPr>
          <w:rFonts w:ascii="Times New Roman" w:hAnsi="Times New Roman"/>
          <w:color w:val="auto"/>
        </w:rPr>
        <w:t xml:space="preserve"> oraz w wersji papierowej w </w:t>
      </w:r>
      <w:r w:rsidRPr="00DA05A9">
        <w:rPr>
          <w:rFonts w:ascii="Times New Roman" w:hAnsi="Times New Roman"/>
          <w:color w:val="auto"/>
          <w:u w:val="single"/>
        </w:rPr>
        <w:t>Sekretariacie Departamentu Spraw Społecznych przy ul. Bema 60/1 15-370  Białystok do godz. 15.30 lub przesłać na ww. adres</w:t>
      </w:r>
      <w:r w:rsidRPr="00DA05A9">
        <w:rPr>
          <w:rFonts w:ascii="Times New Roman" w:hAnsi="Times New Roman"/>
          <w:color w:val="auto"/>
        </w:rPr>
        <w:t>.</w:t>
      </w:r>
    </w:p>
    <w:p w14:paraId="144AAC1D" w14:textId="77777777" w:rsidR="005177DA" w:rsidRPr="00DA05A9" w:rsidRDefault="005177DA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bCs/>
          <w:color w:val="auto"/>
        </w:rPr>
      </w:pPr>
    </w:p>
    <w:p w14:paraId="7A5FD6D7" w14:textId="77777777" w:rsidR="009276CE" w:rsidRDefault="00AE072B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  <w:r w:rsidRPr="00DA05A9">
        <w:rPr>
          <w:rFonts w:ascii="Times New Roman" w:hAnsi="Times New Roman"/>
          <w:bCs/>
          <w:color w:val="auto"/>
        </w:rPr>
        <w:t xml:space="preserve">Termin </w:t>
      </w:r>
      <w:r w:rsidR="00327716" w:rsidRPr="00DA05A9">
        <w:rPr>
          <w:rFonts w:ascii="Times New Roman" w:hAnsi="Times New Roman"/>
          <w:bCs/>
          <w:color w:val="auto"/>
        </w:rPr>
        <w:t xml:space="preserve">składania ofert </w:t>
      </w:r>
      <w:r w:rsidR="00FD69EA">
        <w:rPr>
          <w:rFonts w:ascii="Times New Roman" w:hAnsi="Times New Roman"/>
          <w:bCs/>
          <w:color w:val="auto"/>
        </w:rPr>
        <w:t xml:space="preserve">w wersji elektronicznej oraz w wersji papierowej </w:t>
      </w:r>
      <w:r w:rsidR="00327716" w:rsidRPr="00DA05A9">
        <w:rPr>
          <w:rFonts w:ascii="Times New Roman" w:hAnsi="Times New Roman"/>
          <w:bCs/>
          <w:color w:val="auto"/>
        </w:rPr>
        <w:t>upływa 21</w:t>
      </w:r>
      <w:r w:rsidR="00EE5179" w:rsidRPr="00DA05A9">
        <w:rPr>
          <w:rFonts w:ascii="Times New Roman" w:hAnsi="Times New Roman"/>
          <w:bCs/>
          <w:color w:val="auto"/>
        </w:rPr>
        <w:t xml:space="preserve"> dnia </w:t>
      </w:r>
      <w:r w:rsidR="00FD69EA">
        <w:rPr>
          <w:rFonts w:ascii="Times New Roman" w:hAnsi="Times New Roman"/>
          <w:bCs/>
          <w:color w:val="auto"/>
        </w:rPr>
        <w:br/>
      </w:r>
      <w:r w:rsidR="00EE5179" w:rsidRPr="00DA05A9">
        <w:rPr>
          <w:rFonts w:ascii="Times New Roman" w:hAnsi="Times New Roman"/>
          <w:bCs/>
          <w:color w:val="auto"/>
        </w:rPr>
        <w:t>o godzinie 15.30 o</w:t>
      </w:r>
      <w:r w:rsidR="00FD69EA">
        <w:rPr>
          <w:rFonts w:ascii="Times New Roman" w:hAnsi="Times New Roman"/>
          <w:bCs/>
          <w:color w:val="auto"/>
        </w:rPr>
        <w:t xml:space="preserve">d daty ukazania się ogłoszenia </w:t>
      </w:r>
      <w:r w:rsidR="00EE5179" w:rsidRPr="00DA05A9">
        <w:rPr>
          <w:rFonts w:ascii="Times New Roman" w:hAnsi="Times New Roman"/>
          <w:bCs/>
          <w:color w:val="auto"/>
        </w:rPr>
        <w:t>o konkursie zamieszczonego w Biuletynie Informacj</w:t>
      </w:r>
      <w:r w:rsidR="00FD69EA">
        <w:rPr>
          <w:rFonts w:ascii="Times New Roman" w:hAnsi="Times New Roman"/>
          <w:bCs/>
          <w:color w:val="auto"/>
        </w:rPr>
        <w:t xml:space="preserve">i Publicznej Urzędu Miejskiego </w:t>
      </w:r>
      <w:r w:rsidR="00EE5179" w:rsidRPr="00DA05A9">
        <w:rPr>
          <w:rFonts w:ascii="Times New Roman" w:hAnsi="Times New Roman"/>
          <w:bCs/>
          <w:color w:val="auto"/>
        </w:rPr>
        <w:t>w Białymstoku, na po</w:t>
      </w:r>
      <w:r w:rsidR="00FD69EA">
        <w:rPr>
          <w:rFonts w:ascii="Times New Roman" w:hAnsi="Times New Roman"/>
          <w:bCs/>
          <w:color w:val="auto"/>
        </w:rPr>
        <w:t>rtalu miejskim www.bialystok.pl</w:t>
      </w:r>
      <w:r w:rsidR="00EE5179" w:rsidRPr="00DA05A9">
        <w:rPr>
          <w:rFonts w:ascii="Times New Roman" w:hAnsi="Times New Roman"/>
          <w:bCs/>
          <w:color w:val="auto"/>
        </w:rPr>
        <w:t xml:space="preserve">, na tablicy ogłoszeń w siedzibie Urzędu Miejskiego w Białymstoku oraz na </w:t>
      </w:r>
      <w:r w:rsidR="00FD69EA">
        <w:rPr>
          <w:rFonts w:ascii="Times New Roman" w:hAnsi="Times New Roman"/>
          <w:bCs/>
          <w:color w:val="auto"/>
        </w:rPr>
        <w:t>platformie</w:t>
      </w:r>
      <w:r w:rsidR="00EE5179" w:rsidRPr="00DA05A9">
        <w:rPr>
          <w:rFonts w:ascii="Times New Roman" w:hAnsi="Times New Roman"/>
          <w:bCs/>
          <w:color w:val="auto"/>
        </w:rPr>
        <w:t xml:space="preserve"> </w:t>
      </w:r>
      <w:hyperlink r:id="rId8" w:history="1">
        <w:r w:rsidR="00423895" w:rsidRPr="00DA05A9">
          <w:rPr>
            <w:rStyle w:val="Hipercze"/>
            <w:rFonts w:ascii="Times New Roman" w:hAnsi="Times New Roman"/>
            <w:bCs/>
            <w:color w:val="auto"/>
          </w:rPr>
          <w:t>witkac.pl</w:t>
        </w:r>
      </w:hyperlink>
      <w:r w:rsidR="00EE5179" w:rsidRPr="00DA05A9">
        <w:rPr>
          <w:rFonts w:ascii="Times New Roman" w:hAnsi="Times New Roman"/>
          <w:bCs/>
          <w:color w:val="auto"/>
        </w:rPr>
        <w:t>.</w:t>
      </w:r>
      <w:r w:rsidR="00423895" w:rsidRPr="00DA05A9">
        <w:rPr>
          <w:rFonts w:ascii="Times New Roman" w:hAnsi="Times New Roman"/>
          <w:bCs/>
          <w:color w:val="auto"/>
        </w:rPr>
        <w:t xml:space="preserve"> </w:t>
      </w:r>
    </w:p>
    <w:p w14:paraId="30E228B8" w14:textId="77777777" w:rsidR="009276CE" w:rsidRDefault="009276CE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bCs/>
          <w:color w:val="auto"/>
        </w:rPr>
      </w:pPr>
    </w:p>
    <w:p w14:paraId="0FB99CEB" w14:textId="49C1F509" w:rsidR="001C4FA4" w:rsidRDefault="00423895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  <w:r w:rsidRPr="00DA05A9">
        <w:rPr>
          <w:rFonts w:ascii="Times New Roman" w:hAnsi="Times New Roman"/>
          <w:bCs/>
          <w:color w:val="auto"/>
        </w:rPr>
        <w:t xml:space="preserve">O zachowaniu terminu decyduje data </w:t>
      </w:r>
      <w:r w:rsidR="00F9346C">
        <w:rPr>
          <w:rFonts w:ascii="Times New Roman" w:hAnsi="Times New Roman"/>
          <w:bCs/>
          <w:color w:val="auto"/>
        </w:rPr>
        <w:t xml:space="preserve">wpływu </w:t>
      </w:r>
      <w:r w:rsidR="009276CE">
        <w:rPr>
          <w:rFonts w:ascii="Times New Roman" w:hAnsi="Times New Roman"/>
          <w:bCs/>
          <w:color w:val="auto"/>
        </w:rPr>
        <w:t xml:space="preserve">oferty do Urzędu w wersji papierowej. </w:t>
      </w:r>
    </w:p>
    <w:p w14:paraId="5EC5A8AE" w14:textId="77777777" w:rsidR="00FD69EA" w:rsidRDefault="00FD69EA" w:rsidP="00D9009F">
      <w:pPr>
        <w:pStyle w:val="Akapitzlist"/>
        <w:rPr>
          <w:bCs/>
        </w:rPr>
      </w:pPr>
    </w:p>
    <w:p w14:paraId="5FE4F5B9" w14:textId="77777777" w:rsidR="00FD69EA" w:rsidRPr="00DA05A9" w:rsidRDefault="00FD69EA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Za ofertę złożoną w sposób prawidłowy uznaje się ofertę złożoną za pośrednictwem platformy witkac.pl oraz dostarczoną w wersji papierowej, z jednakową sumą kontrolną.</w:t>
      </w:r>
    </w:p>
    <w:p w14:paraId="6DB3A43A" w14:textId="77777777" w:rsidR="00423895" w:rsidRPr="00DA05A9" w:rsidRDefault="00423895" w:rsidP="00D9009F">
      <w:pPr>
        <w:pStyle w:val="Tekstpodstawowy"/>
        <w:shd w:val="clear" w:color="auto" w:fill="FFFFFF"/>
        <w:spacing w:after="0"/>
      </w:pPr>
    </w:p>
    <w:p w14:paraId="1FB04619" w14:textId="77777777" w:rsidR="00734914" w:rsidRDefault="00F6671E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/>
          <w:bCs/>
          <w:color w:val="auto"/>
        </w:rPr>
      </w:pPr>
      <w:r w:rsidRPr="00DA05A9">
        <w:rPr>
          <w:rFonts w:ascii="Times New Roman" w:hAnsi="Times New Roman"/>
          <w:bCs/>
          <w:color w:val="auto"/>
        </w:rPr>
        <w:t xml:space="preserve">Jeden oferent może w konkursie złożyć maksymalnie </w:t>
      </w:r>
      <w:r w:rsidRPr="00DA05A9">
        <w:rPr>
          <w:rFonts w:ascii="Times New Roman" w:hAnsi="Times New Roman"/>
          <w:b/>
          <w:bCs/>
          <w:color w:val="auto"/>
        </w:rPr>
        <w:t>1 ofertę</w:t>
      </w:r>
      <w:r w:rsidR="00FD69EA">
        <w:rPr>
          <w:rFonts w:ascii="Times New Roman" w:hAnsi="Times New Roman"/>
          <w:b/>
          <w:bCs/>
          <w:color w:val="auto"/>
        </w:rPr>
        <w:t xml:space="preserve"> na każde zadanie</w:t>
      </w:r>
      <w:r w:rsidRPr="00DA05A9">
        <w:rPr>
          <w:rFonts w:ascii="Times New Roman" w:hAnsi="Times New Roman"/>
          <w:b/>
          <w:bCs/>
          <w:color w:val="auto"/>
        </w:rPr>
        <w:t>.</w:t>
      </w:r>
    </w:p>
    <w:p w14:paraId="487DFED4" w14:textId="77777777" w:rsidR="00FD69EA" w:rsidRDefault="00FD69EA" w:rsidP="00D9009F">
      <w:pPr>
        <w:pStyle w:val="Akapitzlist"/>
        <w:rPr>
          <w:b/>
          <w:bCs/>
        </w:rPr>
      </w:pPr>
    </w:p>
    <w:p w14:paraId="24A5EB60" w14:textId="77777777" w:rsidR="00FD69EA" w:rsidRPr="00FD69EA" w:rsidRDefault="00FD69EA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Cs/>
          <w:color w:val="auto"/>
        </w:rPr>
      </w:pPr>
      <w:r w:rsidRPr="00FD69EA">
        <w:rPr>
          <w:rFonts w:ascii="Times New Roman" w:hAnsi="Times New Roman"/>
          <w:bCs/>
          <w:color w:val="auto"/>
        </w:rPr>
        <w:t xml:space="preserve">Ofertę wraz z załącznikami, należy złożyć w jednym egzemplarzu. </w:t>
      </w:r>
    </w:p>
    <w:p w14:paraId="0C438BFC" w14:textId="77777777" w:rsidR="002240BD" w:rsidRPr="00FD69EA" w:rsidRDefault="002240BD" w:rsidP="00D9009F">
      <w:pPr>
        <w:pStyle w:val="Akapitzlist"/>
        <w:rPr>
          <w:bCs/>
        </w:rPr>
      </w:pPr>
    </w:p>
    <w:p w14:paraId="165DE850" w14:textId="77777777" w:rsidR="002240BD" w:rsidRPr="008B2C4D" w:rsidRDefault="002240BD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b/>
          <w:bCs/>
          <w:color w:val="auto"/>
        </w:rPr>
      </w:pPr>
      <w:r w:rsidRPr="00DA05A9">
        <w:rPr>
          <w:rFonts w:ascii="Times New Roman" w:hAnsi="Times New Roman"/>
          <w:b/>
          <w:bCs/>
          <w:color w:val="auto"/>
        </w:rPr>
        <w:t xml:space="preserve">W formularzu oferty nie wolno dokonywać żadnych skreśleń i poprawek. Na pierwszej stronie oferty należy wskazać rodzaj zadania publicznego określony w </w:t>
      </w:r>
      <w:r w:rsidRPr="00DA05A9">
        <w:rPr>
          <w:rFonts w:ascii="Times New Roman" w:hAnsi="Times New Roman"/>
          <w:b/>
          <w:color w:val="auto"/>
        </w:rPr>
        <w:t>§ 1</w:t>
      </w:r>
      <w:r w:rsidRPr="00DA05A9">
        <w:rPr>
          <w:rFonts w:ascii="Times New Roman" w:hAnsi="Times New Roman"/>
          <w:b/>
          <w:bCs/>
          <w:color w:val="auto"/>
        </w:rPr>
        <w:t xml:space="preserve">. </w:t>
      </w:r>
      <w:r w:rsidRPr="00DA05A9">
        <w:rPr>
          <w:rFonts w:ascii="Times New Roman" w:hAnsi="Times New Roman"/>
          <w:color w:val="auto"/>
        </w:rPr>
        <w:t>We wskazanych miejscach n</w:t>
      </w:r>
      <w:r w:rsidR="008208CA" w:rsidRPr="00DA05A9">
        <w:rPr>
          <w:rFonts w:ascii="Times New Roman" w:hAnsi="Times New Roman"/>
          <w:color w:val="auto"/>
        </w:rPr>
        <w:t>ależy umieścić pieczęć i podpis osoby bądź podpisy</w:t>
      </w:r>
      <w:r w:rsidRPr="00DA05A9">
        <w:rPr>
          <w:rFonts w:ascii="Times New Roman" w:hAnsi="Times New Roman"/>
          <w:color w:val="auto"/>
        </w:rPr>
        <w:t xml:space="preserve"> osób upoważnionych</w:t>
      </w:r>
      <w:r w:rsidR="008208CA" w:rsidRPr="00DA05A9">
        <w:rPr>
          <w:rFonts w:ascii="Times New Roman" w:hAnsi="Times New Roman"/>
          <w:color w:val="auto"/>
        </w:rPr>
        <w:t xml:space="preserve"> do składania oświadczeń woli w imieniu oferentów</w:t>
      </w:r>
      <w:r w:rsidRPr="00DA05A9">
        <w:rPr>
          <w:rFonts w:ascii="Times New Roman" w:hAnsi="Times New Roman"/>
          <w:color w:val="auto"/>
        </w:rPr>
        <w:t>.</w:t>
      </w:r>
    </w:p>
    <w:p w14:paraId="3C6C72C2" w14:textId="77777777" w:rsidR="00AB448E" w:rsidRDefault="00AB448E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</w:p>
    <w:p w14:paraId="211F752D" w14:textId="77777777" w:rsidR="003F6D81" w:rsidRPr="00DA05A9" w:rsidRDefault="003F6D81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</w:rPr>
      </w:pPr>
    </w:p>
    <w:p w14:paraId="1C617399" w14:textId="77777777" w:rsidR="008208CA" w:rsidRPr="00DA05A9" w:rsidRDefault="008208CA" w:rsidP="00D9009F">
      <w:pPr>
        <w:numPr>
          <w:ilvl w:val="0"/>
          <w:numId w:val="5"/>
        </w:numPr>
        <w:tabs>
          <w:tab w:val="clear" w:pos="5322"/>
        </w:tabs>
        <w:ind w:left="284" w:hanging="284"/>
        <w:rPr>
          <w:b/>
        </w:rPr>
      </w:pPr>
      <w:r w:rsidRPr="00DA05A9">
        <w:rPr>
          <w:b/>
        </w:rPr>
        <w:t>Oferent zobowiązany jest do:</w:t>
      </w:r>
    </w:p>
    <w:p w14:paraId="619C649C" w14:textId="77777777" w:rsidR="008208CA" w:rsidRPr="00DA05A9" w:rsidRDefault="008208CA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 xml:space="preserve">określenia </w:t>
      </w:r>
      <w:r w:rsidR="00FD69EA">
        <w:rPr>
          <w:b/>
        </w:rPr>
        <w:t>celu</w:t>
      </w:r>
      <w:r w:rsidR="00613ABB">
        <w:rPr>
          <w:b/>
        </w:rPr>
        <w:t xml:space="preserve"> szczegółowego/ celów szczegółowych</w:t>
      </w:r>
      <w:r w:rsidRPr="00DA05A9">
        <w:rPr>
          <w:b/>
        </w:rPr>
        <w:t xml:space="preserve"> zada</w:t>
      </w:r>
      <w:r w:rsidR="00FD69EA">
        <w:rPr>
          <w:b/>
        </w:rPr>
        <w:t>nia publicznego korespondującego</w:t>
      </w:r>
      <w:r w:rsidR="00613ABB">
        <w:rPr>
          <w:b/>
        </w:rPr>
        <w:t>/ -</w:t>
      </w:r>
      <w:proofErr w:type="spellStart"/>
      <w:r w:rsidR="00613ABB">
        <w:rPr>
          <w:b/>
        </w:rPr>
        <w:t>ych</w:t>
      </w:r>
      <w:proofErr w:type="spellEnd"/>
      <w:r w:rsidRPr="00DA05A9">
        <w:rPr>
          <w:b/>
        </w:rPr>
        <w:t xml:space="preserve"> z celem określonym przez Zleceniodawcę – </w:t>
      </w:r>
      <w:r w:rsidRPr="00DA05A9">
        <w:t>informacja taka winna znaleźć się w części III pkt 3 oferty: "Syntetyczny opis zadania",</w:t>
      </w:r>
    </w:p>
    <w:p w14:paraId="47CC9F12" w14:textId="77777777" w:rsidR="00F52858" w:rsidRPr="00DA05A9" w:rsidRDefault="008208CA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>określenia miesięcy, dni i godzin, w jakich będzie funkcjonować prowadzona placówka wsparcia dziennego</w:t>
      </w:r>
      <w:r w:rsidRPr="00DA05A9">
        <w:t xml:space="preserve"> z uwzględnieniem potrzeb podopiecznych</w:t>
      </w:r>
      <w:r w:rsidRPr="00DA05A9">
        <w:rPr>
          <w:b/>
        </w:rPr>
        <w:t xml:space="preserve">- </w:t>
      </w:r>
      <w:r w:rsidRPr="00DA05A9">
        <w:t>informacja taka winna znaleźć się w części III pkt 3 oferty: "Syntetyczny opis zadania",</w:t>
      </w:r>
    </w:p>
    <w:p w14:paraId="0FFF4CAF" w14:textId="77777777" w:rsidR="00D95B88" w:rsidRPr="00DA05A9" w:rsidRDefault="00D95B88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 xml:space="preserve">określenia formy, w jakiej będzie prowadzona placówka, dla każdej zgłoszonej w ofercie placówki, zgodnej z przyjętym statutem i regulaminem- </w:t>
      </w:r>
      <w:r w:rsidRPr="00DA05A9">
        <w:t xml:space="preserve">informacja taka winna znaleźć się w części III pkt 3 oferty: "Syntetyczny opis zadania", </w:t>
      </w:r>
    </w:p>
    <w:p w14:paraId="502D9291" w14:textId="77777777" w:rsidR="000871D9" w:rsidRPr="00DA05A9" w:rsidRDefault="008208CA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 xml:space="preserve">określenia </w:t>
      </w:r>
      <w:r w:rsidR="00EA188C" w:rsidRPr="00DA05A9">
        <w:rPr>
          <w:b/>
        </w:rPr>
        <w:t xml:space="preserve">liczby adresatów, </w:t>
      </w:r>
      <w:r w:rsidR="00EA188C" w:rsidRPr="00DA05A9">
        <w:t>którzy</w:t>
      </w:r>
      <w:r w:rsidR="00EA188C" w:rsidRPr="00DA05A9">
        <w:rPr>
          <w:b/>
        </w:rPr>
        <w:t xml:space="preserve"> </w:t>
      </w:r>
      <w:r w:rsidR="00EA188C" w:rsidRPr="00DA05A9">
        <w:t xml:space="preserve">będą korzystać z placówki wsparcia dziennego </w:t>
      </w:r>
      <w:r w:rsidR="00EA188C" w:rsidRPr="00DA05A9">
        <w:br/>
        <w:t>w okresie trwania realizacji zadania, z zastrzeżeniem, że każdy podopieczny liczony jest jeden raz w danym roku. Ponadto, jeśli oferta łączy w sobie prowadzenie więcej niż jednej placówki wsparcia dziennego</w:t>
      </w:r>
      <w:r w:rsidR="00EA188C" w:rsidRPr="00DA05A9">
        <w:rPr>
          <w:b/>
        </w:rPr>
        <w:t xml:space="preserve"> </w:t>
      </w:r>
      <w:r w:rsidR="00EA188C" w:rsidRPr="00DA05A9">
        <w:t>określenie liczby dzieci korzystających z placówki, w tym samym czasie, dla każdej zgłoszonej w ofercie placówki oraz dla poszczególnych okresów realizacji zadania- informacja taka winna znaleźć się w części III pkt 3 oferty: "Syntetyczny opis zadania"</w:t>
      </w:r>
      <w:r w:rsidR="000871D9" w:rsidRPr="00DA05A9">
        <w:t>,</w:t>
      </w:r>
    </w:p>
    <w:p w14:paraId="7F5C98F7" w14:textId="77777777" w:rsidR="00B16246" w:rsidRPr="00DA05A9" w:rsidRDefault="00B16246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 xml:space="preserve">wskazania trybu naboru uczestników, z jednoczesnym uwzględnieniem sytuacji związanej z koniecznością przeprowadzenia rekrutacji uzupełniającej- </w:t>
      </w:r>
      <w:r w:rsidRPr="00DA05A9">
        <w:t>informacja taka winna znaleźć się w części III pkt 3 oferty: "Syntetyczny opis zadania",</w:t>
      </w:r>
    </w:p>
    <w:p w14:paraId="5B3EFBAB" w14:textId="11EDDB6A" w:rsidR="009276CE" w:rsidRPr="00BA473A" w:rsidRDefault="00BA473A" w:rsidP="00D9009F">
      <w:pPr>
        <w:numPr>
          <w:ilvl w:val="0"/>
          <w:numId w:val="20"/>
        </w:numPr>
        <w:rPr>
          <w:b/>
        </w:rPr>
      </w:pPr>
      <w:r>
        <w:rPr>
          <w:b/>
        </w:rPr>
        <w:t xml:space="preserve">chronologicznego </w:t>
      </w:r>
      <w:r w:rsidR="00B16246" w:rsidRPr="00DA05A9">
        <w:rPr>
          <w:b/>
        </w:rPr>
        <w:t>opisu zajęć/ aktywności</w:t>
      </w:r>
      <w:r w:rsidR="009276CE">
        <w:rPr>
          <w:b/>
        </w:rPr>
        <w:t>/ działań</w:t>
      </w:r>
      <w:r w:rsidR="00B16246" w:rsidRPr="00DA05A9">
        <w:rPr>
          <w:b/>
        </w:rPr>
        <w:t xml:space="preserve"> realizowanych w ramach prowadzo</w:t>
      </w:r>
      <w:r>
        <w:rPr>
          <w:b/>
        </w:rPr>
        <w:t>nej placówki wsparcia dziennego</w:t>
      </w:r>
      <w:r w:rsidR="00B67F24">
        <w:rPr>
          <w:b/>
        </w:rPr>
        <w:t>, a w przypadku zaangażowania do ich realizacji podmiotów trzeci</w:t>
      </w:r>
      <w:r w:rsidR="009D20A6">
        <w:rPr>
          <w:b/>
        </w:rPr>
        <w:t>ch</w:t>
      </w:r>
      <w:r w:rsidR="00B67F24">
        <w:rPr>
          <w:b/>
        </w:rPr>
        <w:t>, wskazania</w:t>
      </w:r>
      <w:r w:rsidR="009D20A6">
        <w:rPr>
          <w:b/>
        </w:rPr>
        <w:t xml:space="preserve"> </w:t>
      </w:r>
      <w:r w:rsidR="00B67F24">
        <w:rPr>
          <w:b/>
        </w:rPr>
        <w:t>zakresu</w:t>
      </w:r>
      <w:r w:rsidR="009D20A6">
        <w:rPr>
          <w:b/>
        </w:rPr>
        <w:t xml:space="preserve"> działań przez nich</w:t>
      </w:r>
      <w:r w:rsidR="00B67F24">
        <w:rPr>
          <w:b/>
        </w:rPr>
        <w:t xml:space="preserve"> </w:t>
      </w:r>
      <w:r w:rsidR="009D20A6">
        <w:rPr>
          <w:b/>
        </w:rPr>
        <w:t>prowadzonych</w:t>
      </w:r>
      <w:r>
        <w:rPr>
          <w:b/>
        </w:rPr>
        <w:t xml:space="preserve"> </w:t>
      </w:r>
      <w:r w:rsidR="00B16246" w:rsidRPr="00DA05A9">
        <w:rPr>
          <w:b/>
        </w:rPr>
        <w:t xml:space="preserve">- </w:t>
      </w:r>
      <w:r w:rsidR="00B16246" w:rsidRPr="00DA05A9">
        <w:t xml:space="preserve">informacja taka winna znaleźć się </w:t>
      </w:r>
      <w:r w:rsidR="00CE057D" w:rsidRPr="00DA05A9">
        <w:t xml:space="preserve">w </w:t>
      </w:r>
      <w:r w:rsidR="008A5521">
        <w:t>t</w:t>
      </w:r>
      <w:r w:rsidR="00CE057D" w:rsidRPr="00DA05A9">
        <w:t xml:space="preserve">abeli pkt 4 cz. III oferty: „Plan </w:t>
      </w:r>
      <w:r>
        <w:t>i harmonogram działań”,</w:t>
      </w:r>
    </w:p>
    <w:p w14:paraId="1E654933" w14:textId="618526D2" w:rsidR="008208CA" w:rsidRPr="00DA05A9" w:rsidRDefault="00BA473A" w:rsidP="00D9009F">
      <w:pPr>
        <w:numPr>
          <w:ilvl w:val="0"/>
          <w:numId w:val="20"/>
        </w:numPr>
        <w:rPr>
          <w:b/>
        </w:rPr>
      </w:pPr>
      <w:r w:rsidRPr="00BA473A">
        <w:rPr>
          <w:b/>
        </w:rPr>
        <w:t>wskazania przewidywanych, realnych i mierzalnych rezultatów planowanych działań</w:t>
      </w:r>
      <w:r>
        <w:rPr>
          <w:b/>
        </w:rPr>
        <w:t xml:space="preserve"> oraz  określenia </w:t>
      </w:r>
      <w:r w:rsidRPr="00DA05A9">
        <w:rPr>
          <w:b/>
        </w:rPr>
        <w:t xml:space="preserve">ryzyka </w:t>
      </w:r>
      <w:r>
        <w:rPr>
          <w:b/>
        </w:rPr>
        <w:t xml:space="preserve">ich </w:t>
      </w:r>
      <w:r w:rsidRPr="00DA05A9">
        <w:rPr>
          <w:b/>
        </w:rPr>
        <w:t>nieosiągnięcia wraz ze wskazaniem sposobów jego zniwelowania</w:t>
      </w:r>
      <w:r>
        <w:t xml:space="preserve"> - </w:t>
      </w:r>
      <w:r w:rsidRPr="00DA05A9">
        <w:t xml:space="preserve">w pkt 5 części III oferty: „Opis zakładanych rezultatów </w:t>
      </w:r>
      <w:r>
        <w:t>realizacji zadania publicznego”,</w:t>
      </w:r>
    </w:p>
    <w:p w14:paraId="66BA9328" w14:textId="77777777" w:rsidR="00AE350A" w:rsidRPr="00254253" w:rsidRDefault="00AE350A" w:rsidP="00D9009F">
      <w:pPr>
        <w:numPr>
          <w:ilvl w:val="0"/>
          <w:numId w:val="20"/>
        </w:numPr>
        <w:rPr>
          <w:b/>
        </w:rPr>
      </w:pPr>
      <w:r w:rsidRPr="00DA05A9">
        <w:rPr>
          <w:b/>
        </w:rPr>
        <w:t xml:space="preserve">opisu posiadanych zasobów lokalowych, a także wyposażenia placówki- </w:t>
      </w:r>
      <w:r w:rsidRPr="00DA05A9">
        <w:t>informacja tak</w:t>
      </w:r>
      <w:r w:rsidR="00A05DF8" w:rsidRPr="00DA05A9">
        <w:t>a winna znaleźć się w części IV pkt 2</w:t>
      </w:r>
      <w:r w:rsidRPr="00DA05A9">
        <w:t xml:space="preserve"> oferty</w:t>
      </w:r>
      <w:r w:rsidR="00A05DF8" w:rsidRPr="00DA05A9">
        <w:t>: „Zasoby kadrowe, rzeczowe i finansowe oferenta, które będą wykorzystane do realizacji zadania”,</w:t>
      </w:r>
    </w:p>
    <w:p w14:paraId="2DE6060A" w14:textId="382DAE80" w:rsidR="00254253" w:rsidRPr="00254253" w:rsidRDefault="00254253" w:rsidP="00D9009F">
      <w:pPr>
        <w:numPr>
          <w:ilvl w:val="0"/>
          <w:numId w:val="20"/>
        </w:numPr>
        <w:rPr>
          <w:b/>
        </w:rPr>
      </w:pPr>
      <w:r>
        <w:rPr>
          <w:b/>
        </w:rPr>
        <w:t xml:space="preserve">opracowania kalkulacji przewidywanych kosztów realizacji zadania z uwzględnieniem wszystkich kosztów powstałych w wyniku realizacji zaplanowanych działań, celem osiągnięcia zakładanych celów-  </w:t>
      </w:r>
      <w:r>
        <w:rPr>
          <w:rStyle w:val="object"/>
        </w:rPr>
        <w:t>cz</w:t>
      </w:r>
      <w:r>
        <w:t xml:space="preserve">ęści V pkt V A oferty: „Zestawienie kosztów realizacji zadania”, </w:t>
      </w:r>
    </w:p>
    <w:p w14:paraId="2AC7481B" w14:textId="04F195B8" w:rsidR="00254253" w:rsidRPr="00DA05A9" w:rsidRDefault="00254253" w:rsidP="00D9009F">
      <w:pPr>
        <w:numPr>
          <w:ilvl w:val="0"/>
          <w:numId w:val="20"/>
        </w:numPr>
        <w:rPr>
          <w:b/>
        </w:rPr>
      </w:pPr>
      <w:r>
        <w:rPr>
          <w:b/>
        </w:rPr>
        <w:lastRenderedPageBreak/>
        <w:t xml:space="preserve">uszczegółowienia opisu kosztów osobowych o opis dotyczący przewidywanej formy zatrudnienia, ilości godzin/wymiaru etatu oraz stawki wynagrodzenia </w:t>
      </w:r>
      <w:r>
        <w:t xml:space="preserve">- informacja taka winna znaleźć się </w:t>
      </w:r>
      <w:r>
        <w:rPr>
          <w:rStyle w:val="object"/>
        </w:rPr>
        <w:t>cz</w:t>
      </w:r>
      <w:r>
        <w:t>ęści V pkt V A oferty: „Zestawienie kosztów realizacji zadania”,</w:t>
      </w:r>
    </w:p>
    <w:p w14:paraId="6AC00EF0" w14:textId="3A8F2DBA" w:rsidR="00D0108E" w:rsidRPr="00BA473A" w:rsidRDefault="005E57F4" w:rsidP="00D9009F">
      <w:pPr>
        <w:numPr>
          <w:ilvl w:val="0"/>
          <w:numId w:val="20"/>
        </w:numPr>
        <w:rPr>
          <w:b/>
          <w:color w:val="FF0000"/>
        </w:rPr>
      </w:pPr>
      <w:r w:rsidRPr="00BA473A">
        <w:rPr>
          <w:b/>
        </w:rPr>
        <w:t>wykazania kosztu odnoszącego się do zapewnienia podopiecznym placówki dożywiania</w:t>
      </w:r>
      <w:r w:rsidR="00377DFA" w:rsidRPr="00BA473A">
        <w:rPr>
          <w:b/>
        </w:rPr>
        <w:t>,</w:t>
      </w:r>
      <w:r w:rsidRPr="00BA473A">
        <w:rPr>
          <w:b/>
        </w:rPr>
        <w:t xml:space="preserve"> adekwatnie do liczby miesięcy, w których jest prowadzona, tj. z pominięciem miesiąca, w którym planowana jest przerwa</w:t>
      </w:r>
      <w:r w:rsidRPr="00DA05A9">
        <w:t xml:space="preserve">- informacja taka winna znaleźć się </w:t>
      </w:r>
      <w:r w:rsidR="00553E8A">
        <w:t xml:space="preserve">w </w:t>
      </w:r>
      <w:r w:rsidRPr="00DA05A9">
        <w:t>części V pkt V A oferty: „Zestawienie kosztów realizacji zadania”</w:t>
      </w:r>
      <w:r w:rsidR="008B2C4D">
        <w:t xml:space="preserve">. </w:t>
      </w:r>
    </w:p>
    <w:p w14:paraId="533E37B5" w14:textId="77777777" w:rsidR="00327716" w:rsidRPr="00DA05A9" w:rsidRDefault="00327716" w:rsidP="00D9009F"/>
    <w:p w14:paraId="14EBEDED" w14:textId="77777777" w:rsidR="00A05DF8" w:rsidRPr="00DA05A9" w:rsidRDefault="00A05DF8" w:rsidP="00D900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="Times New Roman" w:hAnsi="Times New Roman"/>
          <w:b/>
          <w:color w:val="auto"/>
        </w:rPr>
      </w:pPr>
      <w:r w:rsidRPr="00DA05A9">
        <w:rPr>
          <w:rFonts w:ascii="Times New Roman" w:hAnsi="Times New Roman"/>
          <w:b/>
          <w:color w:val="auto"/>
        </w:rPr>
        <w:t>Wymagane dokumenty:</w:t>
      </w:r>
    </w:p>
    <w:p w14:paraId="3A136867" w14:textId="77777777" w:rsidR="00A05DF8" w:rsidRPr="00DA05A9" w:rsidRDefault="00A05DF8" w:rsidP="00D9009F">
      <w:pPr>
        <w:numPr>
          <w:ilvl w:val="0"/>
          <w:numId w:val="21"/>
        </w:numPr>
      </w:pPr>
      <w:r w:rsidRPr="00DA05A9">
        <w:rPr>
          <w:b/>
        </w:rPr>
        <w:t>formularz oferty</w:t>
      </w:r>
      <w:r w:rsidRPr="00DA05A9">
        <w:t xml:space="preserve"> podpisany przez osoby upoważnione do składania oświadczeń woli, zgodnie z wyciągiem z Krajowego Rejestru Sądowego lub zgodnie z innym dokumentem potwierdzającym status prawny podmiotu i umocowanie osób go reprezentujących,</w:t>
      </w:r>
    </w:p>
    <w:p w14:paraId="1598FFF4" w14:textId="77777777" w:rsidR="00513BCD" w:rsidRPr="00DA05A9" w:rsidRDefault="008A5521" w:rsidP="00D9009F">
      <w:pPr>
        <w:numPr>
          <w:ilvl w:val="0"/>
          <w:numId w:val="21"/>
        </w:numPr>
      </w:pPr>
      <w:r>
        <w:rPr>
          <w:b/>
        </w:rPr>
        <w:t>wygenerowane z platformy w</w:t>
      </w:r>
      <w:r w:rsidR="00513BCD" w:rsidRPr="00DA05A9">
        <w:rPr>
          <w:b/>
        </w:rPr>
        <w:t>itkac</w:t>
      </w:r>
      <w:r>
        <w:rPr>
          <w:b/>
        </w:rPr>
        <w:t>.pl</w:t>
      </w:r>
      <w:r w:rsidR="00513BCD" w:rsidRPr="00DA05A9">
        <w:rPr>
          <w:b/>
        </w:rPr>
        <w:t xml:space="preserve"> potwierdzenie złożenia oferty </w:t>
      </w:r>
      <w:r w:rsidR="008050BA" w:rsidRPr="00DA05A9">
        <w:t>podpisane</w:t>
      </w:r>
      <w:r w:rsidR="00513BCD" w:rsidRPr="00DA05A9">
        <w:t xml:space="preserve"> przez osoby upoważnione do składania oświadczeń woli, zgodnie z wyciągiem z Krajowego Rejestru Sądowego lub zgodnie z innym dokumentem potwierdzającym status prawny podmiotu i umocowanie osób go reprezentujących,</w:t>
      </w:r>
    </w:p>
    <w:p w14:paraId="299FE086" w14:textId="77777777" w:rsidR="00A05DF8" w:rsidRDefault="00A05DF8" w:rsidP="00D9009F">
      <w:pPr>
        <w:numPr>
          <w:ilvl w:val="0"/>
          <w:numId w:val="21"/>
        </w:numPr>
        <w:rPr>
          <w:u w:val="single"/>
        </w:rPr>
      </w:pPr>
      <w:r w:rsidRPr="00DA05A9">
        <w:rPr>
          <w:b/>
        </w:rPr>
        <w:t>aktualny odpis z rejestru</w:t>
      </w:r>
      <w:r w:rsidRPr="00DA05A9">
        <w:t xml:space="preserve"> lub innej ewidencji potwierdzający status prawny podmiotu </w:t>
      </w:r>
      <w:r w:rsidRPr="00DA05A9">
        <w:br/>
        <w:t xml:space="preserve">i umocowanie osób go reprezentujących - </w:t>
      </w:r>
      <w:r w:rsidRPr="005E124E">
        <w:rPr>
          <w:u w:val="single"/>
        </w:rPr>
        <w:t>dotyczy oferentów, którzy nie podlegają wpisowi w Krajowym Rejestrze Sądowym,</w:t>
      </w:r>
    </w:p>
    <w:p w14:paraId="12EF370E" w14:textId="659BE43B" w:rsidR="002E1A87" w:rsidRPr="002E1A87" w:rsidRDefault="002E1A87" w:rsidP="00D9009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u w:val="single"/>
        </w:rPr>
      </w:pPr>
      <w:r>
        <w:rPr>
          <w:b/>
        </w:rPr>
        <w:t>oświadczenie o numerze identyfikacyjnym REGON oraz numerze identyfikacji podatkowej NIP</w:t>
      </w:r>
    </w:p>
    <w:p w14:paraId="757546F3" w14:textId="00F4BC95" w:rsidR="00A05DF8" w:rsidRDefault="00A05DF8" w:rsidP="00D9009F">
      <w:pPr>
        <w:numPr>
          <w:ilvl w:val="0"/>
          <w:numId w:val="21"/>
        </w:numPr>
        <w:rPr>
          <w:b/>
        </w:rPr>
      </w:pPr>
      <w:r w:rsidRPr="00DA05A9">
        <w:rPr>
          <w:b/>
        </w:rPr>
        <w:t>statut</w:t>
      </w:r>
      <w:r w:rsidR="009228C1">
        <w:rPr>
          <w:b/>
        </w:rPr>
        <w:t xml:space="preserve"> Oferenta</w:t>
      </w:r>
      <w:r w:rsidRPr="00DA05A9">
        <w:rPr>
          <w:b/>
        </w:rPr>
        <w:t>,</w:t>
      </w:r>
    </w:p>
    <w:p w14:paraId="47F35614" w14:textId="504FF9B0" w:rsidR="009228C1" w:rsidRPr="00DA05A9" w:rsidRDefault="009228C1" w:rsidP="00D9009F">
      <w:pPr>
        <w:numPr>
          <w:ilvl w:val="0"/>
          <w:numId w:val="21"/>
        </w:numPr>
        <w:rPr>
          <w:b/>
        </w:rPr>
      </w:pPr>
      <w:r>
        <w:rPr>
          <w:b/>
        </w:rPr>
        <w:t>statut placówki/ -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 wsparcia dziennego lub jego projekt,</w:t>
      </w:r>
    </w:p>
    <w:p w14:paraId="2F2FC30D" w14:textId="77777777" w:rsidR="0099475A" w:rsidRPr="00DA05A9" w:rsidRDefault="0099475A" w:rsidP="00D9009F">
      <w:pPr>
        <w:numPr>
          <w:ilvl w:val="0"/>
          <w:numId w:val="21"/>
        </w:numPr>
        <w:rPr>
          <w:b/>
        </w:rPr>
      </w:pPr>
      <w:r w:rsidRPr="00DA05A9">
        <w:rPr>
          <w:b/>
        </w:rPr>
        <w:t>regulamin organizacyjny placówki,</w:t>
      </w:r>
    </w:p>
    <w:p w14:paraId="36ECCCBE" w14:textId="25DEAA21" w:rsidR="00183DE4" w:rsidRPr="00DA05A9" w:rsidRDefault="00183DE4" w:rsidP="00D9009F">
      <w:pPr>
        <w:numPr>
          <w:ilvl w:val="0"/>
          <w:numId w:val="21"/>
        </w:numPr>
        <w:rPr>
          <w:bCs/>
        </w:rPr>
      </w:pPr>
      <w:r w:rsidRPr="00DA05A9">
        <w:rPr>
          <w:b/>
        </w:rPr>
        <w:t>p</w:t>
      </w:r>
      <w:r w:rsidRPr="00DA05A9">
        <w:rPr>
          <w:b/>
          <w:bCs/>
        </w:rPr>
        <w:t>rogram działania placówki</w:t>
      </w:r>
      <w:r w:rsidRPr="00DA05A9">
        <w:rPr>
          <w:bCs/>
        </w:rPr>
        <w:t xml:space="preserve">, w przypadku placówki </w:t>
      </w:r>
      <w:r>
        <w:rPr>
          <w:bCs/>
        </w:rPr>
        <w:t xml:space="preserve">specjalistycznej </w:t>
      </w:r>
      <w:r w:rsidRPr="00DA05A9">
        <w:rPr>
          <w:bCs/>
        </w:rPr>
        <w:t>realizującej zadania Miejskiego programu profilaktyki i rozwiązywania problemów alkoholowych obejmujący:</w:t>
      </w:r>
    </w:p>
    <w:p w14:paraId="35776413" w14:textId="77777777" w:rsidR="00183DE4" w:rsidRPr="00DA05A9" w:rsidRDefault="00183DE4" w:rsidP="00D9009F">
      <w:pPr>
        <w:pStyle w:val="Akapitzlist"/>
        <w:ind w:left="567" w:firstLine="142"/>
        <w:rPr>
          <w:bCs/>
        </w:rPr>
      </w:pPr>
      <w:r w:rsidRPr="00DA05A9">
        <w:rPr>
          <w:bCs/>
        </w:rPr>
        <w:t>a)  szczegółowy program zajęć grupowych socjoterapeutycznych,</w:t>
      </w:r>
    </w:p>
    <w:p w14:paraId="4046F895" w14:textId="77777777" w:rsidR="00183DE4" w:rsidRPr="00DA05A9" w:rsidRDefault="00183DE4" w:rsidP="00D9009F">
      <w:pPr>
        <w:pStyle w:val="Akapitzlist"/>
        <w:ind w:left="993" w:hanging="284"/>
        <w:rPr>
          <w:bCs/>
        </w:rPr>
      </w:pPr>
      <w:r w:rsidRPr="00DA05A9">
        <w:rPr>
          <w:bCs/>
        </w:rPr>
        <w:t xml:space="preserve">b)  program terapii pedagogicznej w obszarze </w:t>
      </w:r>
      <w:proofErr w:type="spellStart"/>
      <w:r w:rsidRPr="00DA05A9">
        <w:rPr>
          <w:bCs/>
        </w:rPr>
        <w:t>mikrodeficytów</w:t>
      </w:r>
      <w:proofErr w:type="spellEnd"/>
      <w:r w:rsidRPr="00DA05A9">
        <w:rPr>
          <w:bCs/>
        </w:rPr>
        <w:t>, pracy z dziećmi z dysleksją, wadami wymowy itp.,</w:t>
      </w:r>
    </w:p>
    <w:p w14:paraId="7DBB3122" w14:textId="77777777" w:rsidR="00183DE4" w:rsidRPr="00DA05A9" w:rsidRDefault="00183DE4" w:rsidP="00D9009F">
      <w:pPr>
        <w:pStyle w:val="Akapitzlist"/>
        <w:ind w:left="426" w:firstLine="283"/>
        <w:rPr>
          <w:bCs/>
        </w:rPr>
      </w:pPr>
      <w:r w:rsidRPr="00DA05A9">
        <w:rPr>
          <w:bCs/>
        </w:rPr>
        <w:t>c)  program edukacyjno-rozwojowy dla różnych grup wiekowych,</w:t>
      </w:r>
    </w:p>
    <w:p w14:paraId="1158F0B9" w14:textId="77777777" w:rsidR="00183DE4" w:rsidRPr="00DA05A9" w:rsidRDefault="00183DE4" w:rsidP="00D9009F">
      <w:pPr>
        <w:pStyle w:val="Akapitzlist"/>
        <w:ind w:left="142" w:firstLine="567"/>
        <w:rPr>
          <w:bCs/>
        </w:rPr>
      </w:pPr>
      <w:r w:rsidRPr="00DA05A9">
        <w:rPr>
          <w:bCs/>
        </w:rPr>
        <w:t>d)  program zajęć świetlicowych,</w:t>
      </w:r>
    </w:p>
    <w:p w14:paraId="1C1796FE" w14:textId="77777777" w:rsidR="00183DE4" w:rsidRPr="00DA05A9" w:rsidRDefault="00183DE4" w:rsidP="00D9009F">
      <w:pPr>
        <w:pStyle w:val="Akapitzlist"/>
        <w:ind w:left="142" w:firstLine="567"/>
        <w:rPr>
          <w:bCs/>
        </w:rPr>
      </w:pPr>
      <w:r w:rsidRPr="00DA05A9">
        <w:rPr>
          <w:bCs/>
        </w:rPr>
        <w:t>e)  program współpracy z rodzicami i środowiskiem dzieci.</w:t>
      </w:r>
    </w:p>
    <w:p w14:paraId="0718725A" w14:textId="0C6F8E50" w:rsidR="00183DE4" w:rsidRPr="00183DE4" w:rsidRDefault="00183DE4" w:rsidP="00D9009F">
      <w:pPr>
        <w:pStyle w:val="Akapitzlist"/>
        <w:ind w:left="709"/>
        <w:rPr>
          <w:bCs/>
        </w:rPr>
      </w:pPr>
      <w:r w:rsidRPr="00DA05A9">
        <w:rPr>
          <w:bCs/>
        </w:rPr>
        <w:t xml:space="preserve">Program </w:t>
      </w:r>
      <w:r>
        <w:rPr>
          <w:bCs/>
        </w:rPr>
        <w:t>powinien posiadać akceptację koordynatora</w:t>
      </w:r>
      <w:r w:rsidRPr="00DA05A9">
        <w:rPr>
          <w:bCs/>
        </w:rPr>
        <w:t xml:space="preserve"> Młodzieżowego Ośrodka Konsultacji </w:t>
      </w:r>
      <w:r w:rsidR="002E7EF2">
        <w:rPr>
          <w:bCs/>
        </w:rPr>
        <w:br/>
      </w:r>
      <w:r w:rsidRPr="00DA05A9">
        <w:rPr>
          <w:bCs/>
        </w:rPr>
        <w:t>i T</w:t>
      </w:r>
      <w:r>
        <w:rPr>
          <w:bCs/>
        </w:rPr>
        <w:t>erapii Uzależnień w Białymstoku,</w:t>
      </w:r>
    </w:p>
    <w:p w14:paraId="27CEACB4" w14:textId="7478BFE9" w:rsidR="00183DE4" w:rsidRPr="00183DE4" w:rsidRDefault="00183DE4" w:rsidP="00D9009F">
      <w:pPr>
        <w:numPr>
          <w:ilvl w:val="0"/>
          <w:numId w:val="21"/>
        </w:numPr>
      </w:pPr>
      <w:r w:rsidRPr="00183DE4">
        <w:rPr>
          <w:b/>
        </w:rPr>
        <w:t>informację o dotychczasowym sposobie finansowania placówki wsparcia dziennego</w:t>
      </w:r>
      <w:r>
        <w:t xml:space="preserve"> </w:t>
      </w:r>
      <w:r>
        <w:br/>
        <w:t xml:space="preserve">oraz </w:t>
      </w:r>
      <w:r w:rsidRPr="00183DE4">
        <w:rPr>
          <w:b/>
        </w:rPr>
        <w:t>o niezaleganiu w regulowaniu zobowiązań podatkowych i składek na ubezpieczenia</w:t>
      </w:r>
      <w:r>
        <w:t xml:space="preserve"> społeczne, ubezpieczenia zdrowotne, </w:t>
      </w:r>
      <w:r w:rsidR="002E1A87">
        <w:t>Fundusz</w:t>
      </w:r>
      <w:r>
        <w:t xml:space="preserve"> Pracy i Fundusz Gwarantowanych świadczeń Pracowniczych</w:t>
      </w:r>
      <w:r w:rsidR="002E1A87">
        <w:t xml:space="preserve"> – informacja w zakresie finansowania dotyczy </w:t>
      </w:r>
      <w:r w:rsidR="00537259">
        <w:t>oferentów, którzy w bieżącym roku nie prowadzili placówki wsparcia dziennego</w:t>
      </w:r>
      <w:r w:rsidR="002E1A87">
        <w:t xml:space="preserve">, w trybie realizacji zadania zleconego </w:t>
      </w:r>
    </w:p>
    <w:p w14:paraId="01170634" w14:textId="07397BB0" w:rsidR="00183DE4" w:rsidRDefault="00183DE4" w:rsidP="00D9009F">
      <w:pPr>
        <w:numPr>
          <w:ilvl w:val="0"/>
          <w:numId w:val="21"/>
        </w:numPr>
      </w:pPr>
      <w:r w:rsidRPr="00DA05A9">
        <w:rPr>
          <w:b/>
        </w:rPr>
        <w:t>dokument potwierdzający tytuł prawny do nieruchomości</w:t>
      </w:r>
      <w:r w:rsidRPr="00DA05A9">
        <w:t>, na terenie której ma być prowadzona placówka wsparcia dziennego, np. akt własności, umowa najmu, umowa użyczenia, porozumienie w sprawie udostępnienia lokalu lub przyrzeczenie użyczenia lokalu, zawarta na okres nie krótszy aniżeli czas realizacji zadania</w:t>
      </w:r>
      <w:r w:rsidR="004449E1">
        <w:t>,</w:t>
      </w:r>
    </w:p>
    <w:p w14:paraId="6E2FCBA0" w14:textId="2052E2C0" w:rsidR="00F94D3F" w:rsidRDefault="002E1A87" w:rsidP="00D9009F">
      <w:pPr>
        <w:numPr>
          <w:ilvl w:val="0"/>
          <w:numId w:val="21"/>
        </w:numPr>
      </w:pPr>
      <w:r>
        <w:rPr>
          <w:b/>
        </w:rPr>
        <w:t>dokumenty poświadczające posiadanie odpowiednich kwalifikacji</w:t>
      </w:r>
      <w:r w:rsidRPr="002E1A87">
        <w:rPr>
          <w:b/>
        </w:rPr>
        <w:t xml:space="preserve"> </w:t>
      </w:r>
      <w:r>
        <w:rPr>
          <w:b/>
        </w:rPr>
        <w:t xml:space="preserve">przez osoby </w:t>
      </w:r>
      <w:r w:rsidR="007E5BA8">
        <w:rPr>
          <w:b/>
        </w:rPr>
        <w:t>zatrudnione</w:t>
      </w:r>
      <w:r>
        <w:rPr>
          <w:b/>
        </w:rPr>
        <w:t xml:space="preserve"> w placówce wsparcia dziennego</w:t>
      </w:r>
      <w:r>
        <w:t xml:space="preserve">, </w:t>
      </w:r>
      <w:r>
        <w:rPr>
          <w:b/>
        </w:rPr>
        <w:t>zgodnych</w:t>
      </w:r>
      <w:r w:rsidRPr="002E1A87">
        <w:rPr>
          <w:b/>
        </w:rPr>
        <w:t xml:space="preserve"> ze standardem wskazanym </w:t>
      </w:r>
      <w:r w:rsidR="007E5BA8">
        <w:rPr>
          <w:b/>
        </w:rPr>
        <w:br/>
      </w:r>
      <w:r w:rsidRPr="002E1A87">
        <w:rPr>
          <w:b/>
        </w:rPr>
        <w:t>w ustawie o wspieraniu rodziny i systemie pieczy zastępczej</w:t>
      </w:r>
      <w:r>
        <w:rPr>
          <w:b/>
        </w:rPr>
        <w:t xml:space="preserve">, </w:t>
      </w:r>
      <w:r w:rsidRPr="007E5BA8">
        <w:t xml:space="preserve">tj. stanowiących </w:t>
      </w:r>
      <w:r w:rsidR="007E5BA8" w:rsidRPr="007E5BA8">
        <w:br/>
      </w:r>
      <w:r w:rsidRPr="007E5BA8">
        <w:t>o wymaganym minimum</w:t>
      </w:r>
      <w:r w:rsidR="007E5BA8" w:rsidRPr="007E5BA8">
        <w:t xml:space="preserve"> – </w:t>
      </w:r>
      <w:r w:rsidR="009228C1">
        <w:t>skany</w:t>
      </w:r>
      <w:r w:rsidR="007E5BA8" w:rsidRPr="007E5BA8">
        <w:t xml:space="preserve"> dyplomów ukończenia studiów wyż</w:t>
      </w:r>
      <w:r w:rsidR="007E5BA8">
        <w:t xml:space="preserve">szych </w:t>
      </w:r>
      <w:r w:rsidR="007E5BA8" w:rsidRPr="002E7EF2">
        <w:t>bądź/ i / lub kursów kwalifikacyjnych</w:t>
      </w:r>
      <w:r w:rsidRPr="002E7EF2">
        <w:t>,</w:t>
      </w:r>
      <w:r w:rsidR="007E5BA8" w:rsidRPr="002E7EF2">
        <w:t xml:space="preserve"> </w:t>
      </w:r>
    </w:p>
    <w:p w14:paraId="561E2601" w14:textId="26483516" w:rsidR="002E1A87" w:rsidRPr="002E7EF2" w:rsidRDefault="007E5BA8" w:rsidP="00D9009F">
      <w:pPr>
        <w:numPr>
          <w:ilvl w:val="0"/>
          <w:numId w:val="21"/>
        </w:numPr>
      </w:pPr>
      <w:r w:rsidRPr="007F4349">
        <w:rPr>
          <w:b/>
        </w:rPr>
        <w:t>oświadc</w:t>
      </w:r>
      <w:r w:rsidR="00F94D3F" w:rsidRPr="007F4349">
        <w:rPr>
          <w:b/>
        </w:rPr>
        <w:t>zenia kadry zatrudnionej w placówce/ -ach wsparcia dziennego</w:t>
      </w:r>
      <w:r w:rsidR="00F94D3F">
        <w:t xml:space="preserve"> dotyczące</w:t>
      </w:r>
      <w:r w:rsidRPr="002E7EF2">
        <w:t xml:space="preserve"> </w:t>
      </w:r>
      <w:r w:rsidR="008E6559" w:rsidRPr="002E7EF2">
        <w:t xml:space="preserve">sprawowania </w:t>
      </w:r>
      <w:r w:rsidRPr="002E7EF2">
        <w:t xml:space="preserve">władzy rodzicielskiej, obowiązku alimentacyjnego oraz niekaralności (wzór oświadczenia stanowi załącznik nr </w:t>
      </w:r>
      <w:r w:rsidR="00240B5F" w:rsidRPr="002E7EF2">
        <w:t>1</w:t>
      </w:r>
      <w:r w:rsidRPr="002E7EF2">
        <w:t xml:space="preserve"> do </w:t>
      </w:r>
      <w:r w:rsidR="00240B5F" w:rsidRPr="002E7EF2">
        <w:t>warunków konkursu</w:t>
      </w:r>
      <w:r w:rsidRPr="002E7EF2">
        <w:t>)</w:t>
      </w:r>
      <w:r w:rsidR="004449E1">
        <w:t>,</w:t>
      </w:r>
    </w:p>
    <w:p w14:paraId="13A25DE8" w14:textId="5DCC7BF1" w:rsidR="00AF7095" w:rsidRPr="00E173EA" w:rsidRDefault="00AF7095" w:rsidP="00D9009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u w:val="single"/>
        </w:rPr>
      </w:pPr>
      <w:r w:rsidRPr="002E7EF2">
        <w:rPr>
          <w:b/>
        </w:rPr>
        <w:lastRenderedPageBreak/>
        <w:t>pozytywna opinia</w:t>
      </w:r>
      <w:r w:rsidR="00D95B88" w:rsidRPr="002E7EF2">
        <w:rPr>
          <w:b/>
        </w:rPr>
        <w:t xml:space="preserve"> komendanta powiatowego (miejskiego) Państwowej Straż</w:t>
      </w:r>
      <w:r w:rsidRPr="002E7EF2">
        <w:rPr>
          <w:b/>
        </w:rPr>
        <w:t>y Pożarnej</w:t>
      </w:r>
      <w:r w:rsidRPr="002E7EF2">
        <w:t xml:space="preserve"> </w:t>
      </w:r>
      <w:r w:rsidRPr="002E7EF2">
        <w:br/>
        <w:t xml:space="preserve">oraz </w:t>
      </w:r>
      <w:r w:rsidRPr="00E173EA">
        <w:rPr>
          <w:b/>
        </w:rPr>
        <w:t>pozytywna opinia</w:t>
      </w:r>
      <w:r w:rsidR="00D95B88" w:rsidRPr="00E173EA">
        <w:rPr>
          <w:b/>
        </w:rPr>
        <w:t xml:space="preserve"> właściwego państwowego inspektora sanitarnego</w:t>
      </w:r>
      <w:r w:rsidR="00D95B88" w:rsidRPr="00E173EA">
        <w:t xml:space="preserve">, </w:t>
      </w:r>
      <w:r w:rsidRPr="00E173EA">
        <w:t xml:space="preserve">stanowiące </w:t>
      </w:r>
      <w:r w:rsidR="00D95B88" w:rsidRPr="00E173EA">
        <w:t xml:space="preserve">potwierdzenie, </w:t>
      </w:r>
      <w:r w:rsidRPr="00E173EA">
        <w:t>spełniania przez lokal, w którym będzie prowadzona placówka wsparcia dziennego wymagań lokalowych i sanitarnych zgodnych</w:t>
      </w:r>
      <w:r w:rsidR="00D95B88" w:rsidRPr="00E173EA">
        <w:t xml:space="preserve"> z Rozporządzeniem Ministra Pracy i Polityki Społecznej </w:t>
      </w:r>
      <w:r w:rsidRPr="00E173EA">
        <w:t xml:space="preserve">z dnia 13 października 2015 r. </w:t>
      </w:r>
      <w:r w:rsidR="00D95B88" w:rsidRPr="00E173EA">
        <w:t xml:space="preserve">w sprawie wymagań lokalowych </w:t>
      </w:r>
      <w:r w:rsidR="00D7716D">
        <w:br/>
      </w:r>
      <w:r w:rsidR="00D95B88" w:rsidRPr="00E173EA">
        <w:t>i sanitarnych, jakie musi spełniać lokal, w którym ma być prowadzona placówka wsparcia dziennego (Dz. U. z 2015 r. poz. 1630)</w:t>
      </w:r>
      <w:r w:rsidR="004449E1" w:rsidRPr="00E173EA">
        <w:t>,</w:t>
      </w:r>
      <w:r w:rsidR="00183DE4" w:rsidRPr="00E173EA">
        <w:t xml:space="preserve"> </w:t>
      </w:r>
    </w:p>
    <w:p w14:paraId="5D58BD9C" w14:textId="7A1F72ED" w:rsidR="00606D1E" w:rsidRPr="002E7EF2" w:rsidRDefault="00606D1E" w:rsidP="00D9009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u w:val="single"/>
        </w:rPr>
      </w:pPr>
      <w:r w:rsidRPr="00E173EA">
        <w:rPr>
          <w:b/>
        </w:rPr>
        <w:t xml:space="preserve">oświadczenie oferenta o zapewnieniu w trakcie realizacji zadania dostępności osobom </w:t>
      </w:r>
      <w:r w:rsidRPr="00E173EA">
        <w:rPr>
          <w:b/>
        </w:rPr>
        <w:br/>
        <w:t>ze szczególnymi potrzebami</w:t>
      </w:r>
      <w:r w:rsidRPr="002E7EF2">
        <w:rPr>
          <w:b/>
        </w:rPr>
        <w:t xml:space="preserve">, stanowiące załącznik </w:t>
      </w:r>
      <w:r w:rsidR="00240B5F" w:rsidRPr="002E7EF2">
        <w:rPr>
          <w:b/>
        </w:rPr>
        <w:t>nr 2</w:t>
      </w:r>
      <w:r w:rsidRPr="002E7EF2">
        <w:rPr>
          <w:b/>
        </w:rPr>
        <w:t xml:space="preserve"> do warunków konkursu</w:t>
      </w:r>
      <w:r w:rsidR="004449E1">
        <w:rPr>
          <w:b/>
        </w:rPr>
        <w:t>,</w:t>
      </w:r>
      <w:r w:rsidRPr="002E7EF2">
        <w:rPr>
          <w:b/>
        </w:rPr>
        <w:t xml:space="preserve"> </w:t>
      </w:r>
    </w:p>
    <w:p w14:paraId="1B2F3B65" w14:textId="77777777" w:rsidR="008A5521" w:rsidRPr="002E7EF2" w:rsidRDefault="008A5521" w:rsidP="00D9009F">
      <w:pPr>
        <w:pStyle w:val="Akapitzlist"/>
        <w:numPr>
          <w:ilvl w:val="0"/>
          <w:numId w:val="21"/>
        </w:numPr>
        <w:rPr>
          <w:bCs/>
        </w:rPr>
      </w:pPr>
      <w:r w:rsidRPr="002E7EF2">
        <w:rPr>
          <w:b/>
          <w:bCs/>
        </w:rPr>
        <w:t>inne dokumenty</w:t>
      </w:r>
      <w:r w:rsidRPr="002E7EF2">
        <w:rPr>
          <w:bCs/>
        </w:rPr>
        <w:t xml:space="preserve">, np. rekomendacja dla organizacji, umowa partnerska lub oświadczenie partnera. </w:t>
      </w:r>
    </w:p>
    <w:p w14:paraId="7E0660E3" w14:textId="77777777" w:rsidR="000871D9" w:rsidRPr="002E7EF2" w:rsidRDefault="000871D9" w:rsidP="00D9009F"/>
    <w:p w14:paraId="55BFE471" w14:textId="7E18F710" w:rsidR="00A05DF8" w:rsidRDefault="00A05DF8" w:rsidP="00D9009F">
      <w:pPr>
        <w:pStyle w:val="Akapitzlist"/>
        <w:numPr>
          <w:ilvl w:val="0"/>
          <w:numId w:val="5"/>
        </w:numPr>
        <w:tabs>
          <w:tab w:val="clear" w:pos="5322"/>
        </w:tabs>
        <w:ind w:left="426" w:hanging="426"/>
      </w:pPr>
      <w:r w:rsidRPr="00DA05A9">
        <w:t>Ofertę oraz załączniki należy złożyć w jednym egzemplarzu</w:t>
      </w:r>
      <w:r w:rsidR="003F6D81">
        <w:t>, z zastrzeżeniem ust. 11</w:t>
      </w:r>
      <w:r w:rsidRPr="00DA05A9">
        <w:t>.</w:t>
      </w:r>
    </w:p>
    <w:p w14:paraId="37D8E98B" w14:textId="77777777" w:rsidR="00537259" w:rsidRDefault="00537259" w:rsidP="00D9009F">
      <w:pPr>
        <w:pStyle w:val="Akapitzlist"/>
        <w:ind w:left="426"/>
      </w:pPr>
    </w:p>
    <w:p w14:paraId="3DABA62E" w14:textId="71772D0A" w:rsidR="00A05DF8" w:rsidRDefault="00537259" w:rsidP="00D9009F">
      <w:pPr>
        <w:pStyle w:val="Akapitzlist"/>
        <w:numPr>
          <w:ilvl w:val="0"/>
          <w:numId w:val="5"/>
        </w:numPr>
        <w:tabs>
          <w:tab w:val="clear" w:pos="5322"/>
        </w:tabs>
        <w:ind w:left="426" w:hanging="426"/>
      </w:pPr>
      <w:r>
        <w:t>Załączniki ujęte</w:t>
      </w:r>
      <w:r w:rsidR="00F94D3F">
        <w:t xml:space="preserve"> w ust. 9 pkt 1 - 4 oraz pkt </w:t>
      </w:r>
      <w:r w:rsidR="009228C1">
        <w:t>9-10</w:t>
      </w:r>
      <w:r>
        <w:t xml:space="preserve"> i </w:t>
      </w:r>
      <w:r w:rsidR="00F94D3F">
        <w:t xml:space="preserve">pkt </w:t>
      </w:r>
      <w:r w:rsidR="009228C1">
        <w:t>12 - 14</w:t>
      </w:r>
      <w:r w:rsidR="00F94D3F">
        <w:t xml:space="preserve"> </w:t>
      </w:r>
      <w:r>
        <w:t xml:space="preserve"> należy złożyć</w:t>
      </w:r>
      <w:r w:rsidR="00505832">
        <w:t xml:space="preserve"> </w:t>
      </w:r>
      <w:r w:rsidR="006F13EA">
        <w:t xml:space="preserve">wraz z ofertą </w:t>
      </w:r>
      <w:r w:rsidR="00505832">
        <w:t>w wersji papierowej</w:t>
      </w:r>
      <w:r w:rsidR="006F13EA">
        <w:t xml:space="preserve">. </w:t>
      </w:r>
      <w:r w:rsidR="00505832">
        <w:t>W formie skanu, jako załączniki do oferty na platformie witkac.pl, należy zamieścić dokumenty</w:t>
      </w:r>
      <w:r w:rsidR="009228C1">
        <w:t xml:space="preserve"> wymienione w ust. 9 pkt 5 – 8</w:t>
      </w:r>
      <w:r w:rsidR="0084713F">
        <w:t xml:space="preserve"> oraz</w:t>
      </w:r>
      <w:r w:rsidR="00505832">
        <w:t xml:space="preserve"> pkt </w:t>
      </w:r>
      <w:r w:rsidR="009228C1">
        <w:t>11 i 15</w:t>
      </w:r>
      <w:r w:rsidR="00505832">
        <w:t xml:space="preserve">.  </w:t>
      </w:r>
    </w:p>
    <w:p w14:paraId="221908B6" w14:textId="77777777" w:rsidR="000B20AC" w:rsidRPr="00505832" w:rsidRDefault="000B20AC" w:rsidP="00D9009F">
      <w:pPr>
        <w:pStyle w:val="Akapitzlist"/>
        <w:ind w:left="426"/>
      </w:pPr>
    </w:p>
    <w:p w14:paraId="7D131876" w14:textId="77777777" w:rsidR="00A05DF8" w:rsidRPr="00DA05A9" w:rsidRDefault="00A05DF8" w:rsidP="00D9009F">
      <w:pPr>
        <w:pStyle w:val="Default"/>
        <w:numPr>
          <w:ilvl w:val="0"/>
          <w:numId w:val="5"/>
        </w:numPr>
        <w:tabs>
          <w:tab w:val="clear" w:pos="5322"/>
          <w:tab w:val="num" w:pos="426"/>
        </w:tabs>
        <w:ind w:left="426" w:hanging="426"/>
        <w:rPr>
          <w:color w:val="auto"/>
        </w:rPr>
      </w:pPr>
      <w:r w:rsidRPr="00DA05A9">
        <w:rPr>
          <w:color w:val="auto"/>
        </w:rPr>
        <w:t>W przypadku załączników składanych w formie kserokopii każda strona załącznika powinna być potwierdzona za zgodność z oryginałem przez osoby do tego upoważnione.</w:t>
      </w:r>
    </w:p>
    <w:p w14:paraId="0E8E8744" w14:textId="77777777" w:rsidR="002E7EF2" w:rsidRPr="00DA05A9" w:rsidRDefault="002E7EF2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auto"/>
        </w:rPr>
      </w:pPr>
    </w:p>
    <w:p w14:paraId="35FC4546" w14:textId="77777777" w:rsidR="00A05DF8" w:rsidRPr="00DA05A9" w:rsidRDefault="00A05DF8" w:rsidP="00D9009F">
      <w:pPr>
        <w:pStyle w:val="NormalnyWeb"/>
        <w:numPr>
          <w:ilvl w:val="0"/>
          <w:numId w:val="5"/>
        </w:numPr>
        <w:shd w:val="clear" w:color="auto" w:fill="FFFFFF"/>
        <w:tabs>
          <w:tab w:val="clear" w:pos="5322"/>
          <w:tab w:val="num" w:pos="426"/>
        </w:tabs>
        <w:spacing w:before="0" w:beforeAutospacing="0" w:after="0" w:afterAutospacing="0"/>
        <w:ind w:hanging="5322"/>
        <w:rPr>
          <w:rFonts w:ascii="Times New Roman" w:hAnsi="Times New Roman"/>
          <w:b/>
          <w:color w:val="auto"/>
        </w:rPr>
      </w:pPr>
      <w:r w:rsidRPr="00DA05A9">
        <w:rPr>
          <w:rFonts w:ascii="Times New Roman" w:hAnsi="Times New Roman"/>
          <w:b/>
          <w:color w:val="auto"/>
        </w:rPr>
        <w:t>Odrzuceniu podlegają oferty</w:t>
      </w:r>
      <w:r w:rsidR="005069C6" w:rsidRPr="00DA05A9">
        <w:rPr>
          <w:rFonts w:ascii="Times New Roman" w:hAnsi="Times New Roman"/>
          <w:b/>
          <w:color w:val="auto"/>
        </w:rPr>
        <w:t xml:space="preserve"> nie</w:t>
      </w:r>
      <w:r w:rsidRPr="00DA05A9">
        <w:rPr>
          <w:rFonts w:ascii="Times New Roman" w:hAnsi="Times New Roman"/>
          <w:b/>
          <w:color w:val="auto"/>
        </w:rPr>
        <w:t>spełniające następujących kryteriów formalnych:</w:t>
      </w:r>
    </w:p>
    <w:p w14:paraId="29FA5277" w14:textId="77777777" w:rsidR="00A05DF8" w:rsidRPr="00DA05A9" w:rsidRDefault="00A05DF8" w:rsidP="00D9009F">
      <w:pPr>
        <w:pStyle w:val="Default"/>
        <w:numPr>
          <w:ilvl w:val="0"/>
          <w:numId w:val="22"/>
        </w:numPr>
        <w:tabs>
          <w:tab w:val="left" w:pos="142"/>
          <w:tab w:val="left" w:pos="284"/>
        </w:tabs>
        <w:rPr>
          <w:color w:val="auto"/>
        </w:rPr>
      </w:pPr>
      <w:r w:rsidRPr="00DA05A9">
        <w:rPr>
          <w:color w:val="auto"/>
        </w:rPr>
        <w:t xml:space="preserve">których suma kontrolna wersji papierowej oferty nie jest zgodna z wersją elektroniczną złożoną za pomocą </w:t>
      </w:r>
      <w:r w:rsidR="008A5521">
        <w:rPr>
          <w:color w:val="auto"/>
        </w:rPr>
        <w:t>platformy witkac.pl</w:t>
      </w:r>
      <w:r w:rsidRPr="00DA05A9">
        <w:rPr>
          <w:color w:val="auto"/>
        </w:rPr>
        <w:t>,</w:t>
      </w:r>
    </w:p>
    <w:p w14:paraId="033A7660" w14:textId="77777777" w:rsidR="00A05DF8" w:rsidRPr="00DA05A9" w:rsidRDefault="00A05DF8" w:rsidP="00D9009F">
      <w:pPr>
        <w:pStyle w:val="Default"/>
        <w:numPr>
          <w:ilvl w:val="0"/>
          <w:numId w:val="22"/>
        </w:numPr>
        <w:tabs>
          <w:tab w:val="left" w:pos="142"/>
          <w:tab w:val="left" w:pos="284"/>
        </w:tabs>
        <w:rPr>
          <w:color w:val="auto"/>
        </w:rPr>
      </w:pPr>
      <w:r w:rsidRPr="00DA05A9">
        <w:rPr>
          <w:color w:val="auto"/>
        </w:rPr>
        <w:t xml:space="preserve">złożone w formie nieodpowiadającej wzorowi wskazanemu w ogłoszeniu, </w:t>
      </w:r>
    </w:p>
    <w:p w14:paraId="74DBFDDD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 xml:space="preserve">złożone po terminie, </w:t>
      </w:r>
    </w:p>
    <w:p w14:paraId="36A701F2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>których termin realizacji zadania nie mieści się w terminie wskazanym w ogłoszeniu,</w:t>
      </w:r>
    </w:p>
    <w:p w14:paraId="400278A8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 xml:space="preserve">dotyczące zadania, które nie jest objęte celami </w:t>
      </w:r>
      <w:r w:rsidR="008A5521">
        <w:rPr>
          <w:color w:val="auto"/>
        </w:rPr>
        <w:t>statutowymi podmiotu składającego</w:t>
      </w:r>
      <w:r w:rsidRPr="00DA05A9">
        <w:rPr>
          <w:color w:val="auto"/>
        </w:rPr>
        <w:t xml:space="preserve"> ofertę, </w:t>
      </w:r>
    </w:p>
    <w:p w14:paraId="39DB9368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 xml:space="preserve">złożone przez podmiot nieuprawniony, </w:t>
      </w:r>
    </w:p>
    <w:p w14:paraId="37B2D679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>podpisane przez osoby nieupoważnione,</w:t>
      </w:r>
    </w:p>
    <w:p w14:paraId="62DAA3B1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 xml:space="preserve">przy braku pieczątki imiennej podpisane w sposób nieczytelny, </w:t>
      </w:r>
    </w:p>
    <w:p w14:paraId="78C69EEE" w14:textId="77777777" w:rsidR="00A05DF8" w:rsidRPr="00DA05A9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 xml:space="preserve">do których nie dołączono wymaganych załączników wskazanych w warunkach konkursu, </w:t>
      </w:r>
    </w:p>
    <w:p w14:paraId="76CC044C" w14:textId="77777777" w:rsidR="00A05DF8" w:rsidRDefault="00A05DF8" w:rsidP="00D9009F">
      <w:pPr>
        <w:pStyle w:val="Default"/>
        <w:numPr>
          <w:ilvl w:val="0"/>
          <w:numId w:val="22"/>
        </w:numPr>
        <w:rPr>
          <w:color w:val="auto"/>
        </w:rPr>
      </w:pPr>
      <w:r w:rsidRPr="00DA05A9">
        <w:rPr>
          <w:color w:val="auto"/>
        </w:rPr>
        <w:t>zawierające dokumenty nieoryginalne,</w:t>
      </w:r>
      <w:r w:rsidR="005069C6" w:rsidRPr="00DA05A9">
        <w:rPr>
          <w:color w:val="auto"/>
        </w:rPr>
        <w:t xml:space="preserve"> nie</w:t>
      </w:r>
      <w:r w:rsidRPr="00DA05A9">
        <w:rPr>
          <w:color w:val="auto"/>
        </w:rPr>
        <w:t>potwierdzone za zgodność z oryginałem przez osoby do tego upoważnione,</w:t>
      </w:r>
    </w:p>
    <w:p w14:paraId="28611C48" w14:textId="36981A67" w:rsidR="0073119C" w:rsidRPr="00DA05A9" w:rsidRDefault="0073119C" w:rsidP="00D9009F">
      <w:pPr>
        <w:pStyle w:val="Default"/>
        <w:numPr>
          <w:ilvl w:val="0"/>
          <w:numId w:val="22"/>
        </w:numPr>
        <w:rPr>
          <w:color w:val="auto"/>
        </w:rPr>
      </w:pPr>
      <w:r>
        <w:rPr>
          <w:color w:val="auto"/>
        </w:rPr>
        <w:t xml:space="preserve">niezapewniające dostępności osobom ze szczególnymi potrzebami. </w:t>
      </w:r>
    </w:p>
    <w:p w14:paraId="05AC611F" w14:textId="77777777" w:rsidR="00A05DF8" w:rsidRPr="00DA05A9" w:rsidRDefault="00A05DF8" w:rsidP="00D9009F">
      <w:pPr>
        <w:pStyle w:val="Default"/>
        <w:rPr>
          <w:color w:val="auto"/>
        </w:rPr>
      </w:pPr>
    </w:p>
    <w:p w14:paraId="41168A0D" w14:textId="77777777" w:rsidR="00A05DF8" w:rsidRPr="00DA05A9" w:rsidRDefault="00A05DF8" w:rsidP="00D9009F">
      <w:pPr>
        <w:pStyle w:val="Default"/>
        <w:numPr>
          <w:ilvl w:val="0"/>
          <w:numId w:val="5"/>
        </w:numPr>
        <w:tabs>
          <w:tab w:val="clear" w:pos="5322"/>
          <w:tab w:val="num" w:pos="426"/>
        </w:tabs>
        <w:ind w:left="426" w:hanging="426"/>
        <w:rPr>
          <w:color w:val="auto"/>
        </w:rPr>
      </w:pPr>
      <w:r w:rsidRPr="00DA05A9">
        <w:rPr>
          <w:color w:val="auto"/>
        </w:rPr>
        <w:t xml:space="preserve">Oferty, które nie spełniają wymogów formalnych, nie będą rozpatrywane pod względem merytorycznym. </w:t>
      </w:r>
    </w:p>
    <w:p w14:paraId="18BAD982" w14:textId="77777777" w:rsidR="00A05DF8" w:rsidRPr="00DA05A9" w:rsidRDefault="00A05DF8" w:rsidP="00D9009F">
      <w:pPr>
        <w:pStyle w:val="Default"/>
        <w:ind w:left="284" w:hanging="426"/>
        <w:rPr>
          <w:color w:val="auto"/>
        </w:rPr>
      </w:pPr>
    </w:p>
    <w:p w14:paraId="53372053" w14:textId="77777777" w:rsidR="00A05DF8" w:rsidRPr="00DA05A9" w:rsidRDefault="00A05DF8" w:rsidP="00D9009F">
      <w:pPr>
        <w:pStyle w:val="Default"/>
        <w:numPr>
          <w:ilvl w:val="0"/>
          <w:numId w:val="5"/>
        </w:numPr>
        <w:tabs>
          <w:tab w:val="clear" w:pos="5322"/>
          <w:tab w:val="num" w:pos="426"/>
        </w:tabs>
        <w:ind w:left="426" w:hanging="426"/>
        <w:rPr>
          <w:color w:val="auto"/>
        </w:rPr>
      </w:pPr>
      <w:r w:rsidRPr="00DA05A9">
        <w:rPr>
          <w:color w:val="auto"/>
        </w:rPr>
        <w:t xml:space="preserve">Złożenie oferty przez podmiot uprawniony nie jest równoznaczne z zapewnieniem przyznania dotacji we wskazanej wysokości. </w:t>
      </w:r>
    </w:p>
    <w:p w14:paraId="04DFF0AA" w14:textId="77777777" w:rsidR="00A05DF8" w:rsidRPr="00DA05A9" w:rsidRDefault="00A05DF8" w:rsidP="00D9009F">
      <w:pPr>
        <w:pStyle w:val="Akapitzlist"/>
        <w:ind w:left="284" w:hanging="426"/>
      </w:pPr>
    </w:p>
    <w:p w14:paraId="1E205B70" w14:textId="77777777" w:rsidR="00BA0BC0" w:rsidRPr="008A5521" w:rsidRDefault="00A05DF8" w:rsidP="00D9009F">
      <w:pPr>
        <w:pStyle w:val="Default"/>
        <w:numPr>
          <w:ilvl w:val="0"/>
          <w:numId w:val="5"/>
        </w:numPr>
        <w:tabs>
          <w:tab w:val="clear" w:pos="5322"/>
          <w:tab w:val="num" w:pos="426"/>
        </w:tabs>
        <w:ind w:hanging="5322"/>
        <w:rPr>
          <w:color w:val="auto"/>
        </w:rPr>
      </w:pPr>
      <w:r w:rsidRPr="00DA05A9">
        <w:rPr>
          <w:color w:val="auto"/>
        </w:rPr>
        <w:t>Nie przewiduje się możliwości uzupełnienia złożonych ofert.</w:t>
      </w:r>
    </w:p>
    <w:p w14:paraId="5A609B92" w14:textId="77777777" w:rsidR="00BA0BC0" w:rsidRDefault="00BA0BC0" w:rsidP="00D9009F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Times New Roman" w:hAnsi="Times New Roman"/>
          <w:color w:val="auto"/>
        </w:rPr>
      </w:pPr>
    </w:p>
    <w:p w14:paraId="473D1F9B" w14:textId="77777777" w:rsidR="00BA0BC0" w:rsidRPr="00DA05A9" w:rsidRDefault="00BA0BC0" w:rsidP="00D9009F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Times New Roman" w:hAnsi="Times New Roman"/>
          <w:color w:val="aut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33D86" w:rsidRPr="00DA05A9" w14:paraId="1EF6DF66" w14:textId="77777777" w:rsidTr="00985D4F">
        <w:tc>
          <w:tcPr>
            <w:tcW w:w="9720" w:type="dxa"/>
            <w:shd w:val="clear" w:color="auto" w:fill="auto"/>
          </w:tcPr>
          <w:p w14:paraId="0EF268E9" w14:textId="62F2346F" w:rsidR="00533D86" w:rsidRPr="00DA05A9" w:rsidRDefault="00533D86" w:rsidP="00D9009F">
            <w:pPr>
              <w:pStyle w:val="Tekstpodstawowy3"/>
              <w:spacing w:after="0"/>
              <w:rPr>
                <w:sz w:val="24"/>
                <w:szCs w:val="24"/>
              </w:rPr>
            </w:pPr>
            <w:r w:rsidRPr="00DA05A9">
              <w:rPr>
                <w:b/>
                <w:sz w:val="24"/>
                <w:szCs w:val="24"/>
              </w:rPr>
              <w:t xml:space="preserve">§ </w:t>
            </w:r>
            <w:r w:rsidR="00DB40CB">
              <w:rPr>
                <w:b/>
                <w:sz w:val="24"/>
                <w:szCs w:val="24"/>
              </w:rPr>
              <w:t>6</w:t>
            </w:r>
          </w:p>
          <w:p w14:paraId="04AF5FD5" w14:textId="77777777" w:rsidR="00533D86" w:rsidRPr="00DA05A9" w:rsidRDefault="00533D86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 w:rsidRPr="00DA05A9">
              <w:rPr>
                <w:rFonts w:ascii="Times New Roman" w:hAnsi="Times New Roman"/>
                <w:b/>
                <w:bCs/>
                <w:color w:val="auto"/>
              </w:rPr>
              <w:t>Termin, kryteria i tryb dokonywania wyboru ofert</w:t>
            </w:r>
          </w:p>
          <w:p w14:paraId="56FC0FCC" w14:textId="77777777" w:rsidR="00533D86" w:rsidRPr="00DA05A9" w:rsidRDefault="00533D86" w:rsidP="00D9009F">
            <w:pPr>
              <w:pStyle w:val="Tekstpodstawowy3"/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14367C04" w14:textId="77777777" w:rsidR="00BA0BC0" w:rsidRPr="00DA05A9" w:rsidRDefault="00BA0BC0" w:rsidP="00D9009F">
      <w:pPr>
        <w:pStyle w:val="Tekstpodstawowy3"/>
        <w:spacing w:after="0"/>
        <w:rPr>
          <w:b/>
          <w:sz w:val="24"/>
          <w:szCs w:val="24"/>
        </w:rPr>
      </w:pPr>
    </w:p>
    <w:p w14:paraId="09404FA4" w14:textId="77777777" w:rsidR="00533D86" w:rsidRPr="00DA05A9" w:rsidRDefault="00533D86" w:rsidP="00D9009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Ostateczne rozstrzygnięcie konkursu nastąpi nie później, niż w ciągu 30 dni od ostatniego dnia przyjmowania ofert.</w:t>
      </w:r>
      <w:r w:rsidR="008A5521">
        <w:rPr>
          <w:rFonts w:ascii="Times New Roman" w:hAnsi="Times New Roman"/>
          <w:color w:val="auto"/>
        </w:rPr>
        <w:t xml:space="preserve"> Możliwe jest dokonywanie rozstrzygnięć w kilku etapach. </w:t>
      </w:r>
    </w:p>
    <w:p w14:paraId="251C0F1C" w14:textId="77777777" w:rsidR="00BA0BC0" w:rsidRPr="00DA05A9" w:rsidRDefault="00BA0BC0" w:rsidP="00D9009F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407C7040" w14:textId="77777777" w:rsidR="00533D86" w:rsidRPr="00DA05A9" w:rsidRDefault="00E5402B" w:rsidP="00D9009F">
      <w:pPr>
        <w:pStyle w:val="NormalnyWeb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Ocena merytoryczna oferty zostanie dokonana przy zastosowaniu następujących kryteriów punktowych</w:t>
      </w:r>
      <w:r w:rsidR="00533D86" w:rsidRPr="00DA05A9">
        <w:rPr>
          <w:rFonts w:ascii="Times New Roman" w:hAnsi="Times New Roman"/>
          <w:color w:val="auto"/>
        </w:rPr>
        <w:t>:</w:t>
      </w:r>
    </w:p>
    <w:p w14:paraId="00EB213E" w14:textId="77777777" w:rsidR="00533D86" w:rsidRPr="00DA05A9" w:rsidRDefault="00533D86" w:rsidP="00D9009F">
      <w:pPr>
        <w:pStyle w:val="Akapitzlist"/>
        <w:ind w:left="0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58"/>
        <w:gridCol w:w="4542"/>
        <w:gridCol w:w="900"/>
        <w:gridCol w:w="1440"/>
      </w:tblGrid>
      <w:tr w:rsidR="00DA05A9" w:rsidRPr="00A9158B" w14:paraId="416A2291" w14:textId="77777777" w:rsidTr="008A22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00C4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6B8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Przyjęte kryteria oceny oferty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4EB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Punkty kontrolne oceny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0E6D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Skala ocen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4A88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Liczba przyznanych punktów</w:t>
            </w:r>
          </w:p>
        </w:tc>
      </w:tr>
      <w:tr w:rsidR="00DA05A9" w:rsidRPr="00A9158B" w14:paraId="415E4BED" w14:textId="77777777" w:rsidTr="008A2237">
        <w:trPr>
          <w:trHeight w:val="14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E261" w14:textId="77777777" w:rsidR="00DA05A9" w:rsidRPr="00A9158B" w:rsidRDefault="00DA05A9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6494" w14:textId="77777777" w:rsidR="00DA05A9" w:rsidRPr="00A27571" w:rsidRDefault="00DA05A9" w:rsidP="00D9009F">
            <w:pPr>
              <w:rPr>
                <w:b/>
                <w:sz w:val="20"/>
                <w:szCs w:val="20"/>
              </w:rPr>
            </w:pPr>
            <w:r w:rsidRPr="00A27571">
              <w:rPr>
                <w:b/>
                <w:sz w:val="20"/>
                <w:szCs w:val="20"/>
              </w:rPr>
              <w:t xml:space="preserve">Możliwość realizacji zadania publicznego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439" w14:textId="77777777" w:rsidR="00DA05A9" w:rsidRPr="00BA0BC0" w:rsidRDefault="00BA0BC0" w:rsidP="00D9009F">
            <w:pPr>
              <w:pStyle w:val="Tekstpodstawowy"/>
              <w:numPr>
                <w:ilvl w:val="0"/>
                <w:numId w:val="41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opisu planowanych działań w kontekście osiągnięcia celu zadania.</w:t>
            </w:r>
          </w:p>
          <w:p w14:paraId="3FB64355" w14:textId="77777777" w:rsidR="00BA0BC0" w:rsidRPr="00BA0BC0" w:rsidRDefault="00BA0BC0" w:rsidP="00D9009F">
            <w:pPr>
              <w:pStyle w:val="Tekstpodstawowy"/>
              <w:numPr>
                <w:ilvl w:val="0"/>
                <w:numId w:val="23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zasobów rzeczowych przewidywanych </w:t>
            </w:r>
            <w:r w:rsidR="008A552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realizacji zadania. </w:t>
            </w:r>
          </w:p>
          <w:p w14:paraId="4E41DAD6" w14:textId="77777777" w:rsidR="00BA0BC0" w:rsidRPr="00C23062" w:rsidRDefault="00BA0BC0" w:rsidP="00D9009F">
            <w:pPr>
              <w:pStyle w:val="Tekstpodstawowy"/>
              <w:numPr>
                <w:ilvl w:val="0"/>
                <w:numId w:val="23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 w:rsidRPr="00C23062">
              <w:rPr>
                <w:sz w:val="20"/>
                <w:szCs w:val="20"/>
              </w:rPr>
              <w:t xml:space="preserve">Ocena spójności zakładanych celów </w:t>
            </w:r>
            <w:r w:rsidR="008A5521" w:rsidRPr="00C23062">
              <w:rPr>
                <w:sz w:val="20"/>
                <w:szCs w:val="20"/>
              </w:rPr>
              <w:br/>
            </w:r>
            <w:r w:rsidRPr="00C23062">
              <w:rPr>
                <w:sz w:val="20"/>
                <w:szCs w:val="20"/>
              </w:rPr>
              <w:t>z rezultatami.</w:t>
            </w:r>
          </w:p>
          <w:p w14:paraId="4F751E1B" w14:textId="23D638AC" w:rsidR="00BA0BC0" w:rsidRPr="00606D1E" w:rsidRDefault="00BA0BC0" w:rsidP="00D9009F">
            <w:pPr>
              <w:pStyle w:val="Tekstpodstawowy"/>
              <w:numPr>
                <w:ilvl w:val="0"/>
                <w:numId w:val="23"/>
              </w:numPr>
              <w:tabs>
                <w:tab w:val="left" w:pos="0"/>
              </w:tabs>
              <w:spacing w:after="0"/>
              <w:rPr>
                <w:b/>
                <w:color w:val="FF0000"/>
                <w:sz w:val="20"/>
                <w:szCs w:val="20"/>
              </w:rPr>
            </w:pPr>
            <w:r w:rsidRPr="00C23062">
              <w:rPr>
                <w:sz w:val="20"/>
                <w:szCs w:val="20"/>
              </w:rPr>
              <w:t xml:space="preserve">Ocena </w:t>
            </w:r>
            <w:r w:rsidR="00C93334" w:rsidRPr="00C23062">
              <w:rPr>
                <w:sz w:val="20"/>
                <w:szCs w:val="20"/>
              </w:rPr>
              <w:t>atrakcyjnośc</w:t>
            </w:r>
            <w:r w:rsidR="00E31C90" w:rsidRPr="00C23062">
              <w:rPr>
                <w:sz w:val="20"/>
                <w:szCs w:val="20"/>
              </w:rPr>
              <w:t>i dla jego potencjalnych odbiorców i</w:t>
            </w:r>
            <w:r w:rsidR="00C93334" w:rsidRPr="00C23062">
              <w:rPr>
                <w:sz w:val="20"/>
                <w:szCs w:val="20"/>
              </w:rPr>
              <w:t xml:space="preserve"> zasięgu </w:t>
            </w:r>
            <w:r w:rsidRPr="00C23062">
              <w:rPr>
                <w:sz w:val="20"/>
                <w:szCs w:val="20"/>
              </w:rPr>
              <w:t>przedsięwzięcia</w:t>
            </w:r>
            <w:r w:rsidR="00E31C90" w:rsidRPr="00C23062">
              <w:rPr>
                <w:sz w:val="20"/>
                <w:szCs w:val="20"/>
              </w:rPr>
              <w:t xml:space="preserve"> w rozumieniu liczby </w:t>
            </w:r>
            <w:r w:rsidR="00E31C90">
              <w:rPr>
                <w:sz w:val="20"/>
                <w:szCs w:val="20"/>
              </w:rPr>
              <w:t>osób objętych wsparciem</w:t>
            </w:r>
            <w:r w:rsidRPr="00606D1E">
              <w:rPr>
                <w:color w:val="FF0000"/>
                <w:sz w:val="20"/>
                <w:szCs w:val="20"/>
              </w:rPr>
              <w:t>.</w:t>
            </w:r>
          </w:p>
          <w:p w14:paraId="5B10CDE5" w14:textId="53803708" w:rsidR="00DA05A9" w:rsidRPr="009F61CB" w:rsidRDefault="00BA0BC0" w:rsidP="00D9009F">
            <w:pPr>
              <w:pStyle w:val="Tekstpodstawowy"/>
              <w:numPr>
                <w:ilvl w:val="0"/>
                <w:numId w:val="23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 doświadczenia Oferenta</w:t>
            </w:r>
            <w:r w:rsidR="00DA05A9" w:rsidRPr="009F61CB">
              <w:rPr>
                <w:sz w:val="20"/>
                <w:szCs w:val="20"/>
              </w:rPr>
              <w:t xml:space="preserve"> w obszarze działalności </w:t>
            </w:r>
            <w:r>
              <w:rPr>
                <w:sz w:val="20"/>
                <w:szCs w:val="20"/>
              </w:rPr>
              <w:t xml:space="preserve">z zakresu wspierania rodziny </w:t>
            </w:r>
            <w:r>
              <w:rPr>
                <w:sz w:val="20"/>
                <w:szCs w:val="20"/>
              </w:rPr>
              <w:br/>
              <w:t>i systemu pieczy zastępczej</w:t>
            </w:r>
            <w:r w:rsidR="006E7148">
              <w:rPr>
                <w:sz w:val="20"/>
                <w:szCs w:val="20"/>
              </w:rPr>
              <w:t xml:space="preserve">, w tym terminowość i rzetelność realizacji zadań finansowanych </w:t>
            </w:r>
            <w:r w:rsidR="002F77DF">
              <w:rPr>
                <w:sz w:val="20"/>
                <w:szCs w:val="20"/>
              </w:rPr>
              <w:br/>
            </w:r>
            <w:r w:rsidR="006E7148">
              <w:rPr>
                <w:sz w:val="20"/>
                <w:szCs w:val="20"/>
              </w:rPr>
              <w:t>z budżetu Miasta Białegostoku.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D19" w14:textId="77777777" w:rsidR="00DA05A9" w:rsidRPr="009F61CB" w:rsidRDefault="00DA05A9" w:rsidP="00D9009F">
            <w:pPr>
              <w:rPr>
                <w:sz w:val="20"/>
                <w:szCs w:val="20"/>
              </w:rPr>
            </w:pPr>
            <w:r w:rsidRPr="009F61CB">
              <w:rPr>
                <w:sz w:val="20"/>
                <w:szCs w:val="20"/>
              </w:rPr>
              <w:t>0-</w:t>
            </w:r>
            <w:r w:rsidR="005E124E">
              <w:rPr>
                <w:sz w:val="20"/>
                <w:szCs w:val="20"/>
              </w:rPr>
              <w:t>25</w:t>
            </w:r>
            <w:r w:rsidRPr="009F61CB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68EE" w14:textId="77777777" w:rsidR="00DA05A9" w:rsidRPr="00A9158B" w:rsidRDefault="00DA05A9" w:rsidP="00D9009F">
            <w:pPr>
              <w:rPr>
                <w:sz w:val="21"/>
                <w:szCs w:val="21"/>
              </w:rPr>
            </w:pPr>
          </w:p>
        </w:tc>
      </w:tr>
      <w:tr w:rsidR="00BA0BC0" w:rsidRPr="00A9158B" w14:paraId="44A04AFE" w14:textId="77777777" w:rsidTr="008A2237">
        <w:trPr>
          <w:trHeight w:val="14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984A" w14:textId="38D9C55E" w:rsidR="00BA0BC0" w:rsidRPr="00BA0BC0" w:rsidRDefault="00BA0BC0" w:rsidP="00D9009F">
            <w:pPr>
              <w:rPr>
                <w:b/>
                <w:sz w:val="21"/>
                <w:szCs w:val="21"/>
              </w:rPr>
            </w:pPr>
            <w:r w:rsidRPr="00BA0BC0">
              <w:rPr>
                <w:b/>
                <w:sz w:val="21"/>
                <w:szCs w:val="21"/>
              </w:rPr>
              <w:t>2.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CE2" w14:textId="77777777" w:rsidR="00BA0BC0" w:rsidRPr="00A27571" w:rsidRDefault="00BA0BC0" w:rsidP="00D9009F">
            <w:pPr>
              <w:rPr>
                <w:b/>
                <w:sz w:val="20"/>
                <w:szCs w:val="20"/>
              </w:rPr>
            </w:pPr>
            <w:r w:rsidRPr="00A27571">
              <w:rPr>
                <w:b/>
                <w:sz w:val="20"/>
                <w:szCs w:val="20"/>
              </w:rPr>
              <w:t>Zasięg pomocy oferowanej przez pomiot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017" w14:textId="77777777" w:rsidR="00BA0BC0" w:rsidRPr="009F61CB" w:rsidRDefault="00BA0BC0" w:rsidP="00D9009F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  <w:tab w:val="num" w:pos="348"/>
              </w:tabs>
              <w:spacing w:after="0"/>
              <w:ind w:left="348" w:hanging="348"/>
              <w:rPr>
                <w:b/>
                <w:sz w:val="20"/>
                <w:szCs w:val="20"/>
              </w:rPr>
            </w:pPr>
            <w:r w:rsidRPr="009F61CB">
              <w:rPr>
                <w:sz w:val="20"/>
                <w:szCs w:val="20"/>
              </w:rPr>
              <w:t xml:space="preserve">Ocena skali realizowanego projektu tj. </w:t>
            </w:r>
            <w:r w:rsidR="0080423A">
              <w:rPr>
                <w:sz w:val="20"/>
                <w:szCs w:val="20"/>
              </w:rPr>
              <w:t>liczba osób możliwych do objęcia wsparciem w ramac</w:t>
            </w:r>
            <w:r w:rsidR="005E124E">
              <w:rPr>
                <w:sz w:val="20"/>
                <w:szCs w:val="20"/>
              </w:rPr>
              <w:t>h prowadzonej placówki wsparcia.</w:t>
            </w:r>
            <w:r w:rsidR="00804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5FB8" w14:textId="77777777" w:rsidR="00BA0BC0" w:rsidRPr="009F61CB" w:rsidRDefault="00AB4071" w:rsidP="00D9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 pkt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D5C3" w14:textId="77777777" w:rsidR="00BA0BC0" w:rsidRPr="00A9158B" w:rsidRDefault="00BA0BC0" w:rsidP="00D9009F">
            <w:pPr>
              <w:rPr>
                <w:sz w:val="21"/>
                <w:szCs w:val="21"/>
              </w:rPr>
            </w:pPr>
          </w:p>
        </w:tc>
      </w:tr>
      <w:tr w:rsidR="0080423A" w:rsidRPr="00A9158B" w14:paraId="00D8E3B7" w14:textId="77777777" w:rsidTr="008A2237">
        <w:trPr>
          <w:trHeight w:val="14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D21B" w14:textId="77777777" w:rsidR="0080423A" w:rsidRPr="00A9158B" w:rsidRDefault="0080423A" w:rsidP="00D90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Pr="00A9158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BDC" w14:textId="7248C8EE" w:rsidR="0080423A" w:rsidRPr="00A27571" w:rsidRDefault="00DB40CB" w:rsidP="00D90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Zadeklarowana przez podmiot jakość wykonania zadania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4FE6" w14:textId="77777777" w:rsidR="0080423A" w:rsidRPr="0080423A" w:rsidRDefault="0080423A" w:rsidP="00D9009F">
            <w:pPr>
              <w:pStyle w:val="Tekstpodstawowy"/>
              <w:numPr>
                <w:ilvl w:val="0"/>
                <w:numId w:val="25"/>
              </w:numPr>
              <w:tabs>
                <w:tab w:val="left" w:pos="0"/>
              </w:tabs>
              <w:spacing w:after="0"/>
              <w:ind w:left="322" w:hanging="3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kwalifikacji kadry</w:t>
            </w:r>
            <w:r w:rsidRPr="009F61CB">
              <w:rPr>
                <w:sz w:val="20"/>
                <w:szCs w:val="20"/>
              </w:rPr>
              <w:t xml:space="preserve"> zatrudnionej przy realizacji zadania</w:t>
            </w:r>
            <w:r>
              <w:rPr>
                <w:sz w:val="20"/>
                <w:szCs w:val="20"/>
              </w:rPr>
              <w:t>.</w:t>
            </w:r>
          </w:p>
          <w:p w14:paraId="4374F077" w14:textId="175184AF" w:rsidR="0080423A" w:rsidRPr="00DB40CB" w:rsidRDefault="0080423A" w:rsidP="00D9009F">
            <w:pPr>
              <w:pStyle w:val="Tekstpodstawowy"/>
              <w:tabs>
                <w:tab w:val="left" w:pos="0"/>
              </w:tabs>
              <w:spacing w:after="0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AC3" w14:textId="77777777" w:rsidR="0080423A" w:rsidRPr="009F61CB" w:rsidRDefault="00AB4071" w:rsidP="00D9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0-15 pkt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8A42" w14:textId="77777777" w:rsidR="0080423A" w:rsidRPr="00A9158B" w:rsidRDefault="0080423A" w:rsidP="00D9009F">
            <w:pPr>
              <w:rPr>
                <w:sz w:val="21"/>
                <w:szCs w:val="21"/>
              </w:rPr>
            </w:pPr>
          </w:p>
        </w:tc>
      </w:tr>
      <w:tr w:rsidR="0080423A" w:rsidRPr="00A9158B" w14:paraId="3CF6303B" w14:textId="77777777" w:rsidTr="008A22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9FE0" w14:textId="77777777" w:rsidR="0080423A" w:rsidRPr="00A9158B" w:rsidRDefault="00AB4071" w:rsidP="00D90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80423A" w:rsidRPr="00A9158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74A" w14:textId="77777777" w:rsidR="0080423A" w:rsidRPr="00A27571" w:rsidRDefault="0080423A" w:rsidP="00D9009F">
            <w:pPr>
              <w:rPr>
                <w:b/>
                <w:sz w:val="20"/>
                <w:szCs w:val="20"/>
              </w:rPr>
            </w:pPr>
            <w:r w:rsidRPr="00A27571">
              <w:rPr>
                <w:b/>
                <w:sz w:val="20"/>
                <w:szCs w:val="20"/>
              </w:rPr>
              <w:t>Przedstawiona kalkulacja kosztów realizacji zadania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8BA" w14:textId="77777777" w:rsidR="0080423A" w:rsidRPr="0080423A" w:rsidRDefault="0080423A" w:rsidP="00D9009F">
            <w:pPr>
              <w:pStyle w:val="Tekstpodstawowy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  <w:r w:rsidRPr="0080423A">
              <w:rPr>
                <w:sz w:val="20"/>
                <w:szCs w:val="20"/>
              </w:rPr>
              <w:t xml:space="preserve">Ocena adekwatności wysokości wnioskowanej dotacji w stosunku do planowanych działań. </w:t>
            </w:r>
          </w:p>
          <w:p w14:paraId="68751AA9" w14:textId="77777777" w:rsidR="0080423A" w:rsidRPr="0080423A" w:rsidRDefault="0080423A" w:rsidP="00D9009F">
            <w:pPr>
              <w:pStyle w:val="Tekstpodstawowy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 w:rsidRPr="0080423A">
              <w:rPr>
                <w:sz w:val="20"/>
                <w:szCs w:val="20"/>
              </w:rPr>
              <w:t xml:space="preserve">Ocena zasadności planowanych wydatków </w:t>
            </w:r>
            <w:r>
              <w:rPr>
                <w:sz w:val="20"/>
                <w:szCs w:val="20"/>
              </w:rPr>
              <w:br/>
            </w:r>
            <w:r w:rsidRPr="0080423A">
              <w:rPr>
                <w:sz w:val="20"/>
                <w:szCs w:val="20"/>
              </w:rPr>
              <w:t>w odniesieniu do zakresu rzeczowego zadania</w:t>
            </w:r>
            <w:r>
              <w:rPr>
                <w:b/>
                <w:sz w:val="20"/>
                <w:szCs w:val="20"/>
              </w:rPr>
              <w:t>.</w:t>
            </w:r>
          </w:p>
          <w:p w14:paraId="2A0F80B7" w14:textId="27E02E48" w:rsidR="005E124E" w:rsidRPr="002E7EF2" w:rsidRDefault="0080423A" w:rsidP="00D9009F">
            <w:pPr>
              <w:pStyle w:val="Tekstpodstawowy"/>
              <w:numPr>
                <w:ilvl w:val="0"/>
                <w:numId w:val="24"/>
              </w:numPr>
              <w:tabs>
                <w:tab w:val="left" w:pos="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spójności </w:t>
            </w:r>
            <w:r w:rsidRPr="009F61CB">
              <w:rPr>
                <w:sz w:val="20"/>
                <w:szCs w:val="20"/>
              </w:rPr>
              <w:t xml:space="preserve"> kalkulacja kosztów z opisem </w:t>
            </w:r>
            <w:r w:rsidR="00AB4071">
              <w:rPr>
                <w:sz w:val="20"/>
                <w:szCs w:val="20"/>
              </w:rPr>
              <w:t>rzeczowym/ merytorycznym.</w:t>
            </w:r>
            <w:r w:rsidR="005E124E" w:rsidRPr="002E7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277" w14:textId="77777777" w:rsidR="0080423A" w:rsidRPr="009F61CB" w:rsidRDefault="005E124E" w:rsidP="00D90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0-25</w:t>
            </w:r>
            <w:r w:rsidR="00AB4071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BBB" w14:textId="77777777" w:rsidR="0080423A" w:rsidRPr="00A9158B" w:rsidRDefault="0080423A" w:rsidP="00D9009F">
            <w:pPr>
              <w:rPr>
                <w:sz w:val="21"/>
                <w:szCs w:val="21"/>
              </w:rPr>
            </w:pPr>
          </w:p>
        </w:tc>
      </w:tr>
      <w:tr w:rsidR="0080423A" w:rsidRPr="00A9158B" w14:paraId="37E430BB" w14:textId="77777777" w:rsidTr="008A223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2578" w14:textId="77777777" w:rsidR="0080423A" w:rsidRPr="00A9158B" w:rsidRDefault="00AB4071" w:rsidP="00D9009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80423A" w:rsidRPr="00A9158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4DD" w14:textId="77777777" w:rsidR="0080423A" w:rsidRPr="00A27571" w:rsidRDefault="0080423A" w:rsidP="00D9009F">
            <w:pPr>
              <w:rPr>
                <w:b/>
                <w:sz w:val="20"/>
                <w:szCs w:val="20"/>
              </w:rPr>
            </w:pPr>
            <w:r w:rsidRPr="00A27571">
              <w:rPr>
                <w:b/>
                <w:sz w:val="20"/>
                <w:szCs w:val="20"/>
              </w:rPr>
              <w:t xml:space="preserve">Staranność </w:t>
            </w:r>
            <w:r>
              <w:rPr>
                <w:b/>
                <w:sz w:val="20"/>
                <w:szCs w:val="20"/>
              </w:rPr>
              <w:br/>
            </w:r>
            <w:r w:rsidRPr="00A27571">
              <w:rPr>
                <w:b/>
                <w:sz w:val="20"/>
                <w:szCs w:val="20"/>
              </w:rPr>
              <w:t>w przygotowaniu oferty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B6" w14:textId="6AA280B8" w:rsidR="0080423A" w:rsidRPr="009F61CB" w:rsidRDefault="00DB40CB" w:rsidP="00D9009F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  <w:tab w:val="num" w:pos="348"/>
              </w:tabs>
              <w:spacing w:after="0"/>
              <w:ind w:left="348" w:hanging="34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spójności poszczególnych elementów oferty</w:t>
            </w:r>
          </w:p>
          <w:p w14:paraId="3FC91D53" w14:textId="4CE53AF5" w:rsidR="0080423A" w:rsidRPr="009F61CB" w:rsidRDefault="00DB40CB" w:rsidP="00D9009F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  <w:tab w:val="num" w:pos="348"/>
              </w:tabs>
              <w:spacing w:after="0"/>
              <w:ind w:left="348" w:hanging="34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jasności i przejrzystości oferty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BF83" w14:textId="77777777" w:rsidR="0080423A" w:rsidRPr="009F61CB" w:rsidRDefault="0080423A" w:rsidP="00D9009F">
            <w:pPr>
              <w:rPr>
                <w:sz w:val="20"/>
                <w:szCs w:val="20"/>
              </w:rPr>
            </w:pPr>
            <w:r w:rsidRPr="009F61CB">
              <w:rPr>
                <w:sz w:val="20"/>
                <w:szCs w:val="20"/>
              </w:rPr>
              <w:t>0-10 pkt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CD91" w14:textId="77777777" w:rsidR="0080423A" w:rsidRPr="00A9158B" w:rsidRDefault="0080423A" w:rsidP="00D9009F">
            <w:pPr>
              <w:rPr>
                <w:sz w:val="21"/>
                <w:szCs w:val="21"/>
              </w:rPr>
            </w:pPr>
          </w:p>
        </w:tc>
      </w:tr>
      <w:tr w:rsidR="0080423A" w:rsidRPr="00A9158B" w14:paraId="00BEDAE5" w14:textId="77777777" w:rsidTr="008A2237">
        <w:trPr>
          <w:jc w:val="center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55D7" w14:textId="77777777" w:rsidR="0080423A" w:rsidRPr="00A9158B" w:rsidRDefault="0080423A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0621" w14:textId="77777777" w:rsidR="0080423A" w:rsidRPr="00A9158B" w:rsidRDefault="0080423A" w:rsidP="00D9009F">
            <w:pPr>
              <w:rPr>
                <w:b/>
                <w:sz w:val="21"/>
                <w:szCs w:val="21"/>
              </w:rPr>
            </w:pPr>
            <w:r w:rsidRPr="00A9158B">
              <w:rPr>
                <w:b/>
                <w:sz w:val="21"/>
                <w:szCs w:val="21"/>
              </w:rPr>
              <w:t>max.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DE7A" w14:textId="77777777" w:rsidR="0080423A" w:rsidRPr="00A9158B" w:rsidRDefault="0080423A" w:rsidP="00D9009F">
            <w:pPr>
              <w:rPr>
                <w:b/>
                <w:sz w:val="21"/>
                <w:szCs w:val="21"/>
              </w:rPr>
            </w:pPr>
          </w:p>
        </w:tc>
      </w:tr>
    </w:tbl>
    <w:p w14:paraId="34E03E50" w14:textId="77777777" w:rsidR="00533D86" w:rsidRPr="00DA05A9" w:rsidRDefault="00533D86" w:rsidP="00D9009F">
      <w:pPr>
        <w:pStyle w:val="Normalny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Times New Roman" w:hAnsi="Times New Roman"/>
          <w:color w:val="auto"/>
        </w:rPr>
      </w:pPr>
    </w:p>
    <w:p w14:paraId="19C3429B" w14:textId="77777777" w:rsidR="00533D86" w:rsidRPr="00DA05A9" w:rsidRDefault="00533D86" w:rsidP="00D9009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Komisja konkursowa powołana w drodze zarządzenia Prezydenta Miasta Białegostoku rekomenduje dofinansowanie ofert, które uzyskają co najmniej 70 punktów po dokonaniu oceny formalnej i merytorycznej.</w:t>
      </w:r>
    </w:p>
    <w:p w14:paraId="72DEF47B" w14:textId="77777777" w:rsidR="00533D86" w:rsidRPr="00DA05A9" w:rsidRDefault="00533D86" w:rsidP="00D9009F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</w:rPr>
      </w:pPr>
    </w:p>
    <w:p w14:paraId="6E5615C5" w14:textId="77777777" w:rsidR="00533D86" w:rsidRPr="00DA05A9" w:rsidRDefault="00533D86" w:rsidP="00D9009F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</w:rPr>
      </w:pPr>
      <w:r w:rsidRPr="00DA05A9">
        <w:rPr>
          <w:rFonts w:ascii="Times New Roman" w:hAnsi="Times New Roman"/>
          <w:color w:val="auto"/>
        </w:rPr>
        <w:t>Decyzję o wyborze oferty i o udzieleniu dotacji oraz jej wysokości podejmuje Prezydent Miasta Białegostoku w formie zarządzenia.</w:t>
      </w:r>
    </w:p>
    <w:p w14:paraId="778E0B31" w14:textId="77777777" w:rsidR="00533D86" w:rsidRPr="00DA05A9" w:rsidRDefault="00533D86" w:rsidP="00D9009F">
      <w:pPr>
        <w:pStyle w:val="NormalnyWeb"/>
        <w:shd w:val="clear" w:color="auto" w:fill="FFFFFF"/>
        <w:spacing w:before="0" w:beforeAutospacing="0" w:after="0" w:afterAutospacing="0"/>
        <w:ind w:left="714"/>
        <w:rPr>
          <w:rFonts w:ascii="Times New Roman" w:hAnsi="Times New Roman"/>
          <w:color w:val="auto"/>
        </w:rPr>
      </w:pPr>
    </w:p>
    <w:p w14:paraId="1F5054E8" w14:textId="77777777" w:rsidR="00533D86" w:rsidRPr="00DA05A9" w:rsidRDefault="00533D86" w:rsidP="00D9009F">
      <w:pPr>
        <w:pStyle w:val="Tekstpodstawowy3"/>
        <w:numPr>
          <w:ilvl w:val="0"/>
          <w:numId w:val="26"/>
        </w:numPr>
        <w:spacing w:after="0"/>
        <w:ind w:left="284" w:hanging="284"/>
        <w:rPr>
          <w:sz w:val="24"/>
          <w:szCs w:val="24"/>
        </w:rPr>
      </w:pPr>
      <w:r w:rsidRPr="00DA05A9">
        <w:rPr>
          <w:sz w:val="24"/>
          <w:szCs w:val="24"/>
        </w:rPr>
        <w:t xml:space="preserve">Postępowanie o udzielenie dotacji jest jawne. Wykaz podmiotów, którym udzielono dotacji </w:t>
      </w:r>
      <w:r w:rsidRPr="00DA05A9">
        <w:rPr>
          <w:sz w:val="24"/>
          <w:szCs w:val="24"/>
        </w:rPr>
        <w:br/>
        <w:t xml:space="preserve">oraz wysokość przyznanej dotacji zostanie zamieszczony w Biuletynie Informacji Publicznej Urzędu Miejskiego w Białymstoku, na portalu miejskim </w:t>
      </w:r>
      <w:r w:rsidRPr="00DA05A9">
        <w:rPr>
          <w:sz w:val="24"/>
          <w:szCs w:val="24"/>
          <w:u w:val="single"/>
        </w:rPr>
        <w:t>www.bialystok.pl,</w:t>
      </w:r>
      <w:r w:rsidRPr="00DA05A9">
        <w:rPr>
          <w:sz w:val="24"/>
          <w:szCs w:val="24"/>
        </w:rPr>
        <w:t xml:space="preserve"> na tablicy ogłoszeń </w:t>
      </w:r>
      <w:r w:rsidRPr="00DA05A9">
        <w:rPr>
          <w:sz w:val="24"/>
          <w:szCs w:val="24"/>
        </w:rPr>
        <w:br/>
        <w:t xml:space="preserve">w siedzibie Urzędu Miejskiego w Białymstoku oraz </w:t>
      </w:r>
      <w:r w:rsidRPr="001D196E">
        <w:rPr>
          <w:sz w:val="24"/>
          <w:szCs w:val="24"/>
        </w:rPr>
        <w:t xml:space="preserve">na </w:t>
      </w:r>
      <w:r w:rsidR="008A5521" w:rsidRPr="001D196E">
        <w:rPr>
          <w:sz w:val="24"/>
          <w:szCs w:val="24"/>
        </w:rPr>
        <w:t>platformie</w:t>
      </w:r>
      <w:r w:rsidR="008A5521">
        <w:rPr>
          <w:sz w:val="24"/>
          <w:szCs w:val="24"/>
          <w:u w:val="single"/>
        </w:rPr>
        <w:t xml:space="preserve"> witkac.pl</w:t>
      </w:r>
      <w:r w:rsidRPr="00DA05A9">
        <w:rPr>
          <w:sz w:val="24"/>
          <w:szCs w:val="24"/>
        </w:rPr>
        <w:t>.</w:t>
      </w:r>
    </w:p>
    <w:p w14:paraId="67D616BB" w14:textId="77777777" w:rsidR="00533D86" w:rsidRPr="00DA05A9" w:rsidRDefault="00533D86" w:rsidP="00D9009F">
      <w:pPr>
        <w:pStyle w:val="Tekstpodstawowy3"/>
        <w:spacing w:after="0"/>
        <w:rPr>
          <w:sz w:val="24"/>
          <w:szCs w:val="24"/>
        </w:rPr>
      </w:pPr>
    </w:p>
    <w:p w14:paraId="526C6B3F" w14:textId="4C309859" w:rsidR="002E7EF2" w:rsidRDefault="00533D86" w:rsidP="00D9009F">
      <w:pPr>
        <w:pStyle w:val="Tekstpodstawowy3"/>
        <w:numPr>
          <w:ilvl w:val="0"/>
          <w:numId w:val="26"/>
        </w:numPr>
        <w:spacing w:after="0"/>
        <w:ind w:left="284" w:hanging="284"/>
        <w:rPr>
          <w:sz w:val="24"/>
          <w:szCs w:val="24"/>
        </w:rPr>
      </w:pPr>
      <w:r w:rsidRPr="00DA05A9">
        <w:rPr>
          <w:sz w:val="24"/>
          <w:szCs w:val="24"/>
        </w:rPr>
        <w:lastRenderedPageBreak/>
        <w:t xml:space="preserve">Od decyzji Prezydenta Miasta Białegostoku w sprawie wyboru ofert i udzielenia dotacji </w:t>
      </w:r>
      <w:r w:rsidRPr="00DA05A9">
        <w:rPr>
          <w:sz w:val="24"/>
          <w:szCs w:val="24"/>
        </w:rPr>
        <w:br/>
        <w:t>oraz ich wysokości nie stosuje się trybu odwołania.</w:t>
      </w:r>
    </w:p>
    <w:p w14:paraId="1D6F9133" w14:textId="77777777" w:rsidR="00307494" w:rsidRPr="00385A32" w:rsidRDefault="00307494" w:rsidP="00D9009F">
      <w:pPr>
        <w:pStyle w:val="Tekstpodstawowy3"/>
        <w:spacing w:after="0"/>
        <w:ind w:left="284"/>
        <w:rPr>
          <w:sz w:val="24"/>
          <w:szCs w:val="24"/>
        </w:rPr>
      </w:pPr>
    </w:p>
    <w:p w14:paraId="46417F63" w14:textId="77777777" w:rsidR="003C17CE" w:rsidRPr="00DA05A9" w:rsidRDefault="003C17CE" w:rsidP="00D9009F">
      <w:pPr>
        <w:pStyle w:val="Tekstpodstawowy3"/>
        <w:spacing w:after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93DA5" w:rsidRPr="00DA05A9" w14:paraId="6839DEA3" w14:textId="77777777" w:rsidTr="00F8232B">
        <w:tc>
          <w:tcPr>
            <w:tcW w:w="9923" w:type="dxa"/>
            <w:shd w:val="clear" w:color="auto" w:fill="auto"/>
          </w:tcPr>
          <w:p w14:paraId="59C0C2EB" w14:textId="25E1CD57" w:rsidR="00E93DA5" w:rsidRPr="00DA05A9" w:rsidRDefault="00DB40CB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§ 7</w:t>
            </w:r>
          </w:p>
          <w:p w14:paraId="530295ED" w14:textId="77777777" w:rsidR="00E93DA5" w:rsidRPr="00DA05A9" w:rsidRDefault="00E93DA5" w:rsidP="00D9009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</w:rPr>
            </w:pPr>
            <w:r w:rsidRPr="00DA05A9">
              <w:rPr>
                <w:rFonts w:ascii="Times New Roman" w:hAnsi="Times New Roman"/>
                <w:b/>
                <w:bCs/>
                <w:color w:val="auto"/>
              </w:rPr>
              <w:t xml:space="preserve">Informacja o tego samego rodzaju zadaniach publicznych zrealizowanych przez organ administracji publicznej w roku ogłoszenia otwartego konkursu ofert i w roku poprzednim </w:t>
            </w:r>
            <w:r w:rsidR="00F8232B" w:rsidRPr="00DA05A9">
              <w:rPr>
                <w:rFonts w:ascii="Times New Roman" w:hAnsi="Times New Roman"/>
                <w:b/>
                <w:bCs/>
                <w:color w:val="auto"/>
              </w:rPr>
              <w:br/>
            </w:r>
            <w:r w:rsidRPr="00DA05A9">
              <w:rPr>
                <w:rFonts w:ascii="Times New Roman" w:hAnsi="Times New Roman"/>
                <w:b/>
                <w:bCs/>
                <w:color w:val="auto"/>
              </w:rPr>
              <w:t>i związanych z nimi kosztach</w:t>
            </w:r>
          </w:p>
          <w:p w14:paraId="253E75CC" w14:textId="77777777" w:rsidR="00E93DA5" w:rsidRPr="00DA05A9" w:rsidRDefault="00E93DA5" w:rsidP="00D9009F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06395268" w14:textId="77777777" w:rsidR="00385A32" w:rsidRDefault="00385A32" w:rsidP="00D9009F">
      <w:pPr>
        <w:tabs>
          <w:tab w:val="left" w:pos="6804"/>
        </w:tabs>
      </w:pPr>
    </w:p>
    <w:p w14:paraId="531452F2" w14:textId="77777777" w:rsidR="00385A32" w:rsidRPr="00385A32" w:rsidRDefault="00643AFA" w:rsidP="00D9009F">
      <w:pPr>
        <w:tabs>
          <w:tab w:val="left" w:pos="6804"/>
        </w:tabs>
        <w:rPr>
          <w:b/>
        </w:rPr>
      </w:pPr>
      <w:r w:rsidRPr="00385A32">
        <w:rPr>
          <w:b/>
        </w:rPr>
        <w:t xml:space="preserve">Środki pochodzące z budżetu Miasta Białegostoku </w:t>
      </w:r>
      <w:r w:rsidR="00385A32" w:rsidRPr="00385A32">
        <w:rPr>
          <w:b/>
        </w:rPr>
        <w:t xml:space="preserve">w roku 2021 </w:t>
      </w:r>
      <w:r w:rsidR="00D959C4" w:rsidRPr="00385A32">
        <w:rPr>
          <w:b/>
        </w:rPr>
        <w:t>prz</w:t>
      </w:r>
      <w:r w:rsidRPr="00385A32">
        <w:rPr>
          <w:b/>
        </w:rPr>
        <w:t>eznaczone</w:t>
      </w:r>
      <w:r w:rsidR="00D959C4" w:rsidRPr="00385A32">
        <w:rPr>
          <w:b/>
        </w:rPr>
        <w:t xml:space="preserve"> na realizację </w:t>
      </w:r>
      <w:r w:rsidR="00385A32" w:rsidRPr="00385A32">
        <w:rPr>
          <w:b/>
        </w:rPr>
        <w:t>zadań tego samego rodzaju :</w:t>
      </w:r>
    </w:p>
    <w:p w14:paraId="266D2EF9" w14:textId="77777777" w:rsidR="00385A32" w:rsidRDefault="00385A32" w:rsidP="00D9009F">
      <w:pPr>
        <w:tabs>
          <w:tab w:val="left" w:pos="6804"/>
        </w:tabs>
      </w:pPr>
    </w:p>
    <w:p w14:paraId="3102FD8D" w14:textId="30E3815D" w:rsidR="00D959C4" w:rsidRPr="00385A32" w:rsidRDefault="00385A32" w:rsidP="00D9009F">
      <w:pPr>
        <w:tabs>
          <w:tab w:val="left" w:pos="6804"/>
        </w:tabs>
      </w:pPr>
      <w:r w:rsidRPr="00385A32">
        <w:t xml:space="preserve">1. </w:t>
      </w:r>
      <w:r w:rsidR="00B279AA">
        <w:t xml:space="preserve">Prowadzenie placówek wsparcia dziennego, w tym Ośrodka działającego na rzecz wsparcia dzieci i rodzin z terenu Miasta Białegostoku </w:t>
      </w:r>
      <w:r w:rsidRPr="00385A32">
        <w:t xml:space="preserve">wyniosły 1 080 000 zł, </w:t>
      </w:r>
    </w:p>
    <w:p w14:paraId="00B889AB" w14:textId="58C0EDDD" w:rsidR="00385A32" w:rsidRPr="00385A32" w:rsidRDefault="00385A32" w:rsidP="00D9009F">
      <w:pPr>
        <w:tabs>
          <w:tab w:val="left" w:pos="6804"/>
        </w:tabs>
      </w:pPr>
      <w:r w:rsidRPr="00385A32">
        <w:t xml:space="preserve">2. Prowadzenie placówek wsparcia dziennego dla dzieci i młodzieży </w:t>
      </w:r>
      <w:r w:rsidR="00DB624C">
        <w:t>w ramach realizacji Miejskiego Programu Profilaktyki i R</w:t>
      </w:r>
      <w:r w:rsidRPr="00385A32">
        <w:t>ozwią</w:t>
      </w:r>
      <w:r w:rsidR="00DB624C">
        <w:t>zywania Problemów A</w:t>
      </w:r>
      <w:r w:rsidR="00B279AA">
        <w:t>lkoholowych</w:t>
      </w:r>
      <w:r w:rsidRPr="00385A32">
        <w:t xml:space="preserve"> wyniosły 1 550 600 zł. </w:t>
      </w:r>
    </w:p>
    <w:p w14:paraId="395D7F9D" w14:textId="77777777" w:rsidR="00385A32" w:rsidRPr="00385A32" w:rsidRDefault="00385A32" w:rsidP="00D9009F">
      <w:pPr>
        <w:tabs>
          <w:tab w:val="left" w:pos="6804"/>
        </w:tabs>
      </w:pPr>
    </w:p>
    <w:p w14:paraId="1FE97062" w14:textId="29EEDE61" w:rsidR="00385A32" w:rsidRPr="00385A32" w:rsidRDefault="00385A32" w:rsidP="00D9009F">
      <w:pPr>
        <w:tabs>
          <w:tab w:val="left" w:pos="6804"/>
        </w:tabs>
        <w:rPr>
          <w:b/>
        </w:rPr>
      </w:pPr>
      <w:r w:rsidRPr="00385A32">
        <w:rPr>
          <w:b/>
        </w:rPr>
        <w:t>Środki pochodzące z budżetu Miasta Białegostoku w roku 2020 przeznaczone na realizację zadań tego samego rodzaju :</w:t>
      </w:r>
    </w:p>
    <w:p w14:paraId="45AFDC66" w14:textId="77777777" w:rsidR="00385A32" w:rsidRDefault="00385A32" w:rsidP="00D9009F">
      <w:pPr>
        <w:tabs>
          <w:tab w:val="left" w:pos="6804"/>
        </w:tabs>
      </w:pPr>
    </w:p>
    <w:p w14:paraId="06A71C03" w14:textId="1ECB2A4F" w:rsidR="00385A32" w:rsidRDefault="00385A32" w:rsidP="00D9009F">
      <w:pPr>
        <w:tabs>
          <w:tab w:val="left" w:pos="6804"/>
        </w:tabs>
      </w:pPr>
      <w:r w:rsidRPr="00385A32">
        <w:t xml:space="preserve">1. </w:t>
      </w:r>
      <w:r w:rsidR="00B279AA">
        <w:t xml:space="preserve">Prowadzenie placówek wsparcia dziennego, w tym Ośrodka działającego na rzecz wsparcia dzieci i rodzin z terenu Miasta Białegostoku </w:t>
      </w:r>
      <w:r w:rsidR="00B279AA" w:rsidRPr="00385A32">
        <w:t>wyniosły 1 080 000 zł</w:t>
      </w:r>
      <w:r w:rsidRPr="00385A32">
        <w:t xml:space="preserve">, </w:t>
      </w:r>
    </w:p>
    <w:p w14:paraId="7A3D9CFA" w14:textId="3F0C7E22" w:rsidR="00385A32" w:rsidRPr="00385A32" w:rsidRDefault="00385A32" w:rsidP="00D9009F">
      <w:pPr>
        <w:tabs>
          <w:tab w:val="left" w:pos="6804"/>
        </w:tabs>
      </w:pPr>
      <w:r w:rsidRPr="00385A32">
        <w:t xml:space="preserve">2. Prowadzenie placówek wsparcia dziennego dla dzieci i młodzieży </w:t>
      </w:r>
      <w:r w:rsidR="00DB624C">
        <w:t>w ramach realizacji Miejskiego Programu Profilaktyki i Rozwiązywania Problemów A</w:t>
      </w:r>
      <w:r w:rsidRPr="00385A32">
        <w:t xml:space="preserve">lkoholowych’’ wyniosły 1 610 000 zł.  </w:t>
      </w:r>
    </w:p>
    <w:p w14:paraId="28BC29D8" w14:textId="77777777" w:rsidR="00385A32" w:rsidRDefault="00385A32" w:rsidP="00D9009F">
      <w:pPr>
        <w:tabs>
          <w:tab w:val="left" w:pos="6804"/>
        </w:tabs>
      </w:pPr>
    </w:p>
    <w:p w14:paraId="52F57676" w14:textId="77777777" w:rsidR="00385A32" w:rsidRDefault="00385A32" w:rsidP="00D9009F">
      <w:pPr>
        <w:tabs>
          <w:tab w:val="left" w:pos="6804"/>
        </w:tabs>
      </w:pPr>
    </w:p>
    <w:p w14:paraId="2DCE7133" w14:textId="77777777" w:rsidR="00385A32" w:rsidRDefault="00385A32" w:rsidP="00D9009F">
      <w:pPr>
        <w:tabs>
          <w:tab w:val="left" w:pos="6804"/>
        </w:tabs>
      </w:pPr>
    </w:p>
    <w:p w14:paraId="63D96D51" w14:textId="77777777" w:rsidR="00385A32" w:rsidRPr="00C73055" w:rsidRDefault="00385A32" w:rsidP="00D9009F">
      <w:pPr>
        <w:tabs>
          <w:tab w:val="left" w:pos="6804"/>
        </w:tabs>
        <w:rPr>
          <w:b/>
        </w:rPr>
      </w:pPr>
    </w:p>
    <w:p w14:paraId="6898CBCB" w14:textId="77777777" w:rsidR="0041083D" w:rsidRDefault="0041083D" w:rsidP="00D9009F">
      <w:pPr>
        <w:tabs>
          <w:tab w:val="left" w:pos="6804"/>
        </w:tabs>
      </w:pPr>
    </w:p>
    <w:p w14:paraId="225E9EFF" w14:textId="77777777" w:rsidR="005E346F" w:rsidRDefault="005E346F" w:rsidP="005E346F">
      <w:r>
        <w:t xml:space="preserve">Prezydent Miasta </w:t>
      </w:r>
    </w:p>
    <w:p w14:paraId="5DF408F7" w14:textId="48A2E8B7" w:rsidR="00240B5F" w:rsidRDefault="005E346F" w:rsidP="005E346F">
      <w:r>
        <w:t xml:space="preserve">dr hab. Tadeusz Truskolaski </w:t>
      </w:r>
    </w:p>
    <w:p w14:paraId="2CC6882D" w14:textId="77777777" w:rsidR="005E346F" w:rsidRDefault="005E346F" w:rsidP="005E346F"/>
    <w:p w14:paraId="5762FC11" w14:textId="77777777" w:rsidR="005E346F" w:rsidRDefault="005E346F" w:rsidP="005E346F"/>
    <w:p w14:paraId="0B6CEA3A" w14:textId="77777777" w:rsidR="005E346F" w:rsidRDefault="005E346F" w:rsidP="005E346F"/>
    <w:p w14:paraId="6C626293" w14:textId="77777777" w:rsidR="005E346F" w:rsidRDefault="005E346F" w:rsidP="005E346F"/>
    <w:p w14:paraId="156C8163" w14:textId="77777777" w:rsidR="005E346F" w:rsidRDefault="005E346F" w:rsidP="005E346F"/>
    <w:p w14:paraId="7EAC80A9" w14:textId="77777777" w:rsidR="005E346F" w:rsidRDefault="005E346F" w:rsidP="005E346F"/>
    <w:p w14:paraId="3AD0E176" w14:textId="77777777" w:rsidR="005E346F" w:rsidRDefault="005E346F" w:rsidP="005E346F"/>
    <w:p w14:paraId="7A662E53" w14:textId="77777777" w:rsidR="005E346F" w:rsidRDefault="005E346F" w:rsidP="005E346F"/>
    <w:p w14:paraId="3D0C2AC7" w14:textId="77777777" w:rsidR="005E346F" w:rsidRDefault="005E346F" w:rsidP="005E346F"/>
    <w:p w14:paraId="05856320" w14:textId="77777777" w:rsidR="005E346F" w:rsidRDefault="005E346F" w:rsidP="005E346F"/>
    <w:p w14:paraId="69387F2A" w14:textId="77777777" w:rsidR="005E346F" w:rsidRDefault="005E346F" w:rsidP="005E346F"/>
    <w:p w14:paraId="37736578" w14:textId="77777777" w:rsidR="005E346F" w:rsidRDefault="005E346F" w:rsidP="005E346F"/>
    <w:p w14:paraId="6108860E" w14:textId="77777777" w:rsidR="005E346F" w:rsidRDefault="005E346F" w:rsidP="005E346F"/>
    <w:p w14:paraId="1F0BC2A5" w14:textId="77777777" w:rsidR="005E346F" w:rsidRDefault="005E346F" w:rsidP="005E346F"/>
    <w:p w14:paraId="2136FB93" w14:textId="77777777" w:rsidR="005E346F" w:rsidRDefault="005E346F" w:rsidP="005E346F"/>
    <w:p w14:paraId="555E02C1" w14:textId="77777777" w:rsidR="005E346F" w:rsidRDefault="005E346F" w:rsidP="005E346F"/>
    <w:p w14:paraId="129C837A" w14:textId="77777777" w:rsidR="005E346F" w:rsidRPr="005E346F" w:rsidRDefault="005E346F" w:rsidP="005E346F"/>
    <w:p w14:paraId="7608E590" w14:textId="77777777" w:rsidR="00240B5F" w:rsidRPr="00DA05A9" w:rsidRDefault="00240B5F" w:rsidP="00D9009F">
      <w:pPr>
        <w:pStyle w:val="NormalnyWeb"/>
        <w:shd w:val="clear" w:color="auto" w:fill="FFFFFF"/>
        <w:spacing w:before="0" w:beforeAutospacing="0" w:after="0" w:afterAutospacing="0"/>
        <w:ind w:left="2" w:hanging="2"/>
        <w:rPr>
          <w:rFonts w:ascii="Times New Roman" w:hAnsi="Times New Roman"/>
          <w:b/>
          <w:color w:val="auto"/>
        </w:rPr>
      </w:pPr>
    </w:p>
    <w:p w14:paraId="601FD9F0" w14:textId="2DF515E5" w:rsidR="00E142E2" w:rsidRPr="00DA05A9" w:rsidRDefault="00C331F7" w:rsidP="00D9009F">
      <w:pPr>
        <w:rPr>
          <w:b/>
          <w:szCs w:val="28"/>
        </w:rPr>
      </w:pPr>
      <w:r w:rsidRPr="00DA05A9">
        <w:rPr>
          <w:b/>
          <w:bCs/>
          <w:szCs w:val="28"/>
        </w:rPr>
        <w:lastRenderedPageBreak/>
        <w:t xml:space="preserve">Załącznik </w:t>
      </w:r>
      <w:r w:rsidR="00AD7ECE" w:rsidRPr="00DA05A9">
        <w:rPr>
          <w:b/>
          <w:bCs/>
          <w:szCs w:val="28"/>
        </w:rPr>
        <w:t xml:space="preserve"> </w:t>
      </w:r>
      <w:r w:rsidR="00240B5F">
        <w:rPr>
          <w:b/>
          <w:bCs/>
          <w:szCs w:val="28"/>
        </w:rPr>
        <w:t xml:space="preserve">Nr 1 </w:t>
      </w:r>
      <w:r w:rsidR="00AD7ECE" w:rsidRPr="00DA05A9">
        <w:rPr>
          <w:b/>
          <w:bCs/>
          <w:szCs w:val="28"/>
        </w:rPr>
        <w:t>do warunków konkursu</w:t>
      </w:r>
    </w:p>
    <w:p w14:paraId="40F8AFEB" w14:textId="77777777" w:rsidR="00CA1E52" w:rsidRPr="00DA05A9" w:rsidRDefault="00CA1E52" w:rsidP="00D9009F">
      <w:pPr>
        <w:ind w:left="5529"/>
        <w:rPr>
          <w:bCs/>
        </w:rPr>
      </w:pPr>
    </w:p>
    <w:p w14:paraId="1F819B25" w14:textId="77777777" w:rsidR="00CA1E52" w:rsidRPr="00DA05A9" w:rsidRDefault="00CA1E52" w:rsidP="00D9009F">
      <w:pPr>
        <w:ind w:left="5529"/>
        <w:rPr>
          <w:bCs/>
        </w:rPr>
      </w:pPr>
      <w:r w:rsidRPr="00DA05A9">
        <w:rPr>
          <w:bCs/>
        </w:rPr>
        <w:t xml:space="preserve">Białystok, dnia </w:t>
      </w:r>
      <w:r w:rsidRPr="00DA05A9">
        <w:t>……………………</w:t>
      </w:r>
    </w:p>
    <w:p w14:paraId="4A29ACF0" w14:textId="77777777" w:rsidR="00CA1E52" w:rsidRPr="00DA05A9" w:rsidRDefault="00CA1E52" w:rsidP="00D9009F">
      <w:pPr>
        <w:rPr>
          <w:bCs/>
        </w:rPr>
      </w:pPr>
      <w:r w:rsidRPr="00DA05A9">
        <w:t>……………………………</w:t>
      </w:r>
    </w:p>
    <w:p w14:paraId="3BDC4C81" w14:textId="77777777" w:rsidR="00CA1E52" w:rsidRPr="00DA05A9" w:rsidRDefault="00CA1E52" w:rsidP="00D9009F">
      <w:pPr>
        <w:rPr>
          <w:bCs/>
          <w:sz w:val="18"/>
        </w:rPr>
      </w:pPr>
      <w:r w:rsidRPr="00DA05A9">
        <w:rPr>
          <w:bCs/>
          <w:sz w:val="18"/>
        </w:rPr>
        <w:t>(pieczątka oferenta)</w:t>
      </w:r>
    </w:p>
    <w:p w14:paraId="0D6FB820" w14:textId="77777777" w:rsidR="00CA1E52" w:rsidRPr="00DA05A9" w:rsidRDefault="00CA1E52" w:rsidP="00D9009F">
      <w:pPr>
        <w:rPr>
          <w:bCs/>
        </w:rPr>
      </w:pPr>
    </w:p>
    <w:p w14:paraId="644E3551" w14:textId="77777777" w:rsidR="00240B5F" w:rsidRPr="00533F9C" w:rsidRDefault="00240B5F" w:rsidP="00D9009F"/>
    <w:p w14:paraId="27604F6D" w14:textId="77777777" w:rsidR="00240B5F" w:rsidRPr="00533F9C" w:rsidRDefault="00240B5F" w:rsidP="00D9009F">
      <w:pPr>
        <w:rPr>
          <w:b/>
        </w:rPr>
      </w:pPr>
      <w:r w:rsidRPr="00533F9C">
        <w:rPr>
          <w:b/>
        </w:rPr>
        <w:t>OŚWIADCZENIE</w:t>
      </w:r>
    </w:p>
    <w:p w14:paraId="34D3CAC3" w14:textId="77777777" w:rsidR="00240B5F" w:rsidRPr="00533F9C" w:rsidRDefault="00240B5F" w:rsidP="00D9009F">
      <w:pPr>
        <w:rPr>
          <w:b/>
        </w:rPr>
      </w:pPr>
    </w:p>
    <w:p w14:paraId="3C165D3A" w14:textId="77777777" w:rsidR="00240B5F" w:rsidRPr="00533F9C" w:rsidRDefault="00240B5F" w:rsidP="00D9009F">
      <w:pPr>
        <w:rPr>
          <w:b/>
        </w:rPr>
      </w:pPr>
    </w:p>
    <w:p w14:paraId="4103515D" w14:textId="77777777" w:rsidR="00240B5F" w:rsidRPr="00533F9C" w:rsidRDefault="00240B5F" w:rsidP="00D9009F">
      <w:pPr>
        <w:rPr>
          <w:b/>
        </w:rPr>
      </w:pPr>
    </w:p>
    <w:p w14:paraId="375527B7" w14:textId="77777777" w:rsidR="00240B5F" w:rsidRPr="00533F9C" w:rsidRDefault="00240B5F" w:rsidP="00D9009F">
      <w:r w:rsidRPr="00533F9C">
        <w:t>Ja niżej podpisany/a .............................................................................................................................</w:t>
      </w:r>
    </w:p>
    <w:p w14:paraId="58E16388" w14:textId="77777777" w:rsidR="00240B5F" w:rsidRPr="00533F9C" w:rsidRDefault="00240B5F" w:rsidP="00D9009F">
      <w:r w:rsidRPr="00533F9C">
        <w:t xml:space="preserve">                                        (imię i nazwisko osoby składającej oświadczenie)</w:t>
      </w:r>
    </w:p>
    <w:p w14:paraId="59B44041" w14:textId="77777777" w:rsidR="00240B5F" w:rsidRPr="00533F9C" w:rsidRDefault="00240B5F" w:rsidP="00D9009F"/>
    <w:p w14:paraId="7311F45F" w14:textId="77777777" w:rsidR="00240B5F" w:rsidRPr="00533F9C" w:rsidRDefault="00240B5F" w:rsidP="00D9009F"/>
    <w:p w14:paraId="12D8DCE5" w14:textId="77777777" w:rsidR="00240B5F" w:rsidRPr="00533F9C" w:rsidRDefault="00240B5F" w:rsidP="00D9009F">
      <w:r w:rsidRPr="00533F9C">
        <w:t>nr PESEL ..........................................</w:t>
      </w:r>
    </w:p>
    <w:p w14:paraId="249F04C0" w14:textId="77777777" w:rsidR="00240B5F" w:rsidRPr="00533F9C" w:rsidRDefault="00240B5F" w:rsidP="00D9009F"/>
    <w:p w14:paraId="0385FF23" w14:textId="77777777" w:rsidR="00240B5F" w:rsidRPr="00533F9C" w:rsidRDefault="00240B5F" w:rsidP="00D9009F">
      <w:r w:rsidRPr="00533F9C">
        <w:t xml:space="preserve">jestem świadomy/a odpowiedzialności karnej za złożenie fałszywego oświadczenia wynikającej </w:t>
      </w:r>
      <w:r w:rsidRPr="00533F9C">
        <w:br/>
        <w:t>z art. 233 § 1 i 6 ustawy z dnia 6 czerwca 1997 r. Kodeksu karnego* i oświadczam, że:</w:t>
      </w:r>
    </w:p>
    <w:p w14:paraId="46999CD5" w14:textId="77777777" w:rsidR="00240B5F" w:rsidRPr="00533F9C" w:rsidRDefault="00240B5F" w:rsidP="00D9009F"/>
    <w:p w14:paraId="0E227D49" w14:textId="77777777" w:rsidR="00240B5F" w:rsidRPr="00533F9C" w:rsidRDefault="00240B5F" w:rsidP="00D9009F">
      <w:pPr>
        <w:numPr>
          <w:ilvl w:val="0"/>
          <w:numId w:val="32"/>
        </w:numPr>
      </w:pPr>
      <w:r w:rsidRPr="00533F9C">
        <w:t>Nie jestem i nie byłem/</w:t>
      </w:r>
      <w:proofErr w:type="spellStart"/>
      <w:r w:rsidRPr="00533F9C">
        <w:t>am</w:t>
      </w:r>
      <w:proofErr w:type="spellEnd"/>
      <w:r w:rsidRPr="00533F9C">
        <w:t xml:space="preserve"> pozbawiony/a władzy rodzicielskiej oraz władza rodzicielska nie jest mi zawieszona ani ograniczona;</w:t>
      </w:r>
    </w:p>
    <w:p w14:paraId="5C2D0E31" w14:textId="77777777" w:rsidR="00240B5F" w:rsidRPr="00533F9C" w:rsidRDefault="00240B5F" w:rsidP="00D9009F">
      <w:pPr>
        <w:numPr>
          <w:ilvl w:val="0"/>
          <w:numId w:val="32"/>
        </w:numPr>
      </w:pPr>
      <w:r w:rsidRPr="00533F9C">
        <w:t>Wypełniam obowiązek alimentacyjny - w przypadku gdy taki obowiązek wynika z tytułu egzekucyjnego (dotyczy/nie dotyczy**);</w:t>
      </w:r>
    </w:p>
    <w:p w14:paraId="4786623D" w14:textId="77777777" w:rsidR="00240B5F" w:rsidRPr="00533F9C" w:rsidRDefault="00240B5F" w:rsidP="00D9009F">
      <w:pPr>
        <w:numPr>
          <w:ilvl w:val="0"/>
          <w:numId w:val="32"/>
        </w:numPr>
      </w:pPr>
      <w:r w:rsidRPr="00533F9C">
        <w:t>Nie byłem/</w:t>
      </w:r>
      <w:proofErr w:type="spellStart"/>
      <w:r w:rsidRPr="00533F9C">
        <w:t>am</w:t>
      </w:r>
      <w:proofErr w:type="spellEnd"/>
      <w:r w:rsidRPr="00533F9C">
        <w:t xml:space="preserve"> skazany/a prawomocnym wyrokiem za umyślne przestępstwo lub umyślne przestępstwo skarbowe.</w:t>
      </w:r>
    </w:p>
    <w:p w14:paraId="0973A258" w14:textId="77777777" w:rsidR="00240B5F" w:rsidRPr="00533F9C" w:rsidRDefault="00240B5F" w:rsidP="00D9009F"/>
    <w:p w14:paraId="3427B7D3" w14:textId="77777777" w:rsidR="00240B5F" w:rsidRPr="00533F9C" w:rsidRDefault="00240B5F" w:rsidP="00D9009F"/>
    <w:p w14:paraId="72C3F9C8" w14:textId="77777777" w:rsidR="00240B5F" w:rsidRPr="00533F9C" w:rsidRDefault="00240B5F" w:rsidP="00D9009F"/>
    <w:p w14:paraId="63526F95" w14:textId="77777777" w:rsidR="00240B5F" w:rsidRPr="00533F9C" w:rsidRDefault="00240B5F" w:rsidP="00D9009F"/>
    <w:p w14:paraId="6C8F7FC4" w14:textId="77777777" w:rsidR="00240B5F" w:rsidRPr="00533F9C" w:rsidRDefault="00240B5F" w:rsidP="00D9009F">
      <w:r w:rsidRPr="00533F9C">
        <w:t>…………………………………………………………………………………………………………</w:t>
      </w:r>
    </w:p>
    <w:p w14:paraId="58257DD5" w14:textId="77777777" w:rsidR="00240B5F" w:rsidRPr="00533F9C" w:rsidRDefault="00240B5F" w:rsidP="00D9009F">
      <w:r w:rsidRPr="00533F9C">
        <w:t xml:space="preserve">                                       (czytelny podpis osoby składającej oświadczenie)</w:t>
      </w:r>
    </w:p>
    <w:p w14:paraId="3159497E" w14:textId="77777777" w:rsidR="00240B5F" w:rsidRPr="00533F9C" w:rsidRDefault="00240B5F" w:rsidP="00D9009F"/>
    <w:p w14:paraId="49653CF1" w14:textId="77777777" w:rsidR="00240B5F" w:rsidRPr="00533F9C" w:rsidRDefault="00240B5F" w:rsidP="00D9009F"/>
    <w:p w14:paraId="4BDFBF0B" w14:textId="77777777" w:rsidR="00240B5F" w:rsidRPr="00533F9C" w:rsidRDefault="00240B5F" w:rsidP="00D9009F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bCs/>
        </w:rPr>
      </w:pPr>
    </w:p>
    <w:p w14:paraId="61B0EC80" w14:textId="77777777" w:rsidR="00240B5F" w:rsidRPr="00533F9C" w:rsidRDefault="00240B5F" w:rsidP="00D9009F">
      <w:pPr>
        <w:tabs>
          <w:tab w:val="right" w:pos="2540"/>
          <w:tab w:val="left" w:pos="2722"/>
        </w:tabs>
        <w:autoSpaceDE w:val="0"/>
        <w:autoSpaceDN w:val="0"/>
        <w:adjustRightInd w:val="0"/>
        <w:rPr>
          <w:bCs/>
        </w:rPr>
      </w:pPr>
    </w:p>
    <w:p w14:paraId="5B6DCCBB" w14:textId="77777777" w:rsidR="00240B5F" w:rsidRPr="00533F9C" w:rsidRDefault="00240B5F" w:rsidP="00D9009F"/>
    <w:p w14:paraId="1E5400CC" w14:textId="77777777" w:rsidR="00240B5F" w:rsidRPr="00533F9C" w:rsidRDefault="00240B5F" w:rsidP="00D9009F">
      <w:r w:rsidRPr="00533F9C">
        <w:t>* Art. 233 § 1 i 6 ustawy z dnia 6 czerwca 1997 r. Kodeksu karnego</w:t>
      </w:r>
    </w:p>
    <w:p w14:paraId="17AF43F1" w14:textId="77777777" w:rsidR="00240B5F" w:rsidRPr="00533F9C" w:rsidRDefault="00240B5F" w:rsidP="00D9009F">
      <w:pPr>
        <w:numPr>
          <w:ilvl w:val="0"/>
          <w:numId w:val="33"/>
        </w:numPr>
      </w:pPr>
      <w:r w:rsidRPr="00533F9C">
        <w:t xml:space="preserve">1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39CE2003" w14:textId="77777777" w:rsidR="00240B5F" w:rsidRPr="00533F9C" w:rsidRDefault="00240B5F" w:rsidP="00D9009F">
      <w:pPr>
        <w:numPr>
          <w:ilvl w:val="0"/>
          <w:numId w:val="34"/>
        </w:numPr>
      </w:pPr>
      <w:r w:rsidRPr="00533F9C">
        <w:t>6 Przepisy § 1-3 oraz 5 stosuje się odpowiednio do osoby, która składa fałszywe oświadczenie, jeżeli przepis ustawy przewiduje możliwość odebrania oświadczenia pod rygorem odpowiedzialności karnej.</w:t>
      </w:r>
    </w:p>
    <w:p w14:paraId="33AED40E" w14:textId="77777777" w:rsidR="00240B5F" w:rsidRPr="00533F9C" w:rsidRDefault="00240B5F" w:rsidP="00D9009F"/>
    <w:p w14:paraId="5509E311" w14:textId="77777777" w:rsidR="00240B5F" w:rsidRDefault="00240B5F" w:rsidP="00D9009F">
      <w:r>
        <w:t>** niepotrzebne skreślić</w:t>
      </w:r>
    </w:p>
    <w:p w14:paraId="7C8BB57C" w14:textId="77777777" w:rsidR="00730D7C" w:rsidRDefault="00730D7C" w:rsidP="00D9009F"/>
    <w:p w14:paraId="16BE6277" w14:textId="77777777" w:rsidR="00730D7C" w:rsidRDefault="00730D7C" w:rsidP="00D9009F"/>
    <w:p w14:paraId="20D431FE" w14:textId="77777777" w:rsidR="00730D7C" w:rsidRDefault="00730D7C" w:rsidP="00D9009F"/>
    <w:p w14:paraId="196C9F3D" w14:textId="77777777" w:rsidR="005E346F" w:rsidRDefault="005E346F" w:rsidP="005E346F">
      <w:r>
        <w:t xml:space="preserve">Prezydent Miasta </w:t>
      </w:r>
    </w:p>
    <w:p w14:paraId="7725984F" w14:textId="77777777" w:rsidR="005E346F" w:rsidRDefault="005E346F" w:rsidP="005E346F">
      <w:r>
        <w:t xml:space="preserve">dr hab. Tadeusz Truskolaski </w:t>
      </w:r>
    </w:p>
    <w:p w14:paraId="078EB10C" w14:textId="785114E5" w:rsidR="00730D7C" w:rsidRDefault="005E346F" w:rsidP="005E346F">
      <w:r w:rsidRPr="005E346F">
        <w:br w:type="page"/>
      </w:r>
    </w:p>
    <w:p w14:paraId="224C4CD4" w14:textId="60BC125A" w:rsidR="00240B5F" w:rsidRDefault="00240B5F" w:rsidP="005E346F">
      <w:pPr>
        <w:spacing w:line="360" w:lineRule="auto"/>
        <w:rPr>
          <w:bCs/>
        </w:rPr>
      </w:pPr>
      <w:r w:rsidRPr="00DA05A9">
        <w:rPr>
          <w:b/>
          <w:bCs/>
          <w:szCs w:val="28"/>
        </w:rPr>
        <w:lastRenderedPageBreak/>
        <w:t xml:space="preserve">Załącznik  </w:t>
      </w:r>
      <w:r>
        <w:rPr>
          <w:b/>
          <w:bCs/>
          <w:szCs w:val="28"/>
        </w:rPr>
        <w:t xml:space="preserve">Nr 2 </w:t>
      </w:r>
      <w:r w:rsidRPr="00DA05A9">
        <w:rPr>
          <w:b/>
          <w:bCs/>
          <w:szCs w:val="28"/>
        </w:rPr>
        <w:t>do warunków konkursu</w:t>
      </w:r>
    </w:p>
    <w:p w14:paraId="27418463" w14:textId="77777777" w:rsidR="00240B5F" w:rsidRPr="00240B5F" w:rsidRDefault="00240B5F" w:rsidP="00D9009F"/>
    <w:p w14:paraId="2A18EC3A" w14:textId="178085E9" w:rsidR="00240B5F" w:rsidRDefault="00240B5F" w:rsidP="00D9009F"/>
    <w:p w14:paraId="52825DB8" w14:textId="77777777" w:rsidR="00240B5F" w:rsidRPr="00B14478" w:rsidRDefault="00240B5F" w:rsidP="00D9009F">
      <w:pPr>
        <w:rPr>
          <w:rFonts w:eastAsia="Calibri"/>
          <w:bCs/>
        </w:rPr>
      </w:pPr>
      <w:r>
        <w:tab/>
      </w:r>
    </w:p>
    <w:p w14:paraId="6E523FA5" w14:textId="77777777" w:rsidR="00240B5F" w:rsidRPr="00B14478" w:rsidRDefault="00240B5F" w:rsidP="00D9009F">
      <w:pPr>
        <w:rPr>
          <w:rFonts w:eastAsia="Calibri"/>
          <w:b/>
          <w:bCs/>
          <w:u w:val="single"/>
        </w:rPr>
      </w:pPr>
      <w:r w:rsidRPr="00B14478">
        <w:rPr>
          <w:rFonts w:eastAsia="Calibri"/>
          <w:b/>
          <w:bCs/>
          <w:u w:val="single"/>
        </w:rPr>
        <w:t>Oświadczenie</w:t>
      </w:r>
    </w:p>
    <w:p w14:paraId="64609B0B" w14:textId="77777777" w:rsidR="00240B5F" w:rsidRDefault="00240B5F" w:rsidP="00D9009F">
      <w:pPr>
        <w:rPr>
          <w:rFonts w:eastAsia="Calibri"/>
          <w:b/>
          <w:bCs/>
          <w:u w:val="single"/>
        </w:rPr>
      </w:pPr>
    </w:p>
    <w:p w14:paraId="6928E9CF" w14:textId="77777777" w:rsidR="00240B5F" w:rsidRPr="00B14478" w:rsidRDefault="00240B5F" w:rsidP="00D9009F">
      <w:pPr>
        <w:rPr>
          <w:rFonts w:eastAsia="Calibri"/>
          <w:b/>
          <w:bCs/>
          <w:u w:val="single"/>
        </w:rPr>
      </w:pPr>
    </w:p>
    <w:p w14:paraId="619E8ADB" w14:textId="071FF404" w:rsidR="00240B5F" w:rsidRDefault="00240B5F" w:rsidP="00D9009F">
      <w:pPr>
        <w:spacing w:line="360" w:lineRule="auto"/>
        <w:rPr>
          <w:rFonts w:eastAsia="Calibri"/>
        </w:rPr>
      </w:pPr>
      <w:r w:rsidRPr="00B14478">
        <w:rPr>
          <w:rFonts w:eastAsia="Calibri"/>
          <w:bCs/>
        </w:rPr>
        <w:t xml:space="preserve">           </w:t>
      </w:r>
      <w:r>
        <w:rPr>
          <w:rFonts w:eastAsia="Calibri"/>
          <w:bCs/>
        </w:rPr>
        <w:t xml:space="preserve">  W związku z ubieganiem się o </w:t>
      </w:r>
      <w:r w:rsidRPr="00B14478">
        <w:rPr>
          <w:rFonts w:eastAsia="Calibri"/>
          <w:bCs/>
        </w:rPr>
        <w:t>finansowanie z budżetu Miasta Białegostoku real</w:t>
      </w:r>
      <w:r>
        <w:rPr>
          <w:rFonts w:eastAsia="Calibri"/>
          <w:bCs/>
        </w:rPr>
        <w:t>izacji zadania publicznego pn......................………….</w:t>
      </w:r>
      <w:r w:rsidRPr="00B14478">
        <w:rPr>
          <w:rFonts w:eastAsia="Calibri"/>
          <w:bCs/>
        </w:rPr>
        <w:t>…………………………………………………………….. …………………………………………………………………………………………….….…</w:t>
      </w:r>
      <w:r w:rsidRPr="00B14478">
        <w:rPr>
          <w:rFonts w:eastAsia="Calibri"/>
        </w:rPr>
        <w:t>, niżej podpisane osoby, posiadające prawo do składania oświadczeń w</w:t>
      </w:r>
      <w:r>
        <w:rPr>
          <w:rFonts w:eastAsia="Calibri"/>
        </w:rPr>
        <w:t>oli w imieniu oferenta, oświadczają,</w:t>
      </w:r>
      <w:r w:rsidRPr="00B14478">
        <w:rPr>
          <w:rFonts w:eastAsia="Calibri"/>
        </w:rPr>
        <w:t xml:space="preserve"> iż oferent </w:t>
      </w:r>
      <w:r>
        <w:t>zapewni w trakcie</w:t>
      </w:r>
      <w:r w:rsidRPr="00821755">
        <w:t xml:space="preserve"> realizacji</w:t>
      </w:r>
      <w:r>
        <w:t xml:space="preserve"> zadania publicznego dostępność</w:t>
      </w:r>
      <w:r w:rsidRPr="00821755">
        <w:t xml:space="preserve"> osobom ze szczególnymi potrzebami</w:t>
      </w:r>
      <w:r>
        <w:t xml:space="preserve"> w rozumieniu ustawy z dnia 19 lipca 2019 r. o zapewnieniu dostępności osobom </w:t>
      </w:r>
      <w:r>
        <w:br/>
        <w:t>ze szczególnymi potrzebami (Dz. U. z 2020 r., poz. 1062)</w:t>
      </w:r>
      <w:r>
        <w:rPr>
          <w:rFonts w:eastAsia="Calibri"/>
        </w:rPr>
        <w:t>:</w:t>
      </w:r>
    </w:p>
    <w:p w14:paraId="1A41D98A" w14:textId="77777777" w:rsidR="00240B5F" w:rsidRPr="008E46CC" w:rsidRDefault="00240B5F" w:rsidP="00D9009F">
      <w:pPr>
        <w:spacing w:line="360" w:lineRule="auto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5753"/>
        <w:gridCol w:w="851"/>
        <w:gridCol w:w="850"/>
        <w:gridCol w:w="1355"/>
      </w:tblGrid>
      <w:tr w:rsidR="00240B5F" w:rsidRPr="00407C76" w14:paraId="3F6EC552" w14:textId="77777777" w:rsidTr="002E7EF2">
        <w:tc>
          <w:tcPr>
            <w:tcW w:w="6232" w:type="dxa"/>
            <w:gridSpan w:val="2"/>
            <w:shd w:val="clear" w:color="auto" w:fill="E7E6E6"/>
            <w:vAlign w:val="center"/>
          </w:tcPr>
          <w:p w14:paraId="6B433EC6" w14:textId="3220A7B9" w:rsidR="00240B5F" w:rsidRPr="00407C76" w:rsidRDefault="00240B5F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 xml:space="preserve">W obszarze dostępności architektonicznej - dotyczy budynku/lokalu, </w:t>
            </w:r>
            <w:r w:rsidR="002E7EF2"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407C76">
              <w:rPr>
                <w:rFonts w:eastAsia="Calibri"/>
                <w:b/>
                <w:sz w:val="21"/>
                <w:szCs w:val="21"/>
              </w:rPr>
              <w:t>w którym realizowane będzie zadanie publiczne: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DCC2240" w14:textId="77777777" w:rsidR="00240B5F" w:rsidRPr="00407C76" w:rsidRDefault="00240B5F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tak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6B4AAF83" w14:textId="77777777" w:rsidR="00240B5F" w:rsidRPr="00407C76" w:rsidRDefault="00240B5F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nie</w:t>
            </w:r>
          </w:p>
        </w:tc>
        <w:tc>
          <w:tcPr>
            <w:tcW w:w="1355" w:type="dxa"/>
            <w:shd w:val="clear" w:color="auto" w:fill="E7E6E6"/>
            <w:vAlign w:val="center"/>
          </w:tcPr>
          <w:p w14:paraId="2B3C329F" w14:textId="79441E57" w:rsidR="00240B5F" w:rsidRPr="00407C76" w:rsidRDefault="002E7EF2" w:rsidP="00D9009F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nie doty</w:t>
            </w:r>
            <w:r w:rsidR="00240B5F">
              <w:rPr>
                <w:rFonts w:eastAsia="Calibri"/>
                <w:b/>
                <w:sz w:val="21"/>
                <w:szCs w:val="21"/>
              </w:rPr>
              <w:t>czy</w:t>
            </w:r>
          </w:p>
        </w:tc>
      </w:tr>
      <w:tr w:rsidR="00240B5F" w:rsidRPr="00127AED" w14:paraId="5810F077" w14:textId="77777777" w:rsidTr="002E7EF2">
        <w:tc>
          <w:tcPr>
            <w:tcW w:w="479" w:type="dxa"/>
            <w:shd w:val="clear" w:color="auto" w:fill="auto"/>
            <w:vAlign w:val="center"/>
          </w:tcPr>
          <w:p w14:paraId="1794A02D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3BD19977" w14:textId="77777777" w:rsidR="00240B5F" w:rsidRPr="002E56DC" w:rsidRDefault="00240B5F" w:rsidP="00D9009F">
            <w:pPr>
              <w:ind w:left="24"/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otoczenie budynku/lokalu, odpowiednio oznakowane i bez utrudnień komunikacyjnych</w:t>
            </w:r>
          </w:p>
        </w:tc>
        <w:tc>
          <w:tcPr>
            <w:tcW w:w="851" w:type="dxa"/>
            <w:shd w:val="clear" w:color="auto" w:fill="auto"/>
          </w:tcPr>
          <w:p w14:paraId="72F9502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1840363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2082E17B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26D086EE" w14:textId="77777777" w:rsidTr="002E7EF2">
        <w:tc>
          <w:tcPr>
            <w:tcW w:w="479" w:type="dxa"/>
            <w:shd w:val="clear" w:color="auto" w:fill="auto"/>
            <w:vAlign w:val="center"/>
          </w:tcPr>
          <w:p w14:paraId="1CE5FBB2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3DF595CF" w14:textId="29CF3475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budynek/lokal wyraźne oznakowany tablicą informacyjną znajdującą się w pobliżu wejścia</w:t>
            </w:r>
          </w:p>
        </w:tc>
        <w:tc>
          <w:tcPr>
            <w:tcW w:w="851" w:type="dxa"/>
            <w:shd w:val="clear" w:color="auto" w:fill="auto"/>
          </w:tcPr>
          <w:p w14:paraId="1180FE3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CA65469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3401095A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37741E26" w14:textId="77777777" w:rsidTr="002E7EF2">
        <w:tc>
          <w:tcPr>
            <w:tcW w:w="479" w:type="dxa"/>
            <w:shd w:val="clear" w:color="auto" w:fill="auto"/>
            <w:vAlign w:val="center"/>
          </w:tcPr>
          <w:p w14:paraId="28D52C02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3.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5061083" w14:textId="6D514DCA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wejście do budynku/lokalu łatwo dostępne oraz odpowiednio widoczne i oświetlone</w:t>
            </w:r>
          </w:p>
        </w:tc>
        <w:tc>
          <w:tcPr>
            <w:tcW w:w="851" w:type="dxa"/>
            <w:shd w:val="clear" w:color="auto" w:fill="auto"/>
          </w:tcPr>
          <w:p w14:paraId="24B4258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E100E13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38F8AF9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14B850E8" w14:textId="77777777" w:rsidTr="002E7EF2">
        <w:tc>
          <w:tcPr>
            <w:tcW w:w="479" w:type="dxa"/>
            <w:shd w:val="clear" w:color="auto" w:fill="auto"/>
            <w:vAlign w:val="center"/>
          </w:tcPr>
          <w:p w14:paraId="7CB574CA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4.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584E532E" w14:textId="509A035A" w:rsidR="00240B5F" w:rsidRPr="002E56DC" w:rsidRDefault="00342F5D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szklane</w:t>
            </w:r>
            <w:r w:rsidR="007C2062">
              <w:rPr>
                <w:sz w:val="21"/>
                <w:szCs w:val="21"/>
              </w:rPr>
              <w:t xml:space="preserve"> drzwi wejściowe</w:t>
            </w:r>
            <w:r w:rsidR="00240B5F" w:rsidRPr="002E56DC">
              <w:rPr>
                <w:sz w:val="21"/>
                <w:szCs w:val="21"/>
              </w:rPr>
              <w:t xml:space="preserve"> do budynku/lokalu </w:t>
            </w:r>
            <w:r>
              <w:rPr>
                <w:sz w:val="21"/>
                <w:szCs w:val="21"/>
              </w:rPr>
              <w:t xml:space="preserve">oznaczone kontrastem </w:t>
            </w:r>
          </w:p>
        </w:tc>
        <w:tc>
          <w:tcPr>
            <w:tcW w:w="851" w:type="dxa"/>
            <w:shd w:val="clear" w:color="auto" w:fill="auto"/>
          </w:tcPr>
          <w:p w14:paraId="4FD9F7D5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8058456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06B2CEE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2383D6A0" w14:textId="77777777" w:rsidTr="002E7EF2">
        <w:trPr>
          <w:trHeight w:val="542"/>
        </w:trPr>
        <w:tc>
          <w:tcPr>
            <w:tcW w:w="479" w:type="dxa"/>
            <w:shd w:val="clear" w:color="auto" w:fill="auto"/>
            <w:vAlign w:val="center"/>
          </w:tcPr>
          <w:p w14:paraId="7E0497B7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5.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13D339B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łatwo dostępny domofon</w:t>
            </w:r>
          </w:p>
        </w:tc>
        <w:tc>
          <w:tcPr>
            <w:tcW w:w="851" w:type="dxa"/>
            <w:shd w:val="clear" w:color="auto" w:fill="auto"/>
          </w:tcPr>
          <w:p w14:paraId="73F178FA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1BB0D7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FFFCDB7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72F8871A" w14:textId="77777777" w:rsidTr="002E7EF2">
        <w:tc>
          <w:tcPr>
            <w:tcW w:w="479" w:type="dxa"/>
            <w:shd w:val="clear" w:color="auto" w:fill="auto"/>
            <w:vAlign w:val="center"/>
          </w:tcPr>
          <w:p w14:paraId="13CD763E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6.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C3DF241" w14:textId="6555C3A5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możliwość wejścia do budynku/lokalu z psem asystującym</w:t>
            </w:r>
            <w:r w:rsidR="00542B07">
              <w:rPr>
                <w:sz w:val="21"/>
                <w:szCs w:val="21"/>
              </w:rPr>
              <w:t xml:space="preserve">, </w:t>
            </w:r>
            <w:r w:rsidR="002E7EF2">
              <w:rPr>
                <w:sz w:val="21"/>
                <w:szCs w:val="21"/>
              </w:rPr>
              <w:br/>
            </w:r>
            <w:r w:rsidR="00542B07">
              <w:rPr>
                <w:sz w:val="21"/>
                <w:szCs w:val="21"/>
              </w:rPr>
              <w:t>o której świadczy sto</w:t>
            </w:r>
            <w:r w:rsidR="002E7EF2">
              <w:rPr>
                <w:sz w:val="21"/>
                <w:szCs w:val="21"/>
              </w:rPr>
              <w:t xml:space="preserve">sowne oznaczenie zamieszczone </w:t>
            </w:r>
            <w:r w:rsidR="002E7EF2">
              <w:rPr>
                <w:sz w:val="21"/>
                <w:szCs w:val="21"/>
              </w:rPr>
              <w:br/>
              <w:t xml:space="preserve">w </w:t>
            </w:r>
            <w:r w:rsidR="00542B07">
              <w:rPr>
                <w:sz w:val="21"/>
                <w:szCs w:val="21"/>
              </w:rPr>
              <w:t>widocznym miejscu tuż przy drzwiach wejściowych</w:t>
            </w:r>
          </w:p>
        </w:tc>
        <w:tc>
          <w:tcPr>
            <w:tcW w:w="851" w:type="dxa"/>
            <w:shd w:val="clear" w:color="auto" w:fill="auto"/>
          </w:tcPr>
          <w:p w14:paraId="7F837742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1832266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ECB93F9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35545BAF" w14:textId="77777777" w:rsidTr="002E7EF2">
        <w:tc>
          <w:tcPr>
            <w:tcW w:w="479" w:type="dxa"/>
            <w:shd w:val="clear" w:color="auto" w:fill="auto"/>
            <w:vAlign w:val="center"/>
          </w:tcPr>
          <w:p w14:paraId="03146727" w14:textId="059ABE57" w:rsidR="00240B5F" w:rsidRPr="002E56DC" w:rsidRDefault="00542B07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0C5ED0E" w14:textId="0E1A2E4B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przy wejściu do budynku/lokalu tablica informacyjna/opis tekstowy lub piktogramy zapewniające informacje na temat rozkładu budynku/lokalu i znajdujących się w nim pomieszczeń</w:t>
            </w:r>
          </w:p>
        </w:tc>
        <w:tc>
          <w:tcPr>
            <w:tcW w:w="851" w:type="dxa"/>
            <w:shd w:val="clear" w:color="auto" w:fill="auto"/>
          </w:tcPr>
          <w:p w14:paraId="0423FA2C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3412A6B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2605532B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098B51D3" w14:textId="77777777" w:rsidTr="002E7EF2">
        <w:tc>
          <w:tcPr>
            <w:tcW w:w="479" w:type="dxa"/>
            <w:shd w:val="clear" w:color="auto" w:fill="auto"/>
            <w:vAlign w:val="center"/>
          </w:tcPr>
          <w:p w14:paraId="004E11DC" w14:textId="2EFFEE7D" w:rsidR="00240B5F" w:rsidRPr="002E56DC" w:rsidRDefault="00542B07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E0FCAC3" w14:textId="263F823C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pracownicy zaangażowani w realizację zadania przeszkoleni </w:t>
            </w:r>
            <w:r w:rsidR="002E7EF2">
              <w:rPr>
                <w:sz w:val="21"/>
                <w:szCs w:val="21"/>
              </w:rPr>
              <w:br/>
            </w:r>
            <w:r w:rsidRPr="002E56DC">
              <w:rPr>
                <w:sz w:val="21"/>
                <w:szCs w:val="21"/>
              </w:rPr>
              <w:t>w zakresie obsługi osób ze szczególnymi potrzebami oraz przygotowani do udzielania informacji na temat rozkładu budynku/lokalu i znajdujących się w nim pomieszczeń</w:t>
            </w:r>
          </w:p>
        </w:tc>
        <w:tc>
          <w:tcPr>
            <w:tcW w:w="851" w:type="dxa"/>
            <w:shd w:val="clear" w:color="auto" w:fill="auto"/>
          </w:tcPr>
          <w:p w14:paraId="4EE26A4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F13893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0B8507DD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3946F0BD" w14:textId="77777777" w:rsidTr="002E7EF2">
        <w:tc>
          <w:tcPr>
            <w:tcW w:w="479" w:type="dxa"/>
            <w:shd w:val="clear" w:color="auto" w:fill="auto"/>
            <w:vAlign w:val="center"/>
          </w:tcPr>
          <w:p w14:paraId="40CEC965" w14:textId="0ED184E5" w:rsidR="00240B5F" w:rsidRPr="002E56DC" w:rsidRDefault="00542B07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5810F4F1" w14:textId="03C514EA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każda kondygnacja budynku/lokalu </w:t>
            </w:r>
            <w:r w:rsidR="002E7EF2">
              <w:rPr>
                <w:sz w:val="21"/>
                <w:szCs w:val="21"/>
              </w:rPr>
              <w:t xml:space="preserve">oznaczona numerem umieszczonym </w:t>
            </w:r>
            <w:r w:rsidRPr="002E56DC">
              <w:rPr>
                <w:sz w:val="21"/>
                <w:szCs w:val="21"/>
              </w:rPr>
              <w:t>w widocznym miejscu</w:t>
            </w:r>
          </w:p>
        </w:tc>
        <w:tc>
          <w:tcPr>
            <w:tcW w:w="851" w:type="dxa"/>
            <w:shd w:val="clear" w:color="auto" w:fill="auto"/>
          </w:tcPr>
          <w:p w14:paraId="1D91A5CF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792AB05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50B7E13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78B154AD" w14:textId="77777777" w:rsidTr="002E7EF2">
        <w:tc>
          <w:tcPr>
            <w:tcW w:w="479" w:type="dxa"/>
            <w:shd w:val="clear" w:color="auto" w:fill="auto"/>
            <w:vAlign w:val="center"/>
          </w:tcPr>
          <w:p w14:paraId="718E57A0" w14:textId="4312466E" w:rsidR="00240B5F" w:rsidRPr="002E56DC" w:rsidRDefault="00542B07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7CC49493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drzwi wejściowe do budynku/lokalu oraz drzwi wewnątrz budynku/lokalu wyposażone w klamki</w:t>
            </w:r>
          </w:p>
        </w:tc>
        <w:tc>
          <w:tcPr>
            <w:tcW w:w="851" w:type="dxa"/>
            <w:shd w:val="clear" w:color="auto" w:fill="auto"/>
          </w:tcPr>
          <w:p w14:paraId="1C84CA8F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D5B8CD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2C37EDFA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1A5C2D3E" w14:textId="77777777" w:rsidTr="002E7EF2">
        <w:tc>
          <w:tcPr>
            <w:tcW w:w="479" w:type="dxa"/>
            <w:shd w:val="clear" w:color="auto" w:fill="auto"/>
            <w:vAlign w:val="center"/>
          </w:tcPr>
          <w:p w14:paraId="460A6E47" w14:textId="2533E671" w:rsidR="00240B5F" w:rsidRPr="002E56DC" w:rsidRDefault="00542B07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9357655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drzwi wewnątrz budynku/lokalu łatwo dostępne oraz odpowiednio widoczne (odpowiednia kolorystyka i kontrast)</w:t>
            </w:r>
          </w:p>
        </w:tc>
        <w:tc>
          <w:tcPr>
            <w:tcW w:w="851" w:type="dxa"/>
            <w:shd w:val="clear" w:color="auto" w:fill="auto"/>
          </w:tcPr>
          <w:p w14:paraId="33095AD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8EFD523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73D05510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32214569" w14:textId="77777777" w:rsidTr="002E7EF2">
        <w:tc>
          <w:tcPr>
            <w:tcW w:w="479" w:type="dxa"/>
            <w:shd w:val="clear" w:color="auto" w:fill="auto"/>
            <w:vAlign w:val="center"/>
          </w:tcPr>
          <w:p w14:paraId="5D4062B0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14.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0A16D880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wszystkie drzwi wewnątrz budynku/lokalu oznaczone wyraźnym numerem oraz tabliczką informacyjną i/lub piktogramem</w:t>
            </w:r>
          </w:p>
        </w:tc>
        <w:tc>
          <w:tcPr>
            <w:tcW w:w="851" w:type="dxa"/>
            <w:shd w:val="clear" w:color="auto" w:fill="auto"/>
          </w:tcPr>
          <w:p w14:paraId="297C62D2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3E7CE3C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0EDF934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4FD6B396" w14:textId="77777777" w:rsidTr="002E7EF2">
        <w:tc>
          <w:tcPr>
            <w:tcW w:w="479" w:type="dxa"/>
            <w:shd w:val="clear" w:color="auto" w:fill="auto"/>
            <w:vAlign w:val="center"/>
          </w:tcPr>
          <w:p w14:paraId="41709F57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15.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89DB06A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w przypadku szklanych drzwi i ścian w budynku/lokalu - oznaczenie ich kontrastem</w:t>
            </w:r>
          </w:p>
        </w:tc>
        <w:tc>
          <w:tcPr>
            <w:tcW w:w="851" w:type="dxa"/>
            <w:shd w:val="clear" w:color="auto" w:fill="auto"/>
          </w:tcPr>
          <w:p w14:paraId="748583E2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12169D7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39E636F2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4E0DC726" w14:textId="77777777" w:rsidTr="002E7EF2">
        <w:tc>
          <w:tcPr>
            <w:tcW w:w="479" w:type="dxa"/>
            <w:shd w:val="clear" w:color="auto" w:fill="auto"/>
            <w:vAlign w:val="center"/>
          </w:tcPr>
          <w:p w14:paraId="7AB45AE1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16.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740F5E53" w14:textId="141082D4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przestrzenie komunikacyjne budynku/lokalu wolne od barier poziomych i pionowych</w:t>
            </w:r>
          </w:p>
        </w:tc>
        <w:tc>
          <w:tcPr>
            <w:tcW w:w="851" w:type="dxa"/>
            <w:shd w:val="clear" w:color="auto" w:fill="auto"/>
          </w:tcPr>
          <w:p w14:paraId="0CA28846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2528B1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3AFE5C0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421C01BF" w14:textId="77777777" w:rsidTr="002E7EF2">
        <w:tc>
          <w:tcPr>
            <w:tcW w:w="479" w:type="dxa"/>
            <w:shd w:val="clear" w:color="auto" w:fill="auto"/>
            <w:vAlign w:val="center"/>
          </w:tcPr>
          <w:p w14:paraId="019DD2D4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lastRenderedPageBreak/>
              <w:t>17.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EADB036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zapewniony dostęp do wszystkich pomieszczeń, w których realizowane jest zadanie publiczne (z wyłączeniem pomieszczeń technicznych)</w:t>
            </w:r>
          </w:p>
        </w:tc>
        <w:tc>
          <w:tcPr>
            <w:tcW w:w="851" w:type="dxa"/>
            <w:shd w:val="clear" w:color="auto" w:fill="auto"/>
          </w:tcPr>
          <w:p w14:paraId="084DCD0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BBE65FC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25B42BC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514EA04F" w14:textId="77777777" w:rsidTr="002E7EF2">
        <w:trPr>
          <w:trHeight w:val="680"/>
        </w:trPr>
        <w:tc>
          <w:tcPr>
            <w:tcW w:w="479" w:type="dxa"/>
            <w:shd w:val="clear" w:color="auto" w:fill="auto"/>
            <w:vAlign w:val="center"/>
          </w:tcPr>
          <w:p w14:paraId="477BDDA5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18.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75F2D3F0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antypoślizgowa posadzka</w:t>
            </w:r>
          </w:p>
        </w:tc>
        <w:tc>
          <w:tcPr>
            <w:tcW w:w="851" w:type="dxa"/>
            <w:shd w:val="clear" w:color="auto" w:fill="auto"/>
          </w:tcPr>
          <w:p w14:paraId="7FB98596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B46BECF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3412D3A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0CF65712" w14:textId="77777777" w:rsidTr="002E7EF2">
        <w:tc>
          <w:tcPr>
            <w:tcW w:w="479" w:type="dxa"/>
            <w:shd w:val="clear" w:color="auto" w:fill="auto"/>
            <w:vAlign w:val="center"/>
          </w:tcPr>
          <w:p w14:paraId="5068CD17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19.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5F90D5C1" w14:textId="75BE063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w przypadku budynków wielokondygnacyjnych: regularne schody wraz z poręczami, oznaczone na pierwszym i ostatnim stopniu każdego ciągu kontrastem, w pobliżu schodów umieszczona informacja o numerze poszczególnych pięter, schody zabezpieczone przed wejściem pod nie od drugiej strony</w:t>
            </w:r>
          </w:p>
        </w:tc>
        <w:tc>
          <w:tcPr>
            <w:tcW w:w="851" w:type="dxa"/>
            <w:shd w:val="clear" w:color="auto" w:fill="auto"/>
          </w:tcPr>
          <w:p w14:paraId="5265244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D2CB4F9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0727626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253678B4" w14:textId="77777777" w:rsidTr="002E7EF2">
        <w:tc>
          <w:tcPr>
            <w:tcW w:w="479" w:type="dxa"/>
            <w:shd w:val="clear" w:color="auto" w:fill="auto"/>
            <w:vAlign w:val="center"/>
          </w:tcPr>
          <w:p w14:paraId="6176FE9E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20.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2D12CC44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w każdym pomieszczeniu w budynku/lokalu zapewniona przestrzeń manewrowa</w:t>
            </w:r>
          </w:p>
        </w:tc>
        <w:tc>
          <w:tcPr>
            <w:tcW w:w="851" w:type="dxa"/>
            <w:shd w:val="clear" w:color="auto" w:fill="auto"/>
          </w:tcPr>
          <w:p w14:paraId="45331083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30D5A30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249D32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2BCC9A85" w14:textId="77777777" w:rsidTr="002E7EF2">
        <w:tc>
          <w:tcPr>
            <w:tcW w:w="479" w:type="dxa"/>
            <w:shd w:val="clear" w:color="auto" w:fill="auto"/>
            <w:vAlign w:val="center"/>
          </w:tcPr>
          <w:p w14:paraId="35C15CB2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21.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560DE132" w14:textId="4E86A35A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p</w:t>
            </w:r>
            <w:r w:rsidR="002E7EF2">
              <w:rPr>
                <w:sz w:val="21"/>
                <w:szCs w:val="21"/>
              </w:rPr>
              <w:t xml:space="preserve">omieszczenia urządzone w sposób </w:t>
            </w:r>
            <w:r w:rsidRPr="002E56DC">
              <w:rPr>
                <w:sz w:val="21"/>
                <w:szCs w:val="21"/>
              </w:rPr>
              <w:t>przewidywalny/</w:t>
            </w:r>
            <w:r w:rsidR="002E7EF2">
              <w:rPr>
                <w:sz w:val="21"/>
                <w:szCs w:val="21"/>
              </w:rPr>
              <w:t xml:space="preserve"> </w:t>
            </w:r>
            <w:r w:rsidRPr="002E56DC">
              <w:rPr>
                <w:sz w:val="21"/>
                <w:szCs w:val="21"/>
              </w:rPr>
              <w:t>uporządkowany</w:t>
            </w:r>
          </w:p>
        </w:tc>
        <w:tc>
          <w:tcPr>
            <w:tcW w:w="851" w:type="dxa"/>
            <w:shd w:val="clear" w:color="auto" w:fill="auto"/>
          </w:tcPr>
          <w:p w14:paraId="6D850E6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486A46B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5C5E616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4FF3FDEA" w14:textId="77777777" w:rsidTr="002E7EF2">
        <w:tc>
          <w:tcPr>
            <w:tcW w:w="479" w:type="dxa"/>
            <w:shd w:val="clear" w:color="auto" w:fill="auto"/>
            <w:vAlign w:val="center"/>
          </w:tcPr>
          <w:p w14:paraId="6350A6D2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22.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281CC392" w14:textId="1E3592A2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pomieszczenia pozwalające na regulowanie natężenia światła </w:t>
            </w:r>
            <w:r w:rsidR="002E7EF2">
              <w:rPr>
                <w:sz w:val="21"/>
                <w:szCs w:val="21"/>
              </w:rPr>
              <w:br/>
            </w:r>
            <w:r w:rsidRPr="002E56DC">
              <w:rPr>
                <w:sz w:val="21"/>
                <w:szCs w:val="21"/>
              </w:rPr>
              <w:t>w zależności od potrzeb (zacienienie, doświetlenie)</w:t>
            </w:r>
          </w:p>
        </w:tc>
        <w:tc>
          <w:tcPr>
            <w:tcW w:w="851" w:type="dxa"/>
            <w:shd w:val="clear" w:color="auto" w:fill="auto"/>
          </w:tcPr>
          <w:p w14:paraId="7287867C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43F4A1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1B09544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2AF71920" w14:textId="77777777" w:rsidTr="002E7EF2">
        <w:tc>
          <w:tcPr>
            <w:tcW w:w="479" w:type="dxa"/>
            <w:shd w:val="clear" w:color="auto" w:fill="auto"/>
            <w:vAlign w:val="center"/>
          </w:tcPr>
          <w:p w14:paraId="5E60E215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23.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5CE24EF" w14:textId="084709A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pomieszczenia ogólnodostępne zapewniające odpowiednią liczbę miejsc dla osób z niej korzystających (stoliki, krzesła) ustawione w sposób umożliwiający </w:t>
            </w:r>
            <w:r w:rsidR="007C2062">
              <w:rPr>
                <w:sz w:val="21"/>
                <w:szCs w:val="21"/>
              </w:rPr>
              <w:t xml:space="preserve">swobodne </w:t>
            </w:r>
            <w:r w:rsidRPr="002E56DC">
              <w:rPr>
                <w:sz w:val="21"/>
                <w:szCs w:val="21"/>
              </w:rPr>
              <w:t xml:space="preserve">korzystanie z pomieszczeń </w:t>
            </w:r>
          </w:p>
        </w:tc>
        <w:tc>
          <w:tcPr>
            <w:tcW w:w="851" w:type="dxa"/>
            <w:shd w:val="clear" w:color="auto" w:fill="auto"/>
          </w:tcPr>
          <w:p w14:paraId="106BAE7B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E116D5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4D9D69F7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3426DD2B" w14:textId="77777777" w:rsidTr="002E7EF2">
        <w:tc>
          <w:tcPr>
            <w:tcW w:w="479" w:type="dxa"/>
            <w:shd w:val="clear" w:color="auto" w:fill="auto"/>
            <w:vAlign w:val="center"/>
          </w:tcPr>
          <w:p w14:paraId="066CC364" w14:textId="062436DA" w:rsidR="00240B5F" w:rsidRPr="002E56DC" w:rsidRDefault="007C2062" w:rsidP="00D90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240B5F" w:rsidRPr="002E56DC">
              <w:rPr>
                <w:sz w:val="21"/>
                <w:szCs w:val="21"/>
              </w:rPr>
              <w:t>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15908336" w14:textId="2849F302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bezpieczny system</w:t>
            </w:r>
            <w:r w:rsidRPr="002E56DC">
              <w:rPr>
                <w:sz w:val="21"/>
                <w:szCs w:val="21"/>
              </w:rPr>
              <w:t xml:space="preserve"> ewakuacji (czytelne oznaczenie dróg ewakuacji, dźwiękowy system powiadamiania alarmowego, określenie sposobu ewakuacji osób mogących mieć problem </w:t>
            </w:r>
            <w:r w:rsidR="002E7EF2">
              <w:rPr>
                <w:sz w:val="21"/>
                <w:szCs w:val="21"/>
              </w:rPr>
              <w:br/>
            </w:r>
            <w:r w:rsidRPr="002E56DC">
              <w:rPr>
                <w:sz w:val="21"/>
                <w:szCs w:val="21"/>
              </w:rPr>
              <w:t>z poruszaniem się, itp.)</w:t>
            </w:r>
          </w:p>
        </w:tc>
        <w:tc>
          <w:tcPr>
            <w:tcW w:w="851" w:type="dxa"/>
            <w:shd w:val="clear" w:color="auto" w:fill="auto"/>
          </w:tcPr>
          <w:p w14:paraId="640664B7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4529FDD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50CBC3E4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</w:tbl>
    <w:p w14:paraId="51FF7E35" w14:textId="77777777" w:rsidR="00240B5F" w:rsidRPr="008E46CC" w:rsidRDefault="00240B5F" w:rsidP="00D9009F">
      <w:pPr>
        <w:spacing w:line="360" w:lineRule="auto"/>
        <w:rPr>
          <w:rFonts w:eastAsia="Calibri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754"/>
        <w:gridCol w:w="851"/>
        <w:gridCol w:w="850"/>
        <w:gridCol w:w="1355"/>
      </w:tblGrid>
      <w:tr w:rsidR="00240B5F" w:rsidRPr="00407C76" w14:paraId="578F6F08" w14:textId="77777777" w:rsidTr="00C73055">
        <w:tc>
          <w:tcPr>
            <w:tcW w:w="6232" w:type="dxa"/>
            <w:gridSpan w:val="2"/>
            <w:shd w:val="clear" w:color="auto" w:fill="E7E6E6"/>
            <w:vAlign w:val="center"/>
          </w:tcPr>
          <w:p w14:paraId="51998AF3" w14:textId="77777777" w:rsidR="00240B5F" w:rsidRPr="00407C76" w:rsidRDefault="00240B5F" w:rsidP="00D9009F">
            <w:pPr>
              <w:rPr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W obszarze dostępności cyfrowej</w:t>
            </w:r>
            <w:r>
              <w:rPr>
                <w:rFonts w:eastAsia="Calibri"/>
                <w:b/>
                <w:sz w:val="21"/>
                <w:szCs w:val="21"/>
              </w:rPr>
              <w:t xml:space="preserve"> - dotyczy oferentów posiadających </w:t>
            </w:r>
            <w:r>
              <w:rPr>
                <w:rFonts w:eastAsia="Calibri"/>
                <w:b/>
                <w:sz w:val="21"/>
                <w:szCs w:val="21"/>
              </w:rPr>
              <w:br/>
              <w:t>lub planujących stworzyć strony internetowe (w tym profile w mediach społecznościowych), aplikacje mobilne lub zarządzających elementami stron internetowych (profilami w mediach społecznościowych) lub aplikacji mobilnych zamieszczonych w środowisku umożliwiającym zapewnienie dostępności cyfrowej treści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0A746200" w14:textId="77777777" w:rsidR="00240B5F" w:rsidRPr="00407C76" w:rsidRDefault="00240B5F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tak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2DE045AF" w14:textId="77777777" w:rsidR="00240B5F" w:rsidRPr="00407C76" w:rsidRDefault="00240B5F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nie</w:t>
            </w:r>
          </w:p>
        </w:tc>
        <w:tc>
          <w:tcPr>
            <w:tcW w:w="1355" w:type="dxa"/>
            <w:shd w:val="clear" w:color="auto" w:fill="E7E6E6"/>
            <w:vAlign w:val="center"/>
          </w:tcPr>
          <w:p w14:paraId="0FDE2072" w14:textId="38DA8E6D" w:rsidR="00240B5F" w:rsidRPr="00407C76" w:rsidRDefault="00C73055" w:rsidP="00D9009F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nie doty</w:t>
            </w:r>
            <w:r w:rsidR="00240B5F">
              <w:rPr>
                <w:rFonts w:eastAsia="Calibri"/>
                <w:b/>
                <w:sz w:val="21"/>
                <w:szCs w:val="21"/>
              </w:rPr>
              <w:t>czy</w:t>
            </w:r>
          </w:p>
        </w:tc>
      </w:tr>
      <w:tr w:rsidR="00240B5F" w:rsidRPr="00127AED" w14:paraId="35B3E6F5" w14:textId="77777777" w:rsidTr="00C73055">
        <w:tc>
          <w:tcPr>
            <w:tcW w:w="478" w:type="dxa"/>
            <w:shd w:val="clear" w:color="auto" w:fill="auto"/>
            <w:vAlign w:val="center"/>
          </w:tcPr>
          <w:p w14:paraId="34A379E5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1.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7E8826EC" w14:textId="33B0D346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strona internetowa wykorzystywana do realizacji lub promocji zadania dostępna cyfrowo poprzez zapewnienie jej funkcjonalności, kompat</w:t>
            </w:r>
            <w:r w:rsidR="00712233">
              <w:rPr>
                <w:sz w:val="21"/>
                <w:szCs w:val="21"/>
              </w:rPr>
              <w:t xml:space="preserve">ybilności, postrzegalności oraz </w:t>
            </w:r>
            <w:r w:rsidRPr="002E56DC">
              <w:rPr>
                <w:sz w:val="21"/>
                <w:szCs w:val="21"/>
              </w:rPr>
              <w:t>zrozumiałości</w:t>
            </w:r>
          </w:p>
        </w:tc>
        <w:tc>
          <w:tcPr>
            <w:tcW w:w="851" w:type="dxa"/>
            <w:shd w:val="clear" w:color="auto" w:fill="auto"/>
          </w:tcPr>
          <w:p w14:paraId="484A18A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DA1A93F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1DE6AE2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240B5F" w:rsidRPr="00127AED" w14:paraId="595AA20F" w14:textId="77777777" w:rsidTr="00C73055">
        <w:tc>
          <w:tcPr>
            <w:tcW w:w="478" w:type="dxa"/>
            <w:shd w:val="clear" w:color="auto" w:fill="auto"/>
            <w:vAlign w:val="center"/>
          </w:tcPr>
          <w:p w14:paraId="51B02835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2.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6E0365F9" w14:textId="77777777" w:rsidR="00240B5F" w:rsidRPr="002E56DC" w:rsidRDefault="00240B5F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treści publikowane na stronie (np. kwestionariusze, formularze) dostępne cyfrowo</w:t>
            </w:r>
          </w:p>
        </w:tc>
        <w:tc>
          <w:tcPr>
            <w:tcW w:w="851" w:type="dxa"/>
            <w:shd w:val="clear" w:color="auto" w:fill="auto"/>
          </w:tcPr>
          <w:p w14:paraId="136BF0CE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F01BF51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5" w:type="dxa"/>
          </w:tcPr>
          <w:p w14:paraId="71154DE8" w14:textId="77777777" w:rsidR="00240B5F" w:rsidRPr="002E56DC" w:rsidRDefault="00240B5F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</w:tbl>
    <w:p w14:paraId="0507FF21" w14:textId="77777777" w:rsidR="00240B5F" w:rsidRPr="008E46CC" w:rsidRDefault="00240B5F" w:rsidP="00D9009F">
      <w:pPr>
        <w:spacing w:line="360" w:lineRule="auto"/>
        <w:rPr>
          <w:rFonts w:eastAsia="Calibri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5753"/>
        <w:gridCol w:w="851"/>
        <w:gridCol w:w="850"/>
        <w:gridCol w:w="1418"/>
      </w:tblGrid>
      <w:tr w:rsidR="00C73055" w:rsidRPr="00407C76" w14:paraId="0439A06B" w14:textId="45684EF9" w:rsidTr="00C73055">
        <w:tc>
          <w:tcPr>
            <w:tcW w:w="6232" w:type="dxa"/>
            <w:gridSpan w:val="2"/>
            <w:shd w:val="clear" w:color="auto" w:fill="E7E6E6"/>
            <w:vAlign w:val="center"/>
          </w:tcPr>
          <w:p w14:paraId="1ED35B20" w14:textId="345F12D2" w:rsidR="00C73055" w:rsidRPr="00407C76" w:rsidRDefault="00C73055" w:rsidP="00D9009F">
            <w:pPr>
              <w:rPr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 xml:space="preserve">W obszarze dostępności </w:t>
            </w:r>
            <w:proofErr w:type="spellStart"/>
            <w:r w:rsidRPr="00407C76">
              <w:rPr>
                <w:rFonts w:eastAsia="Calibri"/>
                <w:b/>
                <w:sz w:val="21"/>
                <w:szCs w:val="21"/>
              </w:rPr>
              <w:t>informacyjno</w:t>
            </w:r>
            <w:proofErr w:type="spellEnd"/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407C76">
              <w:rPr>
                <w:rFonts w:eastAsia="Calibri"/>
                <w:b/>
                <w:sz w:val="21"/>
                <w:szCs w:val="21"/>
              </w:rPr>
              <w:t>-</w:t>
            </w:r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407C76">
              <w:rPr>
                <w:rFonts w:eastAsia="Calibri"/>
                <w:b/>
                <w:sz w:val="21"/>
                <w:szCs w:val="21"/>
              </w:rPr>
              <w:t>komunikacyjnej:</w:t>
            </w:r>
          </w:p>
        </w:tc>
        <w:tc>
          <w:tcPr>
            <w:tcW w:w="851" w:type="dxa"/>
            <w:shd w:val="clear" w:color="auto" w:fill="E7E6E6"/>
          </w:tcPr>
          <w:p w14:paraId="2D5B8EB4" w14:textId="77777777" w:rsidR="00C73055" w:rsidRPr="00407C76" w:rsidRDefault="00C73055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tak</w:t>
            </w:r>
          </w:p>
        </w:tc>
        <w:tc>
          <w:tcPr>
            <w:tcW w:w="850" w:type="dxa"/>
            <w:shd w:val="clear" w:color="auto" w:fill="E7E6E6"/>
          </w:tcPr>
          <w:p w14:paraId="2C7E4C16" w14:textId="77777777" w:rsidR="00C73055" w:rsidRPr="00407C76" w:rsidRDefault="00C73055" w:rsidP="00D9009F">
            <w:pPr>
              <w:rPr>
                <w:rFonts w:eastAsia="Calibri"/>
                <w:b/>
                <w:sz w:val="21"/>
                <w:szCs w:val="21"/>
              </w:rPr>
            </w:pPr>
            <w:r w:rsidRPr="00407C76">
              <w:rPr>
                <w:rFonts w:eastAsia="Calibri"/>
                <w:b/>
                <w:sz w:val="21"/>
                <w:szCs w:val="21"/>
              </w:rPr>
              <w:t>nie</w:t>
            </w:r>
          </w:p>
        </w:tc>
        <w:tc>
          <w:tcPr>
            <w:tcW w:w="1418" w:type="dxa"/>
            <w:shd w:val="clear" w:color="auto" w:fill="E7E6E6"/>
          </w:tcPr>
          <w:p w14:paraId="4DAA7834" w14:textId="3DC5BF15" w:rsidR="00C73055" w:rsidRPr="00407C76" w:rsidRDefault="00C73055" w:rsidP="00D9009F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nie dotyczy</w:t>
            </w:r>
          </w:p>
        </w:tc>
      </w:tr>
      <w:tr w:rsidR="00C73055" w:rsidRPr="00127AED" w14:paraId="62D002AA" w14:textId="1FD24340" w:rsidTr="00C73055">
        <w:tc>
          <w:tcPr>
            <w:tcW w:w="479" w:type="dxa"/>
            <w:shd w:val="clear" w:color="auto" w:fill="auto"/>
            <w:vAlign w:val="center"/>
          </w:tcPr>
          <w:p w14:paraId="31CBD3BB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1.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738682E0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możliwość kontaktu ze Zleceniobiorcą za pomocą różnych form komunikowania się (telefon, sms, e-mail, itp.)</w:t>
            </w:r>
          </w:p>
        </w:tc>
        <w:tc>
          <w:tcPr>
            <w:tcW w:w="851" w:type="dxa"/>
            <w:shd w:val="clear" w:color="auto" w:fill="auto"/>
          </w:tcPr>
          <w:p w14:paraId="0A57B255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1610A2B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06AB85A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C73055" w:rsidRPr="00127AED" w14:paraId="6F7D69C4" w14:textId="792F472F" w:rsidTr="00C73055">
        <w:tc>
          <w:tcPr>
            <w:tcW w:w="479" w:type="dxa"/>
            <w:shd w:val="clear" w:color="auto" w:fill="auto"/>
            <w:vAlign w:val="center"/>
          </w:tcPr>
          <w:p w14:paraId="610314F0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2.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E472B94" w14:textId="66406384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możliwość obsługi z wykorzystaniem środków wspierających komunikowanie się lub poprzez wykorzystanie zdalnego dostępu online do usługi tłumacza przez strony internetowe i aplikacje</w:t>
            </w:r>
          </w:p>
        </w:tc>
        <w:tc>
          <w:tcPr>
            <w:tcW w:w="851" w:type="dxa"/>
            <w:shd w:val="clear" w:color="auto" w:fill="auto"/>
          </w:tcPr>
          <w:p w14:paraId="1B5FB84A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22DBB76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5CAC4E5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C73055" w:rsidRPr="00127AED" w14:paraId="702616F8" w14:textId="6EF0518A" w:rsidTr="00C73055">
        <w:tc>
          <w:tcPr>
            <w:tcW w:w="479" w:type="dxa"/>
            <w:shd w:val="clear" w:color="auto" w:fill="auto"/>
            <w:vAlign w:val="center"/>
          </w:tcPr>
          <w:p w14:paraId="394F847B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3.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3A9A3B53" w14:textId="4F36A574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wykorzystanie urządzeń i innych środków technicznych </w:t>
            </w:r>
            <w:r>
              <w:rPr>
                <w:sz w:val="21"/>
                <w:szCs w:val="21"/>
              </w:rPr>
              <w:br/>
            </w:r>
            <w:r w:rsidRPr="002E56DC">
              <w:rPr>
                <w:sz w:val="21"/>
                <w:szCs w:val="21"/>
              </w:rPr>
              <w:t>do obsługi osób słabosłyszących, których celem jest wspomaganie słyszenia</w:t>
            </w:r>
          </w:p>
        </w:tc>
        <w:tc>
          <w:tcPr>
            <w:tcW w:w="851" w:type="dxa"/>
            <w:shd w:val="clear" w:color="auto" w:fill="auto"/>
          </w:tcPr>
          <w:p w14:paraId="49E2B46C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93061D6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4751EDC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C73055" w:rsidRPr="00127AED" w14:paraId="3057355D" w14:textId="6C2D9DFC" w:rsidTr="00C73055">
        <w:tc>
          <w:tcPr>
            <w:tcW w:w="479" w:type="dxa"/>
            <w:shd w:val="clear" w:color="auto" w:fill="auto"/>
            <w:vAlign w:val="center"/>
          </w:tcPr>
          <w:p w14:paraId="004C2C32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4.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054836A3" w14:textId="19714AC9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zapewnienie na stronie internetowej Zleceniobiorcy informacji </w:t>
            </w:r>
            <w:r>
              <w:rPr>
                <w:sz w:val="21"/>
                <w:szCs w:val="21"/>
              </w:rPr>
              <w:br/>
            </w:r>
            <w:r w:rsidRPr="002E56DC">
              <w:rPr>
                <w:sz w:val="21"/>
                <w:szCs w:val="21"/>
              </w:rPr>
              <w:t>o zadaniu w postaci tekstu odczytywanego maszynowo</w:t>
            </w:r>
            <w:r>
              <w:rPr>
                <w:sz w:val="21"/>
                <w:szCs w:val="21"/>
              </w:rPr>
              <w:t>,</w:t>
            </w:r>
            <w:r w:rsidRPr="002E56DC">
              <w:rPr>
                <w:sz w:val="21"/>
                <w:szCs w:val="21"/>
              </w:rPr>
              <w:t xml:space="preserve"> nagrania treści w polskim języku migowym oraz informacji w tekście łatwym do czytania</w:t>
            </w:r>
          </w:p>
        </w:tc>
        <w:tc>
          <w:tcPr>
            <w:tcW w:w="851" w:type="dxa"/>
            <w:shd w:val="clear" w:color="auto" w:fill="auto"/>
          </w:tcPr>
          <w:p w14:paraId="3E64AEBC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379027E4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D12B200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C73055" w:rsidRPr="00127AED" w14:paraId="74AA8733" w14:textId="414381BE" w:rsidTr="00C73055">
        <w:tc>
          <w:tcPr>
            <w:tcW w:w="479" w:type="dxa"/>
            <w:shd w:val="clear" w:color="auto" w:fill="auto"/>
            <w:vAlign w:val="center"/>
          </w:tcPr>
          <w:p w14:paraId="1CA6FAF7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5.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CF6A8D3" w14:textId="5816EF2C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 xml:space="preserve">kwestionariusz osoby korzystającej ze wsparcia </w:t>
            </w:r>
            <w:r>
              <w:rPr>
                <w:sz w:val="21"/>
                <w:szCs w:val="21"/>
              </w:rPr>
              <w:t xml:space="preserve">/ formularz zgłoszeniowy </w:t>
            </w:r>
            <w:r w:rsidRPr="002E56DC">
              <w:rPr>
                <w:sz w:val="21"/>
                <w:szCs w:val="21"/>
              </w:rPr>
              <w:t xml:space="preserve"> oraz informacje na temat zadania publicznego zamieszczane w miejscu realizacji zadania publicznego, na stronie internetowej i w mediach społecznościowych realizatora spo</w:t>
            </w:r>
            <w:r>
              <w:rPr>
                <w:sz w:val="21"/>
                <w:szCs w:val="21"/>
              </w:rPr>
              <w:t xml:space="preserve">rządzone zgodnie </w:t>
            </w:r>
            <w:r w:rsidRPr="002E56DC">
              <w:rPr>
                <w:sz w:val="21"/>
                <w:szCs w:val="21"/>
              </w:rPr>
              <w:t xml:space="preserve">z zasadami projektowania uniwersalnego </w:t>
            </w:r>
            <w:r w:rsidRPr="002E56DC">
              <w:rPr>
                <w:sz w:val="21"/>
                <w:szCs w:val="21"/>
              </w:rPr>
              <w:lastRenderedPageBreak/>
              <w:t>(prosty język, odpowiedni kontrast tła, prosta, duża czcionka, itp.)</w:t>
            </w:r>
          </w:p>
        </w:tc>
        <w:tc>
          <w:tcPr>
            <w:tcW w:w="851" w:type="dxa"/>
            <w:shd w:val="clear" w:color="auto" w:fill="auto"/>
          </w:tcPr>
          <w:p w14:paraId="2DB7915A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64FF658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5D52466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C73055" w:rsidRPr="00127AED" w14:paraId="30F99462" w14:textId="6CE236BE" w:rsidTr="00C73055">
        <w:tc>
          <w:tcPr>
            <w:tcW w:w="479" w:type="dxa"/>
            <w:shd w:val="clear" w:color="auto" w:fill="auto"/>
            <w:vAlign w:val="center"/>
          </w:tcPr>
          <w:p w14:paraId="4D11ABD5" w14:textId="77777777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6.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39F9F168" w14:textId="2A4EC1FC" w:rsidR="00C73055" w:rsidRPr="002E56DC" w:rsidRDefault="00C73055" w:rsidP="00D9009F">
            <w:pPr>
              <w:rPr>
                <w:sz w:val="21"/>
                <w:szCs w:val="21"/>
              </w:rPr>
            </w:pPr>
            <w:r w:rsidRPr="002E56DC">
              <w:rPr>
                <w:sz w:val="21"/>
                <w:szCs w:val="21"/>
              </w:rPr>
              <w:t>na wniosek osoby ze szczególnymi potrzebami - zapewnienie komunikacji w sposób preferowany przez osobę ze szczególnymi potrzebami</w:t>
            </w:r>
          </w:p>
        </w:tc>
        <w:tc>
          <w:tcPr>
            <w:tcW w:w="851" w:type="dxa"/>
            <w:shd w:val="clear" w:color="auto" w:fill="auto"/>
          </w:tcPr>
          <w:p w14:paraId="44AEF341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6B6E19A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D5B011F" w14:textId="77777777" w:rsidR="00C73055" w:rsidRPr="002E56DC" w:rsidRDefault="00C73055" w:rsidP="00D9009F">
            <w:pPr>
              <w:rPr>
                <w:rFonts w:eastAsia="Calibri"/>
                <w:sz w:val="21"/>
                <w:szCs w:val="21"/>
              </w:rPr>
            </w:pPr>
          </w:p>
        </w:tc>
      </w:tr>
    </w:tbl>
    <w:p w14:paraId="71BE395B" w14:textId="77777777" w:rsidR="00240B5F" w:rsidRDefault="00240B5F" w:rsidP="00D9009F">
      <w:pPr>
        <w:spacing w:line="360" w:lineRule="auto"/>
        <w:rPr>
          <w:rFonts w:eastAsia="Calibri"/>
        </w:rPr>
      </w:pPr>
    </w:p>
    <w:p w14:paraId="29AB5C62" w14:textId="02E25071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W przypadku zaznaczenia odpowiedzi "nie" w którymkolwiek z wierszy, należy podać  informację na temat barier w poszczególnych obszarach dostępności i przeszkód w ich usunięciu </w:t>
      </w:r>
      <w:r w:rsidR="007C2062">
        <w:rPr>
          <w:rFonts w:eastAsia="Calibri"/>
        </w:rPr>
        <w:br/>
      </w:r>
      <w:r>
        <w:rPr>
          <w:rFonts w:eastAsia="Calibri"/>
        </w:rPr>
        <w:t>oraz szczegółowo określić ścieżkę postępowania w przypadku dostępu alternatywnego:</w:t>
      </w:r>
    </w:p>
    <w:p w14:paraId="2E03ED0D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67A9D034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78A55BD7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7AC13818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6191ED9F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3655E52C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18459EDB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41EBF12E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13903F57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1FDAA6FA" w14:textId="77777777" w:rsidR="00240B5F" w:rsidRDefault="00240B5F" w:rsidP="00D9009F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……………………………………………………………………………………………….......</w:t>
      </w:r>
    </w:p>
    <w:p w14:paraId="22448B68" w14:textId="77777777" w:rsidR="00240B5F" w:rsidRPr="00B14478" w:rsidRDefault="00240B5F" w:rsidP="00D9009F">
      <w:pPr>
        <w:spacing w:line="360" w:lineRule="auto"/>
        <w:rPr>
          <w:rFonts w:eastAsia="Calibri"/>
        </w:rPr>
      </w:pPr>
    </w:p>
    <w:p w14:paraId="3AA4CC4E" w14:textId="77777777" w:rsidR="00240B5F" w:rsidRPr="00B14478" w:rsidRDefault="00240B5F" w:rsidP="00D9009F">
      <w:pPr>
        <w:spacing w:line="360" w:lineRule="auto"/>
        <w:rPr>
          <w:rFonts w:eastAsia="Calibri"/>
          <w:u w:val="single"/>
        </w:rPr>
      </w:pPr>
      <w:r w:rsidRPr="00B14478">
        <w:rPr>
          <w:rFonts w:eastAsia="Calibri"/>
          <w:u w:val="single"/>
        </w:rPr>
        <w:t xml:space="preserve">Osoby składające oświadczenie: </w:t>
      </w:r>
    </w:p>
    <w:p w14:paraId="5F3E96AA" w14:textId="77777777" w:rsidR="00240B5F" w:rsidRPr="00B14478" w:rsidRDefault="00240B5F" w:rsidP="00D9009F">
      <w:pPr>
        <w:spacing w:line="360" w:lineRule="auto"/>
        <w:rPr>
          <w:rFonts w:eastAsia="Calibri"/>
          <w:u w:val="single"/>
        </w:rPr>
      </w:pPr>
    </w:p>
    <w:p w14:paraId="7F26D8C9" w14:textId="77777777" w:rsidR="00240B5F" w:rsidRPr="00B14478" w:rsidRDefault="00240B5F" w:rsidP="00D9009F">
      <w:pPr>
        <w:spacing w:line="360" w:lineRule="auto"/>
        <w:rPr>
          <w:rFonts w:eastAsia="Calibri"/>
          <w:u w:val="single"/>
        </w:rPr>
      </w:pPr>
    </w:p>
    <w:p w14:paraId="10579FD8" w14:textId="77777777" w:rsidR="00240B5F" w:rsidRPr="00B14478" w:rsidRDefault="00240B5F" w:rsidP="00D9009F">
      <w:pPr>
        <w:rPr>
          <w:rFonts w:eastAsia="Calibri"/>
        </w:rPr>
      </w:pPr>
      <w:r w:rsidRPr="00B14478">
        <w:rPr>
          <w:rFonts w:eastAsia="Calibri"/>
        </w:rPr>
        <w:t xml:space="preserve">      …………………………                                          </w:t>
      </w:r>
      <w:r w:rsidRPr="00B14478">
        <w:t xml:space="preserve">                 </w:t>
      </w:r>
      <w:r w:rsidRPr="00B14478">
        <w:rPr>
          <w:rFonts w:eastAsia="Calibri"/>
        </w:rPr>
        <w:t>……………………………..</w:t>
      </w:r>
    </w:p>
    <w:p w14:paraId="0C9BC8A9" w14:textId="77777777" w:rsidR="00240B5F" w:rsidRPr="00B14478" w:rsidRDefault="00240B5F" w:rsidP="00D9009F">
      <w:pPr>
        <w:rPr>
          <w:rFonts w:eastAsia="Calibri"/>
          <w:bCs/>
          <w:sz w:val="21"/>
          <w:szCs w:val="21"/>
        </w:rPr>
      </w:pPr>
      <w:r w:rsidRPr="00B14478">
        <w:rPr>
          <w:rFonts w:eastAsia="Calibri"/>
          <w:sz w:val="21"/>
          <w:szCs w:val="21"/>
        </w:rPr>
        <w:t xml:space="preserve">             </w:t>
      </w:r>
      <w:r w:rsidRPr="00B14478">
        <w:rPr>
          <w:rFonts w:eastAsia="Calibri"/>
          <w:bCs/>
          <w:sz w:val="21"/>
          <w:szCs w:val="21"/>
        </w:rPr>
        <w:t>pieczątka i podpis                                                                                          pieczątka i podpis</w:t>
      </w:r>
    </w:p>
    <w:p w14:paraId="4F6DAECB" w14:textId="77777777" w:rsidR="00240B5F" w:rsidRDefault="00240B5F" w:rsidP="00D9009F">
      <w:pPr>
        <w:rPr>
          <w:rFonts w:eastAsia="Calibri"/>
          <w:bCs/>
          <w:sz w:val="21"/>
          <w:szCs w:val="21"/>
        </w:rPr>
      </w:pPr>
      <w:r w:rsidRPr="00B14478">
        <w:rPr>
          <w:rFonts w:eastAsia="Calibri"/>
          <w:bCs/>
          <w:sz w:val="21"/>
          <w:szCs w:val="21"/>
        </w:rPr>
        <w:t xml:space="preserve">    (ew. czytelny podpis i funkcja)                                                                     (ew. czytelny podpis i funkcja)    </w:t>
      </w:r>
    </w:p>
    <w:p w14:paraId="3DD792D0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12281313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26708DC1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46FAF463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247E5A8D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1E648BDF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1256A9C7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21BC00E0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447A5316" w14:textId="77777777" w:rsidR="00240B5F" w:rsidRDefault="00240B5F" w:rsidP="00D9009F">
      <w:pPr>
        <w:rPr>
          <w:rFonts w:eastAsia="Calibri"/>
          <w:bCs/>
          <w:sz w:val="21"/>
          <w:szCs w:val="21"/>
        </w:rPr>
      </w:pPr>
    </w:p>
    <w:p w14:paraId="599B7B51" w14:textId="77777777" w:rsidR="005E346F" w:rsidRDefault="005E346F" w:rsidP="005E346F">
      <w:r>
        <w:t xml:space="preserve">Prezydent Miasta </w:t>
      </w:r>
    </w:p>
    <w:p w14:paraId="3CD6C272" w14:textId="77777777" w:rsidR="005E346F" w:rsidRDefault="005E346F" w:rsidP="005E346F">
      <w:r>
        <w:t xml:space="preserve">dr hab. Tadeusz Truskolaski </w:t>
      </w:r>
    </w:p>
    <w:p w14:paraId="389DFB1C" w14:textId="73B671E6" w:rsidR="00240B5F" w:rsidRPr="00240B5F" w:rsidRDefault="00240B5F" w:rsidP="005E346F">
      <w:pPr>
        <w:tabs>
          <w:tab w:val="left" w:pos="4228"/>
        </w:tabs>
      </w:pPr>
    </w:p>
    <w:sectPr w:rsidR="00240B5F" w:rsidRPr="00240B5F" w:rsidSect="000B71E7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396D7" w14:textId="77777777" w:rsidR="00E81718" w:rsidRDefault="00E81718">
      <w:r>
        <w:separator/>
      </w:r>
    </w:p>
  </w:endnote>
  <w:endnote w:type="continuationSeparator" w:id="0">
    <w:p w14:paraId="7F4F0260" w14:textId="77777777" w:rsidR="00E81718" w:rsidRDefault="00E8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2522" w14:textId="77777777" w:rsidR="00E81718" w:rsidRDefault="00E81718" w:rsidP="00F346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DD72D9" w14:textId="77777777" w:rsidR="00E81718" w:rsidRDefault="00E81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0E93" w14:textId="7E1BBA57" w:rsidR="00E81718" w:rsidRDefault="00E81718" w:rsidP="00F346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0DF0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5CB1CDCE" w14:textId="77777777" w:rsidR="00E81718" w:rsidRDefault="00E8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A7E0" w14:textId="77777777" w:rsidR="00E81718" w:rsidRDefault="00E81718">
      <w:r>
        <w:separator/>
      </w:r>
    </w:p>
  </w:footnote>
  <w:footnote w:type="continuationSeparator" w:id="0">
    <w:p w14:paraId="3F929681" w14:textId="77777777" w:rsidR="00E81718" w:rsidRDefault="00E81718">
      <w:r>
        <w:continuationSeparator/>
      </w:r>
    </w:p>
  </w:footnote>
  <w:footnote w:id="1">
    <w:p w14:paraId="4F15830F" w14:textId="04B88CA7" w:rsidR="00E81718" w:rsidRDefault="00E81718">
      <w:pPr>
        <w:pStyle w:val="Tekstprzypisudolnego"/>
      </w:pPr>
      <w:r>
        <w:rPr>
          <w:rStyle w:val="Odwoanieprzypisudolnego"/>
        </w:rPr>
        <w:footnoteRef/>
      </w:r>
      <w:r w:rsidR="00E16495">
        <w:t xml:space="preserve"> Zmiana</w:t>
      </w:r>
      <w:r>
        <w:t xml:space="preserve"> tekstu jednolitego wymienionej ustawy zostały ogłoszone w Dz. U. z 2021 r. poz. 1834.</w:t>
      </w:r>
    </w:p>
  </w:footnote>
  <w:footnote w:id="2">
    <w:p w14:paraId="6A1E3ADF" w14:textId="36F8A521" w:rsidR="00E81718" w:rsidRDefault="00E8171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 poz. 159, 1006</w:t>
      </w:r>
      <w:r w:rsidR="00E16495">
        <w:t xml:space="preserve"> i 1981</w:t>
      </w:r>
      <w:r>
        <w:t>.</w:t>
      </w:r>
    </w:p>
  </w:footnote>
  <w:footnote w:id="3">
    <w:p w14:paraId="355F10C5" w14:textId="6B797B0E" w:rsidR="00E81718" w:rsidRDefault="00E81718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</w:t>
      </w:r>
      <w:r w:rsidR="00E16495">
        <w:t xml:space="preserve">. U. z 2021 r. poz. 1038, 1243 i </w:t>
      </w:r>
      <w:r>
        <w:t>1535.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BD2A70FA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rebuchet MS" w:hAnsi="Trebuchet MS" w:cs="Arial"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ascii="Trebuchet MS" w:hAnsi="Trebuchet MS" w:cs="Arial"/>
        <w:bCs/>
        <w:color w:val="000000"/>
        <w:sz w:val="20"/>
        <w:szCs w:val="20"/>
      </w:rPr>
    </w:lvl>
  </w:abstractNum>
  <w:abstractNum w:abstractNumId="2" w15:restartNumberingAfterBreak="0">
    <w:nsid w:val="02B747FF"/>
    <w:multiLevelType w:val="hybridMultilevel"/>
    <w:tmpl w:val="08FC2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4E01"/>
    <w:multiLevelType w:val="hybridMultilevel"/>
    <w:tmpl w:val="6E088A3A"/>
    <w:lvl w:ilvl="0" w:tplc="454CC5C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8483E"/>
    <w:multiLevelType w:val="hybridMultilevel"/>
    <w:tmpl w:val="5388F2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D72467"/>
    <w:multiLevelType w:val="multilevel"/>
    <w:tmpl w:val="B7585F4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decimal"/>
      <w:suff w:val="space"/>
      <w:lvlText w:val="%7)"/>
      <w:lvlJc w:val="left"/>
      <w:pPr>
        <w:ind w:left="680" w:hanging="226"/>
      </w:pPr>
      <w:rPr>
        <w:rFonts w:ascii="Times New Roman" w:eastAsia="Times New Roman" w:hAnsi="Times New Roman" w:cs="Times New Roman"/>
        <w:b w:val="0"/>
        <w:color w:val="auto"/>
      </w:rPr>
    </w:lvl>
    <w:lvl w:ilvl="7">
      <w:start w:val="1"/>
      <w:numFmt w:val="lowerLetter"/>
      <w:pStyle w:val="tiret"/>
      <w:suff w:val="space"/>
      <w:lvlText w:val="%8)"/>
      <w:lvlJc w:val="left"/>
      <w:pPr>
        <w:ind w:left="851" w:hanging="171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 w15:restartNumberingAfterBreak="0">
    <w:nsid w:val="18BA50DA"/>
    <w:multiLevelType w:val="hybridMultilevel"/>
    <w:tmpl w:val="2346A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433A0"/>
    <w:multiLevelType w:val="hybridMultilevel"/>
    <w:tmpl w:val="6EA295E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A0746"/>
    <w:multiLevelType w:val="hybridMultilevel"/>
    <w:tmpl w:val="7FFEB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1482"/>
    <w:multiLevelType w:val="hybridMultilevel"/>
    <w:tmpl w:val="B464F7FE"/>
    <w:lvl w:ilvl="0" w:tplc="E19825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329ED"/>
    <w:multiLevelType w:val="hybridMultilevel"/>
    <w:tmpl w:val="B8F05694"/>
    <w:lvl w:ilvl="0" w:tplc="9B50B7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E844CF"/>
    <w:multiLevelType w:val="hybridMultilevel"/>
    <w:tmpl w:val="50DEDA74"/>
    <w:lvl w:ilvl="0" w:tplc="208867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CA5"/>
    <w:multiLevelType w:val="hybridMultilevel"/>
    <w:tmpl w:val="96D4C694"/>
    <w:lvl w:ilvl="0" w:tplc="F8767154">
      <w:start w:val="1"/>
      <w:numFmt w:val="bullet"/>
      <w:lvlText w:val="§"/>
      <w:lvlJc w:val="left"/>
      <w:pPr>
        <w:tabs>
          <w:tab w:val="num" w:pos="227"/>
        </w:tabs>
        <w:ind w:left="454" w:hanging="454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751A"/>
    <w:multiLevelType w:val="hybridMultilevel"/>
    <w:tmpl w:val="108C0868"/>
    <w:lvl w:ilvl="0" w:tplc="68D8A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87872"/>
    <w:multiLevelType w:val="hybridMultilevel"/>
    <w:tmpl w:val="108C0868"/>
    <w:lvl w:ilvl="0" w:tplc="68D8A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142D"/>
    <w:multiLevelType w:val="hybridMultilevel"/>
    <w:tmpl w:val="6DE2D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4C3D03"/>
    <w:multiLevelType w:val="hybridMultilevel"/>
    <w:tmpl w:val="D49A90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6C0D17"/>
    <w:multiLevelType w:val="hybridMultilevel"/>
    <w:tmpl w:val="C150A4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06D2A"/>
    <w:multiLevelType w:val="hybridMultilevel"/>
    <w:tmpl w:val="5EF2F80C"/>
    <w:lvl w:ilvl="0" w:tplc="1838772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4748"/>
    <w:multiLevelType w:val="hybridMultilevel"/>
    <w:tmpl w:val="9C6AF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D4D1D"/>
    <w:multiLevelType w:val="hybridMultilevel"/>
    <w:tmpl w:val="14985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22D7"/>
    <w:multiLevelType w:val="hybridMultilevel"/>
    <w:tmpl w:val="F58ED20C"/>
    <w:lvl w:ilvl="0" w:tplc="CE7AA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E9700F"/>
    <w:multiLevelType w:val="hybridMultilevel"/>
    <w:tmpl w:val="7A70BF18"/>
    <w:lvl w:ilvl="0" w:tplc="81E6FC7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b w:val="0"/>
      </w:rPr>
    </w:lvl>
    <w:lvl w:ilvl="1" w:tplc="B270E7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b w:val="0"/>
      </w:rPr>
    </w:lvl>
    <w:lvl w:ilvl="2" w:tplc="830E4D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41FBC"/>
    <w:multiLevelType w:val="hybridMultilevel"/>
    <w:tmpl w:val="3E20D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342DB"/>
    <w:multiLevelType w:val="hybridMultilevel"/>
    <w:tmpl w:val="3140B36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FC426D"/>
    <w:multiLevelType w:val="hybridMultilevel"/>
    <w:tmpl w:val="0F8A69F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0F26E4"/>
    <w:multiLevelType w:val="hybridMultilevel"/>
    <w:tmpl w:val="4A421840"/>
    <w:lvl w:ilvl="0" w:tplc="8DB2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C8D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24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2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23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66F86" w:tentative="1">
      <w:start w:val="1"/>
      <w:numFmt w:val="decimal"/>
      <w:pStyle w:val="lit"/>
      <w:lvlText w:val="%7."/>
      <w:lvlJc w:val="left"/>
      <w:pPr>
        <w:tabs>
          <w:tab w:val="num" w:pos="5040"/>
        </w:tabs>
        <w:ind w:left="5040" w:hanging="360"/>
      </w:pPr>
    </w:lvl>
    <w:lvl w:ilvl="7" w:tplc="DE529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EC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EA4D42"/>
    <w:multiLevelType w:val="hybridMultilevel"/>
    <w:tmpl w:val="3EDAC668"/>
    <w:lvl w:ilvl="0" w:tplc="AB84526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5B1D30"/>
    <w:multiLevelType w:val="hybridMultilevel"/>
    <w:tmpl w:val="D4BCE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538A1"/>
    <w:multiLevelType w:val="hybridMultilevel"/>
    <w:tmpl w:val="68E4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7738DE"/>
    <w:multiLevelType w:val="hybridMultilevel"/>
    <w:tmpl w:val="A830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61AA"/>
    <w:multiLevelType w:val="hybridMultilevel"/>
    <w:tmpl w:val="8F0C5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4248E"/>
    <w:multiLevelType w:val="hybridMultilevel"/>
    <w:tmpl w:val="D4E4C42C"/>
    <w:lvl w:ilvl="0" w:tplc="655028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16A72"/>
    <w:multiLevelType w:val="hybridMultilevel"/>
    <w:tmpl w:val="E8162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F18A2"/>
    <w:multiLevelType w:val="hybridMultilevel"/>
    <w:tmpl w:val="B73AA402"/>
    <w:lvl w:ilvl="0" w:tplc="E608518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D6A5F"/>
    <w:multiLevelType w:val="hybridMultilevel"/>
    <w:tmpl w:val="ACE2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85243"/>
    <w:multiLevelType w:val="hybridMultilevel"/>
    <w:tmpl w:val="411649E0"/>
    <w:lvl w:ilvl="0" w:tplc="87FE91F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1326E"/>
    <w:multiLevelType w:val="hybridMultilevel"/>
    <w:tmpl w:val="E202135E"/>
    <w:lvl w:ilvl="0" w:tplc="8FECE5EC">
      <w:start w:val="1"/>
      <w:numFmt w:val="bullet"/>
      <w:lvlText w:val="§"/>
      <w:lvlJc w:val="left"/>
      <w:pPr>
        <w:tabs>
          <w:tab w:val="num" w:pos="227"/>
        </w:tabs>
        <w:ind w:left="454" w:hanging="454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0493A"/>
    <w:multiLevelType w:val="hybridMultilevel"/>
    <w:tmpl w:val="17709E84"/>
    <w:lvl w:ilvl="0" w:tplc="5A40DA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CCF54BF"/>
    <w:multiLevelType w:val="hybridMultilevel"/>
    <w:tmpl w:val="DD50F316"/>
    <w:lvl w:ilvl="0" w:tplc="727EE8F0">
      <w:start w:val="1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</w:num>
  <w:num w:numId="7">
    <w:abstractNumId w:val="24"/>
  </w:num>
  <w:num w:numId="8">
    <w:abstractNumId w:val="38"/>
  </w:num>
  <w:num w:numId="9">
    <w:abstractNumId w:val="32"/>
  </w:num>
  <w:num w:numId="10">
    <w:abstractNumId w:val="14"/>
  </w:num>
  <w:num w:numId="11">
    <w:abstractNumId w:val="30"/>
  </w:num>
  <w:num w:numId="12">
    <w:abstractNumId w:val="8"/>
  </w:num>
  <w:num w:numId="13">
    <w:abstractNumId w:val="14"/>
    <w:lvlOverride w:ilvl="0">
      <w:lvl w:ilvl="0" w:tplc="68D8AA0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3"/>
  </w:num>
  <w:num w:numId="15">
    <w:abstractNumId w:val="14"/>
    <w:lvlOverride w:ilvl="0">
      <w:lvl w:ilvl="0" w:tplc="68D8AA0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31"/>
  </w:num>
  <w:num w:numId="17">
    <w:abstractNumId w:val="16"/>
  </w:num>
  <w:num w:numId="18">
    <w:abstractNumId w:val="4"/>
  </w:num>
  <w:num w:numId="19">
    <w:abstractNumId w:val="25"/>
  </w:num>
  <w:num w:numId="20">
    <w:abstractNumId w:val="34"/>
  </w:num>
  <w:num w:numId="21">
    <w:abstractNumId w:val="11"/>
  </w:num>
  <w:num w:numId="22">
    <w:abstractNumId w:val="20"/>
  </w:num>
  <w:num w:numId="23">
    <w:abstractNumId w:val="21"/>
  </w:num>
  <w:num w:numId="24">
    <w:abstractNumId w:val="15"/>
  </w:num>
  <w:num w:numId="25">
    <w:abstractNumId w:val="6"/>
  </w:num>
  <w:num w:numId="26">
    <w:abstractNumId w:val="35"/>
  </w:num>
  <w:num w:numId="27">
    <w:abstractNumId w:val="0"/>
  </w:num>
  <w:num w:numId="28">
    <w:abstractNumId w:val="2"/>
  </w:num>
  <w:num w:numId="29">
    <w:abstractNumId w:val="7"/>
  </w:num>
  <w:num w:numId="30">
    <w:abstractNumId w:val="33"/>
  </w:num>
  <w:num w:numId="31">
    <w:abstractNumId w:val="19"/>
  </w:num>
  <w:num w:numId="32">
    <w:abstractNumId w:val="9"/>
  </w:num>
  <w:num w:numId="33">
    <w:abstractNumId w:val="37"/>
  </w:num>
  <w:num w:numId="34">
    <w:abstractNumId w:val="12"/>
  </w:num>
  <w:num w:numId="35">
    <w:abstractNumId w:val="36"/>
  </w:num>
  <w:num w:numId="36">
    <w:abstractNumId w:val="39"/>
  </w:num>
  <w:num w:numId="37">
    <w:abstractNumId w:val="27"/>
  </w:num>
  <w:num w:numId="38">
    <w:abstractNumId w:val="13"/>
  </w:num>
  <w:num w:numId="39">
    <w:abstractNumId w:val="18"/>
  </w:num>
  <w:num w:numId="40">
    <w:abstractNumId w:val="3"/>
  </w:num>
  <w:num w:numId="41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B8"/>
    <w:rsid w:val="000027A7"/>
    <w:rsid w:val="00002A93"/>
    <w:rsid w:val="00003B12"/>
    <w:rsid w:val="00010F06"/>
    <w:rsid w:val="000119D6"/>
    <w:rsid w:val="00011D70"/>
    <w:rsid w:val="0001298D"/>
    <w:rsid w:val="00013207"/>
    <w:rsid w:val="00017E9F"/>
    <w:rsid w:val="000218B2"/>
    <w:rsid w:val="00023EFE"/>
    <w:rsid w:val="000250AA"/>
    <w:rsid w:val="00025F71"/>
    <w:rsid w:val="00032B19"/>
    <w:rsid w:val="00034671"/>
    <w:rsid w:val="00042889"/>
    <w:rsid w:val="000430D0"/>
    <w:rsid w:val="00052A9B"/>
    <w:rsid w:val="00053471"/>
    <w:rsid w:val="000564F4"/>
    <w:rsid w:val="0005787B"/>
    <w:rsid w:val="000579A7"/>
    <w:rsid w:val="00061ECF"/>
    <w:rsid w:val="0006208F"/>
    <w:rsid w:val="00062BE4"/>
    <w:rsid w:val="000638DB"/>
    <w:rsid w:val="00066CCF"/>
    <w:rsid w:val="000721B0"/>
    <w:rsid w:val="0007323B"/>
    <w:rsid w:val="000739EF"/>
    <w:rsid w:val="00075E36"/>
    <w:rsid w:val="000775FA"/>
    <w:rsid w:val="00077A12"/>
    <w:rsid w:val="0008284A"/>
    <w:rsid w:val="000832AA"/>
    <w:rsid w:val="000839B1"/>
    <w:rsid w:val="00085441"/>
    <w:rsid w:val="0008700B"/>
    <w:rsid w:val="000871D9"/>
    <w:rsid w:val="000902B4"/>
    <w:rsid w:val="00091B80"/>
    <w:rsid w:val="00092877"/>
    <w:rsid w:val="00094E81"/>
    <w:rsid w:val="00095EB1"/>
    <w:rsid w:val="000A0F74"/>
    <w:rsid w:val="000A13D2"/>
    <w:rsid w:val="000A621F"/>
    <w:rsid w:val="000A65E5"/>
    <w:rsid w:val="000B20AC"/>
    <w:rsid w:val="000B6EA4"/>
    <w:rsid w:val="000B71E7"/>
    <w:rsid w:val="000B72A7"/>
    <w:rsid w:val="000C1862"/>
    <w:rsid w:val="000C39FF"/>
    <w:rsid w:val="000C7C4D"/>
    <w:rsid w:val="000D09D7"/>
    <w:rsid w:val="000D3A1A"/>
    <w:rsid w:val="000E2305"/>
    <w:rsid w:val="000E35AB"/>
    <w:rsid w:val="000E5C72"/>
    <w:rsid w:val="000F1A60"/>
    <w:rsid w:val="000F453E"/>
    <w:rsid w:val="000F4E5D"/>
    <w:rsid w:val="000F5973"/>
    <w:rsid w:val="000F6956"/>
    <w:rsid w:val="000F723C"/>
    <w:rsid w:val="001011D3"/>
    <w:rsid w:val="00105C13"/>
    <w:rsid w:val="00105EAE"/>
    <w:rsid w:val="00106FF4"/>
    <w:rsid w:val="0011024B"/>
    <w:rsid w:val="00110341"/>
    <w:rsid w:val="00115DA6"/>
    <w:rsid w:val="001170A7"/>
    <w:rsid w:val="00117547"/>
    <w:rsid w:val="001227CE"/>
    <w:rsid w:val="001238C0"/>
    <w:rsid w:val="00127BB3"/>
    <w:rsid w:val="00130C9B"/>
    <w:rsid w:val="001351B7"/>
    <w:rsid w:val="001357A3"/>
    <w:rsid w:val="00142CBC"/>
    <w:rsid w:val="00142E6F"/>
    <w:rsid w:val="001439FA"/>
    <w:rsid w:val="00143CAC"/>
    <w:rsid w:val="00146FB6"/>
    <w:rsid w:val="00150FDB"/>
    <w:rsid w:val="00151B19"/>
    <w:rsid w:val="00151FBA"/>
    <w:rsid w:val="0016126C"/>
    <w:rsid w:val="00161488"/>
    <w:rsid w:val="001618EE"/>
    <w:rsid w:val="001639AB"/>
    <w:rsid w:val="00164EA7"/>
    <w:rsid w:val="0016608A"/>
    <w:rsid w:val="00174D29"/>
    <w:rsid w:val="001771F3"/>
    <w:rsid w:val="001774F6"/>
    <w:rsid w:val="00181E42"/>
    <w:rsid w:val="00183DE4"/>
    <w:rsid w:val="00184530"/>
    <w:rsid w:val="0018517B"/>
    <w:rsid w:val="00185E09"/>
    <w:rsid w:val="0018796C"/>
    <w:rsid w:val="001908C7"/>
    <w:rsid w:val="001925EE"/>
    <w:rsid w:val="001A3174"/>
    <w:rsid w:val="001A4F79"/>
    <w:rsid w:val="001A6B8D"/>
    <w:rsid w:val="001B109E"/>
    <w:rsid w:val="001B176F"/>
    <w:rsid w:val="001B26FD"/>
    <w:rsid w:val="001B3876"/>
    <w:rsid w:val="001B51B2"/>
    <w:rsid w:val="001C26F2"/>
    <w:rsid w:val="001C49C4"/>
    <w:rsid w:val="001C4FA4"/>
    <w:rsid w:val="001D196E"/>
    <w:rsid w:val="001D22D3"/>
    <w:rsid w:val="001D26E1"/>
    <w:rsid w:val="001D52EA"/>
    <w:rsid w:val="001D65B1"/>
    <w:rsid w:val="001D7FE5"/>
    <w:rsid w:val="001F10D3"/>
    <w:rsid w:val="001F24DD"/>
    <w:rsid w:val="00201396"/>
    <w:rsid w:val="002023AC"/>
    <w:rsid w:val="00205D72"/>
    <w:rsid w:val="00210A5B"/>
    <w:rsid w:val="002120B3"/>
    <w:rsid w:val="00212769"/>
    <w:rsid w:val="00216A18"/>
    <w:rsid w:val="00223057"/>
    <w:rsid w:val="00223C0B"/>
    <w:rsid w:val="002240BD"/>
    <w:rsid w:val="002247C0"/>
    <w:rsid w:val="00225613"/>
    <w:rsid w:val="00226765"/>
    <w:rsid w:val="00230B10"/>
    <w:rsid w:val="00231FE5"/>
    <w:rsid w:val="00234BAF"/>
    <w:rsid w:val="00240B5F"/>
    <w:rsid w:val="0024223E"/>
    <w:rsid w:val="00243F8B"/>
    <w:rsid w:val="0025234B"/>
    <w:rsid w:val="00252B8A"/>
    <w:rsid w:val="00254253"/>
    <w:rsid w:val="00257F6E"/>
    <w:rsid w:val="00263902"/>
    <w:rsid w:val="002641E6"/>
    <w:rsid w:val="00264679"/>
    <w:rsid w:val="00264ED3"/>
    <w:rsid w:val="00271F73"/>
    <w:rsid w:val="00272ED3"/>
    <w:rsid w:val="00277C8B"/>
    <w:rsid w:val="00282EA5"/>
    <w:rsid w:val="0028403D"/>
    <w:rsid w:val="00284894"/>
    <w:rsid w:val="0028493E"/>
    <w:rsid w:val="00285C07"/>
    <w:rsid w:val="00286EE9"/>
    <w:rsid w:val="00287224"/>
    <w:rsid w:val="002878AA"/>
    <w:rsid w:val="00291081"/>
    <w:rsid w:val="00292B00"/>
    <w:rsid w:val="00292F19"/>
    <w:rsid w:val="00295C08"/>
    <w:rsid w:val="002A0F70"/>
    <w:rsid w:val="002A3675"/>
    <w:rsid w:val="002A69A1"/>
    <w:rsid w:val="002A7F82"/>
    <w:rsid w:val="002B1E6D"/>
    <w:rsid w:val="002B2BC6"/>
    <w:rsid w:val="002B3383"/>
    <w:rsid w:val="002C2993"/>
    <w:rsid w:val="002C4078"/>
    <w:rsid w:val="002C70D9"/>
    <w:rsid w:val="002C78FB"/>
    <w:rsid w:val="002D1237"/>
    <w:rsid w:val="002D1419"/>
    <w:rsid w:val="002D1B17"/>
    <w:rsid w:val="002D30F5"/>
    <w:rsid w:val="002D408F"/>
    <w:rsid w:val="002D41BD"/>
    <w:rsid w:val="002D6156"/>
    <w:rsid w:val="002E1A87"/>
    <w:rsid w:val="002E2D2A"/>
    <w:rsid w:val="002E3B75"/>
    <w:rsid w:val="002E3E2A"/>
    <w:rsid w:val="002E4FE0"/>
    <w:rsid w:val="002E5C9C"/>
    <w:rsid w:val="002E6100"/>
    <w:rsid w:val="002E7EF2"/>
    <w:rsid w:val="002F0C78"/>
    <w:rsid w:val="002F28A4"/>
    <w:rsid w:val="002F2AFC"/>
    <w:rsid w:val="002F6308"/>
    <w:rsid w:val="002F77DF"/>
    <w:rsid w:val="002F7F7E"/>
    <w:rsid w:val="003005DC"/>
    <w:rsid w:val="00300623"/>
    <w:rsid w:val="003006FA"/>
    <w:rsid w:val="00301494"/>
    <w:rsid w:val="0030539D"/>
    <w:rsid w:val="00307494"/>
    <w:rsid w:val="00313A49"/>
    <w:rsid w:val="00313BAC"/>
    <w:rsid w:val="00314902"/>
    <w:rsid w:val="00314C0C"/>
    <w:rsid w:val="00315A03"/>
    <w:rsid w:val="00322344"/>
    <w:rsid w:val="00326222"/>
    <w:rsid w:val="00327716"/>
    <w:rsid w:val="00327CFF"/>
    <w:rsid w:val="00332FA1"/>
    <w:rsid w:val="003335B3"/>
    <w:rsid w:val="0033390F"/>
    <w:rsid w:val="00335940"/>
    <w:rsid w:val="00335B21"/>
    <w:rsid w:val="00335F57"/>
    <w:rsid w:val="00341A16"/>
    <w:rsid w:val="00342F5D"/>
    <w:rsid w:val="00343976"/>
    <w:rsid w:val="00343FAC"/>
    <w:rsid w:val="00344307"/>
    <w:rsid w:val="00346C12"/>
    <w:rsid w:val="00347E27"/>
    <w:rsid w:val="00350D5C"/>
    <w:rsid w:val="00351AD7"/>
    <w:rsid w:val="003521BF"/>
    <w:rsid w:val="00354485"/>
    <w:rsid w:val="0035463E"/>
    <w:rsid w:val="00354CC6"/>
    <w:rsid w:val="003603DC"/>
    <w:rsid w:val="003607CC"/>
    <w:rsid w:val="00366021"/>
    <w:rsid w:val="0036614C"/>
    <w:rsid w:val="00367B30"/>
    <w:rsid w:val="00372412"/>
    <w:rsid w:val="003732DF"/>
    <w:rsid w:val="00377DFA"/>
    <w:rsid w:val="00380402"/>
    <w:rsid w:val="003808F6"/>
    <w:rsid w:val="00383D76"/>
    <w:rsid w:val="003844A4"/>
    <w:rsid w:val="00385A32"/>
    <w:rsid w:val="00385CC3"/>
    <w:rsid w:val="00385ED4"/>
    <w:rsid w:val="003878FB"/>
    <w:rsid w:val="00387BF9"/>
    <w:rsid w:val="00392AC7"/>
    <w:rsid w:val="00397601"/>
    <w:rsid w:val="003A0D09"/>
    <w:rsid w:val="003A11D6"/>
    <w:rsid w:val="003A32EB"/>
    <w:rsid w:val="003A5AF6"/>
    <w:rsid w:val="003A64A6"/>
    <w:rsid w:val="003A6BFD"/>
    <w:rsid w:val="003B297B"/>
    <w:rsid w:val="003C17CE"/>
    <w:rsid w:val="003C1D63"/>
    <w:rsid w:val="003C3975"/>
    <w:rsid w:val="003C415B"/>
    <w:rsid w:val="003C55E5"/>
    <w:rsid w:val="003C6AB8"/>
    <w:rsid w:val="003D085E"/>
    <w:rsid w:val="003D49B9"/>
    <w:rsid w:val="003D576C"/>
    <w:rsid w:val="003D6D6C"/>
    <w:rsid w:val="003D6EA7"/>
    <w:rsid w:val="003D7453"/>
    <w:rsid w:val="003E1E70"/>
    <w:rsid w:val="003E1FCE"/>
    <w:rsid w:val="003E2D52"/>
    <w:rsid w:val="003E388E"/>
    <w:rsid w:val="003E4BE0"/>
    <w:rsid w:val="003E70B5"/>
    <w:rsid w:val="003F1541"/>
    <w:rsid w:val="003F36B9"/>
    <w:rsid w:val="003F3ED7"/>
    <w:rsid w:val="003F455E"/>
    <w:rsid w:val="003F6D81"/>
    <w:rsid w:val="004012AD"/>
    <w:rsid w:val="00401C60"/>
    <w:rsid w:val="0041083D"/>
    <w:rsid w:val="00410FCD"/>
    <w:rsid w:val="0041115E"/>
    <w:rsid w:val="00411B56"/>
    <w:rsid w:val="00413FF4"/>
    <w:rsid w:val="00414A89"/>
    <w:rsid w:val="00417874"/>
    <w:rsid w:val="00420A6D"/>
    <w:rsid w:val="00422B6C"/>
    <w:rsid w:val="00423895"/>
    <w:rsid w:val="004267CD"/>
    <w:rsid w:val="00427CD0"/>
    <w:rsid w:val="00430177"/>
    <w:rsid w:val="00431CEE"/>
    <w:rsid w:val="00435753"/>
    <w:rsid w:val="004402CF"/>
    <w:rsid w:val="00440CFA"/>
    <w:rsid w:val="0044175F"/>
    <w:rsid w:val="004449E1"/>
    <w:rsid w:val="00445EC3"/>
    <w:rsid w:val="00454432"/>
    <w:rsid w:val="00454CDD"/>
    <w:rsid w:val="004554C2"/>
    <w:rsid w:val="004576E3"/>
    <w:rsid w:val="004641BC"/>
    <w:rsid w:val="0046444C"/>
    <w:rsid w:val="00464BEE"/>
    <w:rsid w:val="0046526A"/>
    <w:rsid w:val="00470847"/>
    <w:rsid w:val="00472C6A"/>
    <w:rsid w:val="004743B9"/>
    <w:rsid w:val="0047598D"/>
    <w:rsid w:val="00481491"/>
    <w:rsid w:val="00482C74"/>
    <w:rsid w:val="00483B14"/>
    <w:rsid w:val="0048408A"/>
    <w:rsid w:val="0048729F"/>
    <w:rsid w:val="00490ADB"/>
    <w:rsid w:val="0049288B"/>
    <w:rsid w:val="004928C8"/>
    <w:rsid w:val="004951CD"/>
    <w:rsid w:val="00495F45"/>
    <w:rsid w:val="004A0F35"/>
    <w:rsid w:val="004A27A6"/>
    <w:rsid w:val="004A2BA3"/>
    <w:rsid w:val="004A3B38"/>
    <w:rsid w:val="004A471D"/>
    <w:rsid w:val="004A5A00"/>
    <w:rsid w:val="004A5A38"/>
    <w:rsid w:val="004A77A4"/>
    <w:rsid w:val="004A7E22"/>
    <w:rsid w:val="004B02F6"/>
    <w:rsid w:val="004B0534"/>
    <w:rsid w:val="004B0F06"/>
    <w:rsid w:val="004C0B81"/>
    <w:rsid w:val="004C32BD"/>
    <w:rsid w:val="004C6345"/>
    <w:rsid w:val="004C63BB"/>
    <w:rsid w:val="004C69F4"/>
    <w:rsid w:val="004C7855"/>
    <w:rsid w:val="004C7AC9"/>
    <w:rsid w:val="004C7EF3"/>
    <w:rsid w:val="004D20DE"/>
    <w:rsid w:val="004D3E78"/>
    <w:rsid w:val="004D4C9B"/>
    <w:rsid w:val="004D7631"/>
    <w:rsid w:val="004E5F72"/>
    <w:rsid w:val="004E6F85"/>
    <w:rsid w:val="004E76E9"/>
    <w:rsid w:val="004F02BE"/>
    <w:rsid w:val="004F1DC3"/>
    <w:rsid w:val="004F2916"/>
    <w:rsid w:val="004F2E73"/>
    <w:rsid w:val="004F4A70"/>
    <w:rsid w:val="004F6EE8"/>
    <w:rsid w:val="004F7100"/>
    <w:rsid w:val="005009DC"/>
    <w:rsid w:val="00501168"/>
    <w:rsid w:val="005034E4"/>
    <w:rsid w:val="00504E82"/>
    <w:rsid w:val="00505832"/>
    <w:rsid w:val="005069C6"/>
    <w:rsid w:val="00513BCD"/>
    <w:rsid w:val="00513E8D"/>
    <w:rsid w:val="00515629"/>
    <w:rsid w:val="00515776"/>
    <w:rsid w:val="00515C07"/>
    <w:rsid w:val="0051639B"/>
    <w:rsid w:val="005171CC"/>
    <w:rsid w:val="0051753F"/>
    <w:rsid w:val="005177DA"/>
    <w:rsid w:val="005212ED"/>
    <w:rsid w:val="005231AF"/>
    <w:rsid w:val="0052405E"/>
    <w:rsid w:val="00530B62"/>
    <w:rsid w:val="00531924"/>
    <w:rsid w:val="00533D86"/>
    <w:rsid w:val="00535654"/>
    <w:rsid w:val="00537259"/>
    <w:rsid w:val="00540703"/>
    <w:rsid w:val="00542B07"/>
    <w:rsid w:val="005439A3"/>
    <w:rsid w:val="00543C83"/>
    <w:rsid w:val="005472E7"/>
    <w:rsid w:val="00547711"/>
    <w:rsid w:val="005478C7"/>
    <w:rsid w:val="005478E1"/>
    <w:rsid w:val="00547EC8"/>
    <w:rsid w:val="00550038"/>
    <w:rsid w:val="005513EF"/>
    <w:rsid w:val="00553E8A"/>
    <w:rsid w:val="005606E5"/>
    <w:rsid w:val="0056215A"/>
    <w:rsid w:val="00565A35"/>
    <w:rsid w:val="00570123"/>
    <w:rsid w:val="00571537"/>
    <w:rsid w:val="00574443"/>
    <w:rsid w:val="00575843"/>
    <w:rsid w:val="005761B3"/>
    <w:rsid w:val="00577F7C"/>
    <w:rsid w:val="00580A32"/>
    <w:rsid w:val="00590ABB"/>
    <w:rsid w:val="00591B42"/>
    <w:rsid w:val="0059568B"/>
    <w:rsid w:val="005957E0"/>
    <w:rsid w:val="005970E7"/>
    <w:rsid w:val="005A05F2"/>
    <w:rsid w:val="005A07AE"/>
    <w:rsid w:val="005A0F0D"/>
    <w:rsid w:val="005A1722"/>
    <w:rsid w:val="005A39C7"/>
    <w:rsid w:val="005A5308"/>
    <w:rsid w:val="005A7C34"/>
    <w:rsid w:val="005B589E"/>
    <w:rsid w:val="005C0176"/>
    <w:rsid w:val="005C3AC8"/>
    <w:rsid w:val="005C4A77"/>
    <w:rsid w:val="005C4B3E"/>
    <w:rsid w:val="005D2906"/>
    <w:rsid w:val="005D3950"/>
    <w:rsid w:val="005D7C1C"/>
    <w:rsid w:val="005E124E"/>
    <w:rsid w:val="005E14DC"/>
    <w:rsid w:val="005E197F"/>
    <w:rsid w:val="005E346F"/>
    <w:rsid w:val="005E57F4"/>
    <w:rsid w:val="005F266C"/>
    <w:rsid w:val="005F42B6"/>
    <w:rsid w:val="0060465E"/>
    <w:rsid w:val="00606D1E"/>
    <w:rsid w:val="00607350"/>
    <w:rsid w:val="00613925"/>
    <w:rsid w:val="00613ABB"/>
    <w:rsid w:val="00613D62"/>
    <w:rsid w:val="00613F05"/>
    <w:rsid w:val="00616A33"/>
    <w:rsid w:val="006170DC"/>
    <w:rsid w:val="00617CA3"/>
    <w:rsid w:val="0062025C"/>
    <w:rsid w:val="006218AF"/>
    <w:rsid w:val="0062261D"/>
    <w:rsid w:val="006226C6"/>
    <w:rsid w:val="00624500"/>
    <w:rsid w:val="00624A81"/>
    <w:rsid w:val="00625C70"/>
    <w:rsid w:val="00634197"/>
    <w:rsid w:val="00635F23"/>
    <w:rsid w:val="00641FBF"/>
    <w:rsid w:val="00642474"/>
    <w:rsid w:val="00643AFA"/>
    <w:rsid w:val="00652CBA"/>
    <w:rsid w:val="00652ECE"/>
    <w:rsid w:val="006540B4"/>
    <w:rsid w:val="00654877"/>
    <w:rsid w:val="00654C4D"/>
    <w:rsid w:val="00655769"/>
    <w:rsid w:val="006572DC"/>
    <w:rsid w:val="006618BA"/>
    <w:rsid w:val="00664015"/>
    <w:rsid w:val="006654D6"/>
    <w:rsid w:val="00666560"/>
    <w:rsid w:val="00667400"/>
    <w:rsid w:val="006700C4"/>
    <w:rsid w:val="00672D69"/>
    <w:rsid w:val="006749CC"/>
    <w:rsid w:val="00676521"/>
    <w:rsid w:val="00677153"/>
    <w:rsid w:val="0068012C"/>
    <w:rsid w:val="006813ED"/>
    <w:rsid w:val="00682436"/>
    <w:rsid w:val="00683421"/>
    <w:rsid w:val="006847FD"/>
    <w:rsid w:val="006874F8"/>
    <w:rsid w:val="00687D57"/>
    <w:rsid w:val="00690793"/>
    <w:rsid w:val="00692643"/>
    <w:rsid w:val="00693510"/>
    <w:rsid w:val="006938F9"/>
    <w:rsid w:val="006967D0"/>
    <w:rsid w:val="00696E66"/>
    <w:rsid w:val="006977E6"/>
    <w:rsid w:val="006A18F6"/>
    <w:rsid w:val="006B08B3"/>
    <w:rsid w:val="006B1C58"/>
    <w:rsid w:val="006B2CFB"/>
    <w:rsid w:val="006C1454"/>
    <w:rsid w:val="006C1D51"/>
    <w:rsid w:val="006C5B46"/>
    <w:rsid w:val="006C74FE"/>
    <w:rsid w:val="006D11F6"/>
    <w:rsid w:val="006D26B3"/>
    <w:rsid w:val="006D6286"/>
    <w:rsid w:val="006D6FE8"/>
    <w:rsid w:val="006E218B"/>
    <w:rsid w:val="006E2608"/>
    <w:rsid w:val="006E2CDD"/>
    <w:rsid w:val="006E5267"/>
    <w:rsid w:val="006E5E36"/>
    <w:rsid w:val="006E5F66"/>
    <w:rsid w:val="006E7148"/>
    <w:rsid w:val="006F0C6D"/>
    <w:rsid w:val="006F114C"/>
    <w:rsid w:val="006F13EA"/>
    <w:rsid w:val="006F3266"/>
    <w:rsid w:val="006F6EC4"/>
    <w:rsid w:val="006F7F56"/>
    <w:rsid w:val="00702F36"/>
    <w:rsid w:val="00704925"/>
    <w:rsid w:val="00704B7A"/>
    <w:rsid w:val="00704CE9"/>
    <w:rsid w:val="00711914"/>
    <w:rsid w:val="00712233"/>
    <w:rsid w:val="007139AB"/>
    <w:rsid w:val="00714E18"/>
    <w:rsid w:val="00714F53"/>
    <w:rsid w:val="0072087B"/>
    <w:rsid w:val="00720DE6"/>
    <w:rsid w:val="00721711"/>
    <w:rsid w:val="00724EA6"/>
    <w:rsid w:val="00725528"/>
    <w:rsid w:val="00725D47"/>
    <w:rsid w:val="00730D7C"/>
    <w:rsid w:val="0073119C"/>
    <w:rsid w:val="00734914"/>
    <w:rsid w:val="00735B41"/>
    <w:rsid w:val="00742605"/>
    <w:rsid w:val="007434AF"/>
    <w:rsid w:val="00747D65"/>
    <w:rsid w:val="007520C9"/>
    <w:rsid w:val="00753F9B"/>
    <w:rsid w:val="00755797"/>
    <w:rsid w:val="00761787"/>
    <w:rsid w:val="00770155"/>
    <w:rsid w:val="007712CB"/>
    <w:rsid w:val="00774D9A"/>
    <w:rsid w:val="00776E27"/>
    <w:rsid w:val="007815EF"/>
    <w:rsid w:val="00782BDD"/>
    <w:rsid w:val="00783348"/>
    <w:rsid w:val="00783548"/>
    <w:rsid w:val="00783A2C"/>
    <w:rsid w:val="007A0DF0"/>
    <w:rsid w:val="007A3415"/>
    <w:rsid w:val="007A4219"/>
    <w:rsid w:val="007A5773"/>
    <w:rsid w:val="007A5CAE"/>
    <w:rsid w:val="007B1D93"/>
    <w:rsid w:val="007B2232"/>
    <w:rsid w:val="007B2CC9"/>
    <w:rsid w:val="007B6D00"/>
    <w:rsid w:val="007C0744"/>
    <w:rsid w:val="007C12A2"/>
    <w:rsid w:val="007C2062"/>
    <w:rsid w:val="007C57B1"/>
    <w:rsid w:val="007C632D"/>
    <w:rsid w:val="007C739A"/>
    <w:rsid w:val="007C7F7A"/>
    <w:rsid w:val="007D5324"/>
    <w:rsid w:val="007D6535"/>
    <w:rsid w:val="007D7066"/>
    <w:rsid w:val="007D74F6"/>
    <w:rsid w:val="007E2BFC"/>
    <w:rsid w:val="007E5BA8"/>
    <w:rsid w:val="007E6EF5"/>
    <w:rsid w:val="007E7F2C"/>
    <w:rsid w:val="007F1F19"/>
    <w:rsid w:val="007F30B8"/>
    <w:rsid w:val="007F360C"/>
    <w:rsid w:val="007F4349"/>
    <w:rsid w:val="007F5415"/>
    <w:rsid w:val="007F73F0"/>
    <w:rsid w:val="00800969"/>
    <w:rsid w:val="00801282"/>
    <w:rsid w:val="00801D80"/>
    <w:rsid w:val="008037B2"/>
    <w:rsid w:val="0080423A"/>
    <w:rsid w:val="008050BA"/>
    <w:rsid w:val="00805E95"/>
    <w:rsid w:val="00811298"/>
    <w:rsid w:val="00813AD7"/>
    <w:rsid w:val="0081436A"/>
    <w:rsid w:val="008150E7"/>
    <w:rsid w:val="00816748"/>
    <w:rsid w:val="00816AEB"/>
    <w:rsid w:val="008175A4"/>
    <w:rsid w:val="008208CA"/>
    <w:rsid w:val="0083029F"/>
    <w:rsid w:val="00831F1D"/>
    <w:rsid w:val="00832069"/>
    <w:rsid w:val="00835B5F"/>
    <w:rsid w:val="00837EEE"/>
    <w:rsid w:val="008401F0"/>
    <w:rsid w:val="00840D73"/>
    <w:rsid w:val="0084138E"/>
    <w:rsid w:val="00841900"/>
    <w:rsid w:val="00842237"/>
    <w:rsid w:val="0084713F"/>
    <w:rsid w:val="00852E04"/>
    <w:rsid w:val="008537F9"/>
    <w:rsid w:val="00853D7E"/>
    <w:rsid w:val="008546AD"/>
    <w:rsid w:val="00856471"/>
    <w:rsid w:val="0085711F"/>
    <w:rsid w:val="008614FF"/>
    <w:rsid w:val="00863569"/>
    <w:rsid w:val="00864FA6"/>
    <w:rsid w:val="0086600F"/>
    <w:rsid w:val="008667AB"/>
    <w:rsid w:val="00872C97"/>
    <w:rsid w:val="00872F10"/>
    <w:rsid w:val="0087382B"/>
    <w:rsid w:val="00875F2C"/>
    <w:rsid w:val="008766B7"/>
    <w:rsid w:val="00877843"/>
    <w:rsid w:val="00877D58"/>
    <w:rsid w:val="0088218D"/>
    <w:rsid w:val="00883222"/>
    <w:rsid w:val="008835AC"/>
    <w:rsid w:val="00884536"/>
    <w:rsid w:val="008858AA"/>
    <w:rsid w:val="008917C8"/>
    <w:rsid w:val="008919FB"/>
    <w:rsid w:val="00893E00"/>
    <w:rsid w:val="00893FE5"/>
    <w:rsid w:val="00896ADF"/>
    <w:rsid w:val="008A031D"/>
    <w:rsid w:val="008A2237"/>
    <w:rsid w:val="008A2913"/>
    <w:rsid w:val="008A2E11"/>
    <w:rsid w:val="008A5521"/>
    <w:rsid w:val="008B0E01"/>
    <w:rsid w:val="008B1AD6"/>
    <w:rsid w:val="008B2C4D"/>
    <w:rsid w:val="008B5298"/>
    <w:rsid w:val="008B69BC"/>
    <w:rsid w:val="008B7CFE"/>
    <w:rsid w:val="008C0A96"/>
    <w:rsid w:val="008C4340"/>
    <w:rsid w:val="008C5C5E"/>
    <w:rsid w:val="008D0C6D"/>
    <w:rsid w:val="008D0CEE"/>
    <w:rsid w:val="008D1D87"/>
    <w:rsid w:val="008D2B21"/>
    <w:rsid w:val="008E42EE"/>
    <w:rsid w:val="008E6559"/>
    <w:rsid w:val="008F16DA"/>
    <w:rsid w:val="008F410F"/>
    <w:rsid w:val="008F4CAB"/>
    <w:rsid w:val="008F568F"/>
    <w:rsid w:val="008F7D0A"/>
    <w:rsid w:val="008F7E8B"/>
    <w:rsid w:val="009009FB"/>
    <w:rsid w:val="00902803"/>
    <w:rsid w:val="00903469"/>
    <w:rsid w:val="00903946"/>
    <w:rsid w:val="00904459"/>
    <w:rsid w:val="00905645"/>
    <w:rsid w:val="00906859"/>
    <w:rsid w:val="00907949"/>
    <w:rsid w:val="00907BEF"/>
    <w:rsid w:val="00913FAB"/>
    <w:rsid w:val="00914E1B"/>
    <w:rsid w:val="00915E1C"/>
    <w:rsid w:val="00920AD5"/>
    <w:rsid w:val="009228C1"/>
    <w:rsid w:val="00923850"/>
    <w:rsid w:val="00926E1B"/>
    <w:rsid w:val="009274AF"/>
    <w:rsid w:val="009276CE"/>
    <w:rsid w:val="0093065E"/>
    <w:rsid w:val="00930B8C"/>
    <w:rsid w:val="00930CD6"/>
    <w:rsid w:val="00932465"/>
    <w:rsid w:val="00937759"/>
    <w:rsid w:val="0094110D"/>
    <w:rsid w:val="00942142"/>
    <w:rsid w:val="009422FA"/>
    <w:rsid w:val="009433D4"/>
    <w:rsid w:val="00943BF3"/>
    <w:rsid w:val="00945BF5"/>
    <w:rsid w:val="00946C1F"/>
    <w:rsid w:val="00950C6B"/>
    <w:rsid w:val="00951253"/>
    <w:rsid w:val="00955BAA"/>
    <w:rsid w:val="00956605"/>
    <w:rsid w:val="00960318"/>
    <w:rsid w:val="009654C6"/>
    <w:rsid w:val="00965C76"/>
    <w:rsid w:val="009736C5"/>
    <w:rsid w:val="00974629"/>
    <w:rsid w:val="0097464C"/>
    <w:rsid w:val="0097468F"/>
    <w:rsid w:val="00974A54"/>
    <w:rsid w:val="00975C9A"/>
    <w:rsid w:val="00976F26"/>
    <w:rsid w:val="009778C0"/>
    <w:rsid w:val="009820CC"/>
    <w:rsid w:val="00982806"/>
    <w:rsid w:val="00984335"/>
    <w:rsid w:val="00984634"/>
    <w:rsid w:val="00985B7F"/>
    <w:rsid w:val="00985D4F"/>
    <w:rsid w:val="0099201D"/>
    <w:rsid w:val="009921BF"/>
    <w:rsid w:val="009923A2"/>
    <w:rsid w:val="009923D7"/>
    <w:rsid w:val="00992728"/>
    <w:rsid w:val="00993632"/>
    <w:rsid w:val="0099475A"/>
    <w:rsid w:val="00996433"/>
    <w:rsid w:val="009A146F"/>
    <w:rsid w:val="009A246F"/>
    <w:rsid w:val="009A24CD"/>
    <w:rsid w:val="009A4CD5"/>
    <w:rsid w:val="009A7654"/>
    <w:rsid w:val="009B0425"/>
    <w:rsid w:val="009B05AA"/>
    <w:rsid w:val="009B0BDD"/>
    <w:rsid w:val="009B2AC2"/>
    <w:rsid w:val="009B31D8"/>
    <w:rsid w:val="009B4572"/>
    <w:rsid w:val="009B6AFF"/>
    <w:rsid w:val="009B7545"/>
    <w:rsid w:val="009B7B53"/>
    <w:rsid w:val="009C3BA6"/>
    <w:rsid w:val="009D179C"/>
    <w:rsid w:val="009D20A6"/>
    <w:rsid w:val="009D21E0"/>
    <w:rsid w:val="009D491F"/>
    <w:rsid w:val="009D4A68"/>
    <w:rsid w:val="009D6A2A"/>
    <w:rsid w:val="009D7CBC"/>
    <w:rsid w:val="009E0067"/>
    <w:rsid w:val="009E0A0E"/>
    <w:rsid w:val="009E3B16"/>
    <w:rsid w:val="009E413B"/>
    <w:rsid w:val="009E4743"/>
    <w:rsid w:val="009E77B0"/>
    <w:rsid w:val="009F5624"/>
    <w:rsid w:val="009F5BDB"/>
    <w:rsid w:val="009F5E2C"/>
    <w:rsid w:val="009F68AA"/>
    <w:rsid w:val="00A02756"/>
    <w:rsid w:val="00A02A5E"/>
    <w:rsid w:val="00A03AD9"/>
    <w:rsid w:val="00A05DF8"/>
    <w:rsid w:val="00A11956"/>
    <w:rsid w:val="00A1459C"/>
    <w:rsid w:val="00A15C99"/>
    <w:rsid w:val="00A16B5E"/>
    <w:rsid w:val="00A2105E"/>
    <w:rsid w:val="00A21BCC"/>
    <w:rsid w:val="00A21DCD"/>
    <w:rsid w:val="00A22B0E"/>
    <w:rsid w:val="00A24052"/>
    <w:rsid w:val="00A24EBA"/>
    <w:rsid w:val="00A25FAA"/>
    <w:rsid w:val="00A270A6"/>
    <w:rsid w:val="00A312C5"/>
    <w:rsid w:val="00A337C0"/>
    <w:rsid w:val="00A410E6"/>
    <w:rsid w:val="00A41366"/>
    <w:rsid w:val="00A414EE"/>
    <w:rsid w:val="00A43DF3"/>
    <w:rsid w:val="00A4568C"/>
    <w:rsid w:val="00A456F0"/>
    <w:rsid w:val="00A45CA1"/>
    <w:rsid w:val="00A45DD8"/>
    <w:rsid w:val="00A47269"/>
    <w:rsid w:val="00A506BF"/>
    <w:rsid w:val="00A51FA5"/>
    <w:rsid w:val="00A53474"/>
    <w:rsid w:val="00A54573"/>
    <w:rsid w:val="00A60F06"/>
    <w:rsid w:val="00A63BB7"/>
    <w:rsid w:val="00A67614"/>
    <w:rsid w:val="00A720B3"/>
    <w:rsid w:val="00A74EF8"/>
    <w:rsid w:val="00A751C4"/>
    <w:rsid w:val="00A7747D"/>
    <w:rsid w:val="00A8274B"/>
    <w:rsid w:val="00A827EF"/>
    <w:rsid w:val="00A82A42"/>
    <w:rsid w:val="00A9027D"/>
    <w:rsid w:val="00A908D0"/>
    <w:rsid w:val="00A90FEC"/>
    <w:rsid w:val="00A91AF5"/>
    <w:rsid w:val="00A91F49"/>
    <w:rsid w:val="00A93A6A"/>
    <w:rsid w:val="00A970FE"/>
    <w:rsid w:val="00AA675F"/>
    <w:rsid w:val="00AB1CA6"/>
    <w:rsid w:val="00AB4071"/>
    <w:rsid w:val="00AB448E"/>
    <w:rsid w:val="00AC1D15"/>
    <w:rsid w:val="00AC6B8B"/>
    <w:rsid w:val="00AC7A37"/>
    <w:rsid w:val="00AD24D9"/>
    <w:rsid w:val="00AD2BAE"/>
    <w:rsid w:val="00AD4E67"/>
    <w:rsid w:val="00AD63C7"/>
    <w:rsid w:val="00AD7ECE"/>
    <w:rsid w:val="00AE04C2"/>
    <w:rsid w:val="00AE072B"/>
    <w:rsid w:val="00AE350A"/>
    <w:rsid w:val="00AE3F5C"/>
    <w:rsid w:val="00AE6D5E"/>
    <w:rsid w:val="00AF3ABB"/>
    <w:rsid w:val="00AF3AC8"/>
    <w:rsid w:val="00AF7095"/>
    <w:rsid w:val="00B00BD9"/>
    <w:rsid w:val="00B05B5B"/>
    <w:rsid w:val="00B15D88"/>
    <w:rsid w:val="00B16246"/>
    <w:rsid w:val="00B16D00"/>
    <w:rsid w:val="00B17461"/>
    <w:rsid w:val="00B176FB"/>
    <w:rsid w:val="00B20C9E"/>
    <w:rsid w:val="00B21A22"/>
    <w:rsid w:val="00B2389B"/>
    <w:rsid w:val="00B2417E"/>
    <w:rsid w:val="00B26625"/>
    <w:rsid w:val="00B279AA"/>
    <w:rsid w:val="00B310AD"/>
    <w:rsid w:val="00B312D5"/>
    <w:rsid w:val="00B31DD4"/>
    <w:rsid w:val="00B341A6"/>
    <w:rsid w:val="00B37F54"/>
    <w:rsid w:val="00B42182"/>
    <w:rsid w:val="00B460BA"/>
    <w:rsid w:val="00B47AFA"/>
    <w:rsid w:val="00B47F99"/>
    <w:rsid w:val="00B500BC"/>
    <w:rsid w:val="00B50DCB"/>
    <w:rsid w:val="00B511FF"/>
    <w:rsid w:val="00B529E6"/>
    <w:rsid w:val="00B54C62"/>
    <w:rsid w:val="00B55E09"/>
    <w:rsid w:val="00B57F84"/>
    <w:rsid w:val="00B622E3"/>
    <w:rsid w:val="00B62499"/>
    <w:rsid w:val="00B62D93"/>
    <w:rsid w:val="00B639AB"/>
    <w:rsid w:val="00B63C6F"/>
    <w:rsid w:val="00B65B2C"/>
    <w:rsid w:val="00B678C3"/>
    <w:rsid w:val="00B67F24"/>
    <w:rsid w:val="00B733B9"/>
    <w:rsid w:val="00B73C98"/>
    <w:rsid w:val="00B748AC"/>
    <w:rsid w:val="00B749CC"/>
    <w:rsid w:val="00B74CA8"/>
    <w:rsid w:val="00B82318"/>
    <w:rsid w:val="00B8238A"/>
    <w:rsid w:val="00B90752"/>
    <w:rsid w:val="00B920F1"/>
    <w:rsid w:val="00B93AD2"/>
    <w:rsid w:val="00B942A7"/>
    <w:rsid w:val="00B9748E"/>
    <w:rsid w:val="00BA0BC0"/>
    <w:rsid w:val="00BA21DF"/>
    <w:rsid w:val="00BA30E5"/>
    <w:rsid w:val="00BA473A"/>
    <w:rsid w:val="00BA5792"/>
    <w:rsid w:val="00BB1A37"/>
    <w:rsid w:val="00BB2DEA"/>
    <w:rsid w:val="00BB57E2"/>
    <w:rsid w:val="00BB623E"/>
    <w:rsid w:val="00BB6AD1"/>
    <w:rsid w:val="00BB7905"/>
    <w:rsid w:val="00BC07C6"/>
    <w:rsid w:val="00BC2674"/>
    <w:rsid w:val="00BC2BDF"/>
    <w:rsid w:val="00BC3D18"/>
    <w:rsid w:val="00BC7C18"/>
    <w:rsid w:val="00BD0A93"/>
    <w:rsid w:val="00BD3965"/>
    <w:rsid w:val="00BD43FC"/>
    <w:rsid w:val="00BD5AD3"/>
    <w:rsid w:val="00BD5B66"/>
    <w:rsid w:val="00BD7F79"/>
    <w:rsid w:val="00BE372B"/>
    <w:rsid w:val="00BE49B2"/>
    <w:rsid w:val="00BF05FF"/>
    <w:rsid w:val="00BF587C"/>
    <w:rsid w:val="00C00FBE"/>
    <w:rsid w:val="00C014AB"/>
    <w:rsid w:val="00C01D87"/>
    <w:rsid w:val="00C031B8"/>
    <w:rsid w:val="00C04323"/>
    <w:rsid w:val="00C05006"/>
    <w:rsid w:val="00C054B2"/>
    <w:rsid w:val="00C05556"/>
    <w:rsid w:val="00C0731A"/>
    <w:rsid w:val="00C1296B"/>
    <w:rsid w:val="00C12F33"/>
    <w:rsid w:val="00C15CE2"/>
    <w:rsid w:val="00C20B09"/>
    <w:rsid w:val="00C23062"/>
    <w:rsid w:val="00C243A9"/>
    <w:rsid w:val="00C25842"/>
    <w:rsid w:val="00C3153E"/>
    <w:rsid w:val="00C32CE7"/>
    <w:rsid w:val="00C331F7"/>
    <w:rsid w:val="00C33434"/>
    <w:rsid w:val="00C3364C"/>
    <w:rsid w:val="00C3371B"/>
    <w:rsid w:val="00C34B2E"/>
    <w:rsid w:val="00C34E9A"/>
    <w:rsid w:val="00C362CD"/>
    <w:rsid w:val="00C40AFD"/>
    <w:rsid w:val="00C40C76"/>
    <w:rsid w:val="00C42398"/>
    <w:rsid w:val="00C4462F"/>
    <w:rsid w:val="00C467D3"/>
    <w:rsid w:val="00C56976"/>
    <w:rsid w:val="00C5729D"/>
    <w:rsid w:val="00C606C6"/>
    <w:rsid w:val="00C67B81"/>
    <w:rsid w:val="00C73055"/>
    <w:rsid w:val="00C74DDD"/>
    <w:rsid w:val="00C75042"/>
    <w:rsid w:val="00C806C3"/>
    <w:rsid w:val="00C80B35"/>
    <w:rsid w:val="00C8190C"/>
    <w:rsid w:val="00C81E37"/>
    <w:rsid w:val="00C828EF"/>
    <w:rsid w:val="00C82DE4"/>
    <w:rsid w:val="00C90A77"/>
    <w:rsid w:val="00C93334"/>
    <w:rsid w:val="00C94C0F"/>
    <w:rsid w:val="00C96C39"/>
    <w:rsid w:val="00C97A48"/>
    <w:rsid w:val="00CA1E52"/>
    <w:rsid w:val="00CA3BCC"/>
    <w:rsid w:val="00CA59DB"/>
    <w:rsid w:val="00CA63C1"/>
    <w:rsid w:val="00CB0AD8"/>
    <w:rsid w:val="00CB768E"/>
    <w:rsid w:val="00CC6D05"/>
    <w:rsid w:val="00CE057D"/>
    <w:rsid w:val="00CE0580"/>
    <w:rsid w:val="00CE3EAC"/>
    <w:rsid w:val="00CE3F55"/>
    <w:rsid w:val="00CE6EB7"/>
    <w:rsid w:val="00CF1CF6"/>
    <w:rsid w:val="00CF7BE9"/>
    <w:rsid w:val="00D0108E"/>
    <w:rsid w:val="00D04D15"/>
    <w:rsid w:val="00D062EF"/>
    <w:rsid w:val="00D064C0"/>
    <w:rsid w:val="00D07962"/>
    <w:rsid w:val="00D15490"/>
    <w:rsid w:val="00D155A2"/>
    <w:rsid w:val="00D15BB4"/>
    <w:rsid w:val="00D219EA"/>
    <w:rsid w:val="00D257CE"/>
    <w:rsid w:val="00D26D4A"/>
    <w:rsid w:val="00D30646"/>
    <w:rsid w:val="00D3105C"/>
    <w:rsid w:val="00D31E02"/>
    <w:rsid w:val="00D33CED"/>
    <w:rsid w:val="00D34A46"/>
    <w:rsid w:val="00D36F50"/>
    <w:rsid w:val="00D37F38"/>
    <w:rsid w:val="00D44120"/>
    <w:rsid w:val="00D4705F"/>
    <w:rsid w:val="00D50F5A"/>
    <w:rsid w:val="00D52369"/>
    <w:rsid w:val="00D53974"/>
    <w:rsid w:val="00D53DFB"/>
    <w:rsid w:val="00D5485F"/>
    <w:rsid w:val="00D55810"/>
    <w:rsid w:val="00D55EE4"/>
    <w:rsid w:val="00D612D3"/>
    <w:rsid w:val="00D6248E"/>
    <w:rsid w:val="00D62FE3"/>
    <w:rsid w:val="00D637E3"/>
    <w:rsid w:val="00D63D00"/>
    <w:rsid w:val="00D7397A"/>
    <w:rsid w:val="00D764AA"/>
    <w:rsid w:val="00D7716D"/>
    <w:rsid w:val="00D8185D"/>
    <w:rsid w:val="00D83B15"/>
    <w:rsid w:val="00D84A47"/>
    <w:rsid w:val="00D87952"/>
    <w:rsid w:val="00D9009F"/>
    <w:rsid w:val="00D90F58"/>
    <w:rsid w:val="00D953FB"/>
    <w:rsid w:val="00D959C4"/>
    <w:rsid w:val="00D95B88"/>
    <w:rsid w:val="00D97984"/>
    <w:rsid w:val="00DA05A9"/>
    <w:rsid w:val="00DA2C93"/>
    <w:rsid w:val="00DA3E4F"/>
    <w:rsid w:val="00DA4B07"/>
    <w:rsid w:val="00DA65C1"/>
    <w:rsid w:val="00DA68D3"/>
    <w:rsid w:val="00DB3857"/>
    <w:rsid w:val="00DB40CB"/>
    <w:rsid w:val="00DB4233"/>
    <w:rsid w:val="00DB49B6"/>
    <w:rsid w:val="00DB624C"/>
    <w:rsid w:val="00DB73F2"/>
    <w:rsid w:val="00DC49C9"/>
    <w:rsid w:val="00DC7AAA"/>
    <w:rsid w:val="00DD5AF6"/>
    <w:rsid w:val="00DE32DD"/>
    <w:rsid w:val="00DF1818"/>
    <w:rsid w:val="00DF4067"/>
    <w:rsid w:val="00DF431C"/>
    <w:rsid w:val="00DF4F5A"/>
    <w:rsid w:val="00DF66D9"/>
    <w:rsid w:val="00E0006C"/>
    <w:rsid w:val="00E0388A"/>
    <w:rsid w:val="00E03ECD"/>
    <w:rsid w:val="00E0600B"/>
    <w:rsid w:val="00E10576"/>
    <w:rsid w:val="00E1083E"/>
    <w:rsid w:val="00E127E8"/>
    <w:rsid w:val="00E142E2"/>
    <w:rsid w:val="00E15DC9"/>
    <w:rsid w:val="00E16495"/>
    <w:rsid w:val="00E173EA"/>
    <w:rsid w:val="00E205A0"/>
    <w:rsid w:val="00E22E03"/>
    <w:rsid w:val="00E26203"/>
    <w:rsid w:val="00E31B0B"/>
    <w:rsid w:val="00E31C90"/>
    <w:rsid w:val="00E42401"/>
    <w:rsid w:val="00E46D24"/>
    <w:rsid w:val="00E474F9"/>
    <w:rsid w:val="00E5013F"/>
    <w:rsid w:val="00E521B6"/>
    <w:rsid w:val="00E52A9B"/>
    <w:rsid w:val="00E5402B"/>
    <w:rsid w:val="00E567A7"/>
    <w:rsid w:val="00E63009"/>
    <w:rsid w:val="00E65D35"/>
    <w:rsid w:val="00E666B2"/>
    <w:rsid w:val="00E679A6"/>
    <w:rsid w:val="00E72236"/>
    <w:rsid w:val="00E77EB4"/>
    <w:rsid w:val="00E80718"/>
    <w:rsid w:val="00E81718"/>
    <w:rsid w:val="00E8501F"/>
    <w:rsid w:val="00E853B4"/>
    <w:rsid w:val="00E93DA5"/>
    <w:rsid w:val="00E94D1B"/>
    <w:rsid w:val="00E94EBA"/>
    <w:rsid w:val="00E95A12"/>
    <w:rsid w:val="00E95E0A"/>
    <w:rsid w:val="00E96414"/>
    <w:rsid w:val="00E97269"/>
    <w:rsid w:val="00E97471"/>
    <w:rsid w:val="00EA015A"/>
    <w:rsid w:val="00EA188C"/>
    <w:rsid w:val="00EB1666"/>
    <w:rsid w:val="00EB21D6"/>
    <w:rsid w:val="00EB2D63"/>
    <w:rsid w:val="00EB4FC9"/>
    <w:rsid w:val="00EB5448"/>
    <w:rsid w:val="00EB7B81"/>
    <w:rsid w:val="00EC03AB"/>
    <w:rsid w:val="00EC3A09"/>
    <w:rsid w:val="00EC67A1"/>
    <w:rsid w:val="00EC6E54"/>
    <w:rsid w:val="00EC7ED1"/>
    <w:rsid w:val="00ED06B9"/>
    <w:rsid w:val="00ED1CB8"/>
    <w:rsid w:val="00ED2022"/>
    <w:rsid w:val="00ED66FA"/>
    <w:rsid w:val="00ED7196"/>
    <w:rsid w:val="00EE0453"/>
    <w:rsid w:val="00EE075D"/>
    <w:rsid w:val="00EE3D09"/>
    <w:rsid w:val="00EE5179"/>
    <w:rsid w:val="00EE5C7E"/>
    <w:rsid w:val="00EF1097"/>
    <w:rsid w:val="00EF2958"/>
    <w:rsid w:val="00EF4107"/>
    <w:rsid w:val="00EF57D0"/>
    <w:rsid w:val="00EF61D1"/>
    <w:rsid w:val="00F051AF"/>
    <w:rsid w:val="00F10E77"/>
    <w:rsid w:val="00F138C4"/>
    <w:rsid w:val="00F13A0C"/>
    <w:rsid w:val="00F17732"/>
    <w:rsid w:val="00F22B7A"/>
    <w:rsid w:val="00F235FD"/>
    <w:rsid w:val="00F24D6D"/>
    <w:rsid w:val="00F31A0D"/>
    <w:rsid w:val="00F33C40"/>
    <w:rsid w:val="00F346B2"/>
    <w:rsid w:val="00F34AC4"/>
    <w:rsid w:val="00F35CAA"/>
    <w:rsid w:val="00F37196"/>
    <w:rsid w:val="00F42760"/>
    <w:rsid w:val="00F45780"/>
    <w:rsid w:val="00F4635D"/>
    <w:rsid w:val="00F46B5A"/>
    <w:rsid w:val="00F5053B"/>
    <w:rsid w:val="00F52858"/>
    <w:rsid w:val="00F54774"/>
    <w:rsid w:val="00F54E6D"/>
    <w:rsid w:val="00F55E5B"/>
    <w:rsid w:val="00F615AA"/>
    <w:rsid w:val="00F63112"/>
    <w:rsid w:val="00F63BAE"/>
    <w:rsid w:val="00F6671E"/>
    <w:rsid w:val="00F70558"/>
    <w:rsid w:val="00F73075"/>
    <w:rsid w:val="00F7388F"/>
    <w:rsid w:val="00F7389B"/>
    <w:rsid w:val="00F7394E"/>
    <w:rsid w:val="00F75B48"/>
    <w:rsid w:val="00F807D2"/>
    <w:rsid w:val="00F8232B"/>
    <w:rsid w:val="00F83CF5"/>
    <w:rsid w:val="00F84FB7"/>
    <w:rsid w:val="00F85B3A"/>
    <w:rsid w:val="00F92091"/>
    <w:rsid w:val="00F9232C"/>
    <w:rsid w:val="00F929D3"/>
    <w:rsid w:val="00F9346C"/>
    <w:rsid w:val="00F94198"/>
    <w:rsid w:val="00F94225"/>
    <w:rsid w:val="00F94534"/>
    <w:rsid w:val="00F94D3F"/>
    <w:rsid w:val="00F95620"/>
    <w:rsid w:val="00F96608"/>
    <w:rsid w:val="00F97C70"/>
    <w:rsid w:val="00F97EC6"/>
    <w:rsid w:val="00FA0621"/>
    <w:rsid w:val="00FA2ED0"/>
    <w:rsid w:val="00FA3901"/>
    <w:rsid w:val="00FA514A"/>
    <w:rsid w:val="00FB1078"/>
    <w:rsid w:val="00FB39AE"/>
    <w:rsid w:val="00FB5E64"/>
    <w:rsid w:val="00FB61EA"/>
    <w:rsid w:val="00FB7650"/>
    <w:rsid w:val="00FC28BA"/>
    <w:rsid w:val="00FC572E"/>
    <w:rsid w:val="00FD0C3C"/>
    <w:rsid w:val="00FD2424"/>
    <w:rsid w:val="00FD4081"/>
    <w:rsid w:val="00FD6533"/>
    <w:rsid w:val="00FD69EA"/>
    <w:rsid w:val="00FF2829"/>
    <w:rsid w:val="00FF3F25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FE1ED"/>
  <w15:docId w15:val="{4ECE0944-CC40-4534-94CF-2A2D7E4D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1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1CB8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Tekstpodstawowywcity3">
    <w:name w:val="Body Text Indent 3"/>
    <w:basedOn w:val="Normalny"/>
    <w:rsid w:val="00ED1CB8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D1CB8"/>
    <w:pPr>
      <w:widowControl w:val="0"/>
      <w:suppressAutoHyphens/>
      <w:ind w:left="708" w:firstLine="12"/>
    </w:pPr>
    <w:rPr>
      <w:rFonts w:eastAsia="Lucida Sans Unicode" w:cs="Tahoma"/>
      <w:color w:val="000000"/>
      <w:lang w:val="en-US" w:eastAsia="en-US" w:bidi="en-US"/>
    </w:rPr>
  </w:style>
  <w:style w:type="paragraph" w:styleId="Tekstpodstawowy3">
    <w:name w:val="Body Text 3"/>
    <w:basedOn w:val="Normalny"/>
    <w:rsid w:val="00590ABB"/>
    <w:pPr>
      <w:spacing w:after="120"/>
    </w:pPr>
    <w:rPr>
      <w:sz w:val="16"/>
      <w:szCs w:val="16"/>
    </w:rPr>
  </w:style>
  <w:style w:type="character" w:styleId="Hipercze">
    <w:name w:val="Hyperlink"/>
    <w:rsid w:val="004A7E22"/>
    <w:rPr>
      <w:color w:val="0000EE"/>
      <w:u w:val="single"/>
    </w:rPr>
  </w:style>
  <w:style w:type="paragraph" w:styleId="Tekstprzypisukocowego">
    <w:name w:val="endnote text"/>
    <w:basedOn w:val="Normalny"/>
    <w:semiHidden/>
    <w:rsid w:val="00CE3EAC"/>
    <w:rPr>
      <w:sz w:val="20"/>
      <w:szCs w:val="20"/>
    </w:rPr>
  </w:style>
  <w:style w:type="character" w:styleId="Odwoanieprzypisukocowego">
    <w:name w:val="endnote reference"/>
    <w:semiHidden/>
    <w:rsid w:val="00CE3EAC"/>
    <w:rPr>
      <w:vertAlign w:val="superscript"/>
    </w:rPr>
  </w:style>
  <w:style w:type="paragraph" w:styleId="Stopka">
    <w:name w:val="footer"/>
    <w:basedOn w:val="Normalny"/>
    <w:rsid w:val="00515C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5C07"/>
  </w:style>
  <w:style w:type="paragraph" w:styleId="Tekstdymka">
    <w:name w:val="Balloon Text"/>
    <w:basedOn w:val="Normalny"/>
    <w:semiHidden/>
    <w:rsid w:val="00F55E5B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D3105C"/>
    <w:pPr>
      <w:numPr>
        <w:numId w:val="2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D3105C"/>
    <w:pPr>
      <w:numPr>
        <w:ilvl w:val="3"/>
        <w:numId w:val="2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D3105C"/>
    <w:pPr>
      <w:numPr>
        <w:ilvl w:val="4"/>
        <w:numId w:val="2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D3105C"/>
    <w:pPr>
      <w:numPr>
        <w:ilvl w:val="6"/>
        <w:numId w:val="1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D3105C"/>
    <w:pPr>
      <w:numPr>
        <w:ilvl w:val="7"/>
        <w:numId w:val="2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D3105C"/>
    <w:pPr>
      <w:numPr>
        <w:ilvl w:val="1"/>
        <w:numId w:val="2"/>
      </w:numPr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D3105C"/>
    <w:pPr>
      <w:numPr>
        <w:ilvl w:val="2"/>
      </w:numPr>
    </w:pPr>
    <w:rPr>
      <w:b w:val="0"/>
    </w:rPr>
  </w:style>
  <w:style w:type="paragraph" w:styleId="Akapitzlist">
    <w:name w:val="List Paragraph"/>
    <w:basedOn w:val="Normalny"/>
    <w:uiPriority w:val="34"/>
    <w:qFormat/>
    <w:rsid w:val="00B62D93"/>
    <w:pPr>
      <w:ind w:left="708"/>
    </w:pPr>
  </w:style>
  <w:style w:type="paragraph" w:styleId="Tekstpodstawowy">
    <w:name w:val="Body Text"/>
    <w:basedOn w:val="Normalny"/>
    <w:link w:val="TekstpodstawowyZnak"/>
    <w:rsid w:val="00314C0C"/>
    <w:pPr>
      <w:spacing w:after="120"/>
    </w:pPr>
  </w:style>
  <w:style w:type="table" w:styleId="Tabela-Siatka">
    <w:name w:val="Table Grid"/>
    <w:basedOn w:val="Standardowy"/>
    <w:rsid w:val="004B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E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816748"/>
    <w:rPr>
      <w:sz w:val="20"/>
      <w:szCs w:val="20"/>
    </w:rPr>
  </w:style>
  <w:style w:type="character" w:styleId="Odwoanieprzypisudolnego">
    <w:name w:val="footnote reference"/>
    <w:semiHidden/>
    <w:rsid w:val="00816748"/>
    <w:rPr>
      <w:vertAlign w:val="superscript"/>
    </w:rPr>
  </w:style>
  <w:style w:type="character" w:customStyle="1" w:styleId="TekstpodstawowyZnak">
    <w:name w:val="Tekst podstawowy Znak"/>
    <w:link w:val="Tekstpodstawowy"/>
    <w:rsid w:val="000C39FF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34A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estern">
    <w:name w:val="western"/>
    <w:basedOn w:val="Normalny"/>
    <w:rsid w:val="00C054B2"/>
    <w:pPr>
      <w:suppressAutoHyphens/>
      <w:spacing w:before="280" w:after="280" w:line="100" w:lineRule="atLeast"/>
      <w:jc w:val="both"/>
    </w:pPr>
    <w:rPr>
      <w:kern w:val="1"/>
      <w:lang w:eastAsia="hi-IN" w:bidi="hi-IN"/>
    </w:rPr>
  </w:style>
  <w:style w:type="character" w:customStyle="1" w:styleId="object">
    <w:name w:val="object"/>
    <w:basedOn w:val="Domylnaczcionkaakapitu"/>
    <w:rsid w:val="008A5521"/>
  </w:style>
  <w:style w:type="character" w:customStyle="1" w:styleId="e24kjd">
    <w:name w:val="e24kjd"/>
    <w:basedOn w:val="Domylnaczcionkaakapitu"/>
    <w:rsid w:val="002F2AFC"/>
  </w:style>
  <w:style w:type="character" w:styleId="Odwoaniedokomentarza">
    <w:name w:val="annotation reference"/>
    <w:basedOn w:val="Domylnaczcionkaakapitu"/>
    <w:semiHidden/>
    <w:unhideWhenUsed/>
    <w:rsid w:val="00D441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41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412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4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4120"/>
    <w:rPr>
      <w:b/>
      <w:bCs/>
    </w:rPr>
  </w:style>
  <w:style w:type="character" w:styleId="Pogrubienie">
    <w:name w:val="Strong"/>
    <w:basedOn w:val="Domylnaczcionkaakapitu"/>
    <w:uiPriority w:val="22"/>
    <w:qFormat/>
    <w:rsid w:val="00B67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E923-AAA6-41A8-A2BE-B944F81C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7257</Words>
  <Characters>49684</Characters>
  <Application>Microsoft Office Word</Application>
  <DocSecurity>0</DocSecurity>
  <Lines>414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4017/10</vt:lpstr>
    </vt:vector>
  </TitlesOfParts>
  <Company>UM</Company>
  <LinksUpToDate>false</LinksUpToDate>
  <CharactersWithSpaces>56828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4017/10</dc:title>
  <dc:creator>UM Białystok</dc:creator>
  <cp:lastModifiedBy>Użytkownik systemu Windows</cp:lastModifiedBy>
  <cp:revision>3</cp:revision>
  <cp:lastPrinted>2021-11-15T08:53:00Z</cp:lastPrinted>
  <dcterms:created xsi:type="dcterms:W3CDTF">2021-11-17T12:18:00Z</dcterms:created>
  <dcterms:modified xsi:type="dcterms:W3CDTF">2021-11-17T13:05:00Z</dcterms:modified>
</cp:coreProperties>
</file>