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DBF" w:rsidRDefault="0003476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7329A" w:rsidRDefault="00CB1B05">
      <w:r>
        <w:rPr>
          <w:sz w:val="22"/>
          <w:szCs w:val="22"/>
        </w:rPr>
        <w:t xml:space="preserve">                      </w:t>
      </w:r>
      <w:r w:rsidR="007200A3" w:rsidRPr="00CB2062">
        <w:rPr>
          <w:noProof/>
          <w:sz w:val="22"/>
          <w:szCs w:val="22"/>
        </w:rPr>
        <w:drawing>
          <wp:inline distT="0" distB="0" distL="0" distR="0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</w:p>
    <w:p w:rsidR="0057329A" w:rsidRDefault="00CB1B05">
      <w:pPr>
        <w:jc w:val="right"/>
      </w:pPr>
      <w:r>
        <w:t xml:space="preserve">Białystok, </w:t>
      </w:r>
      <w:r w:rsidR="005D013F">
        <w:t xml:space="preserve">       </w:t>
      </w:r>
      <w:r w:rsidR="00D15E47">
        <w:t xml:space="preserve">29 </w:t>
      </w:r>
      <w:r w:rsidR="00FD3032">
        <w:t>czerwca</w:t>
      </w:r>
      <w:r w:rsidR="00B3671B">
        <w:t xml:space="preserve"> </w:t>
      </w:r>
      <w:r w:rsidR="00767A22">
        <w:t>2021</w:t>
      </w:r>
      <w:r w:rsidR="00DF3FBB">
        <w:t xml:space="preserve"> </w:t>
      </w:r>
      <w:r>
        <w:t>r.</w:t>
      </w:r>
    </w:p>
    <w:p w:rsidR="0057329A" w:rsidRDefault="00CB1B05">
      <w:pPr>
        <w:tabs>
          <w:tab w:val="left" w:pos="0"/>
        </w:tabs>
        <w:ind w:right="5103"/>
        <w:jc w:val="center"/>
      </w:pPr>
      <w:r>
        <w:t xml:space="preserve">Prezydent </w:t>
      </w:r>
    </w:p>
    <w:p w:rsidR="0057329A" w:rsidRDefault="00CB1B05">
      <w:pPr>
        <w:tabs>
          <w:tab w:val="left" w:pos="0"/>
        </w:tabs>
        <w:ind w:right="5103"/>
        <w:jc w:val="center"/>
      </w:pPr>
      <w:r>
        <w:t>Miasta Białegostoku</w:t>
      </w:r>
    </w:p>
    <w:p w:rsidR="0057329A" w:rsidRDefault="0057329A">
      <w:pPr>
        <w:ind w:left="180" w:right="5103"/>
        <w:jc w:val="center"/>
        <w:rPr>
          <w:sz w:val="22"/>
          <w:szCs w:val="22"/>
        </w:rPr>
      </w:pPr>
    </w:p>
    <w:p w:rsidR="00644480" w:rsidRDefault="009A5B7A" w:rsidP="00C1154E">
      <w:pPr>
        <w:ind w:right="5103"/>
        <w:jc w:val="center"/>
        <w:rPr>
          <w:sz w:val="22"/>
          <w:szCs w:val="22"/>
        </w:rPr>
      </w:pPr>
      <w:r>
        <w:t>BKU.1711.</w:t>
      </w:r>
      <w:r w:rsidR="00FD3032">
        <w:t>11</w:t>
      </w:r>
      <w:r w:rsidR="00475F88">
        <w:t>.20</w:t>
      </w:r>
      <w:r w:rsidR="008A55BA">
        <w:t>21</w:t>
      </w:r>
    </w:p>
    <w:p w:rsidR="0051276E" w:rsidRDefault="0051276E" w:rsidP="0051276E"/>
    <w:p w:rsidR="0051276E" w:rsidRPr="008A55BA" w:rsidRDefault="00DD196B" w:rsidP="008A55BA">
      <w:pPr>
        <w:tabs>
          <w:tab w:val="left" w:pos="0"/>
          <w:tab w:val="left" w:pos="453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884031" w:rsidRPr="008A55BA">
        <w:rPr>
          <w:b/>
          <w:sz w:val="28"/>
          <w:szCs w:val="28"/>
        </w:rPr>
        <w:t>Pan</w:t>
      </w:r>
      <w:r w:rsidR="008A55BA">
        <w:rPr>
          <w:b/>
          <w:sz w:val="28"/>
          <w:szCs w:val="28"/>
        </w:rPr>
        <w:t>i</w:t>
      </w:r>
    </w:p>
    <w:p w:rsidR="008A55BA" w:rsidRPr="008A55BA" w:rsidRDefault="008A55BA" w:rsidP="008A55BA">
      <w:pPr>
        <w:tabs>
          <w:tab w:val="left" w:pos="4536"/>
          <w:tab w:val="left" w:pos="4678"/>
        </w:tabs>
        <w:ind w:right="22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FD3032">
        <w:rPr>
          <w:b/>
          <w:sz w:val="28"/>
          <w:szCs w:val="28"/>
        </w:rPr>
        <w:t xml:space="preserve">Alicja Małgorzata </w:t>
      </w:r>
    </w:p>
    <w:p w:rsidR="0051276E" w:rsidRPr="008A55BA" w:rsidRDefault="008A55BA" w:rsidP="008A55BA">
      <w:pPr>
        <w:tabs>
          <w:tab w:val="left" w:pos="4536"/>
          <w:tab w:val="left" w:pos="4678"/>
        </w:tabs>
        <w:ind w:right="22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spellStart"/>
      <w:r w:rsidR="00FD3032">
        <w:rPr>
          <w:b/>
          <w:sz w:val="28"/>
          <w:szCs w:val="28"/>
        </w:rPr>
        <w:t>Sztremer</w:t>
      </w:r>
      <w:proofErr w:type="spellEnd"/>
    </w:p>
    <w:p w:rsidR="0051276E" w:rsidRPr="008A55BA" w:rsidRDefault="008A55BA" w:rsidP="008A55BA">
      <w:pPr>
        <w:tabs>
          <w:tab w:val="left" w:pos="4536"/>
          <w:tab w:val="left" w:pos="4678"/>
        </w:tabs>
        <w:ind w:right="22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A55BA">
        <w:rPr>
          <w:b/>
          <w:sz w:val="28"/>
          <w:szCs w:val="28"/>
        </w:rPr>
        <w:t>Dyrektor</w:t>
      </w:r>
    </w:p>
    <w:p w:rsidR="00440A15" w:rsidRPr="008A55BA" w:rsidRDefault="008A55BA" w:rsidP="00440A15">
      <w:pPr>
        <w:tabs>
          <w:tab w:val="left" w:pos="4678"/>
        </w:tabs>
        <w:ind w:left="3540" w:right="225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Przedszkola Samorzą</w:t>
      </w:r>
      <w:r w:rsidR="00FD3032">
        <w:rPr>
          <w:b/>
          <w:sz w:val="28"/>
          <w:szCs w:val="28"/>
        </w:rPr>
        <w:t>dowego Nr 50</w:t>
      </w:r>
      <w:r w:rsidR="00440A15" w:rsidRPr="008A55BA">
        <w:rPr>
          <w:b/>
          <w:sz w:val="28"/>
          <w:szCs w:val="28"/>
        </w:rPr>
        <w:t xml:space="preserve"> </w:t>
      </w:r>
    </w:p>
    <w:p w:rsidR="0051276E" w:rsidRPr="008A55BA" w:rsidRDefault="008A55BA" w:rsidP="002659FF">
      <w:pPr>
        <w:tabs>
          <w:tab w:val="left" w:pos="4678"/>
        </w:tabs>
        <w:ind w:left="4248" w:right="2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51276E" w:rsidRPr="008A55BA">
        <w:rPr>
          <w:b/>
          <w:sz w:val="28"/>
          <w:szCs w:val="28"/>
        </w:rPr>
        <w:t xml:space="preserve">ul. </w:t>
      </w:r>
      <w:r w:rsidR="00FD3032">
        <w:rPr>
          <w:b/>
          <w:sz w:val="28"/>
          <w:szCs w:val="28"/>
        </w:rPr>
        <w:t>Upalna 74</w:t>
      </w:r>
    </w:p>
    <w:p w:rsidR="0051276E" w:rsidRPr="008A55BA" w:rsidRDefault="008A55BA" w:rsidP="006327B7">
      <w:pPr>
        <w:tabs>
          <w:tab w:val="left" w:pos="4678"/>
        </w:tabs>
        <w:ind w:left="4248" w:right="2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FD3032">
        <w:rPr>
          <w:b/>
          <w:sz w:val="28"/>
          <w:szCs w:val="28"/>
        </w:rPr>
        <w:t>15-</w:t>
      </w:r>
      <w:r w:rsidR="00884031" w:rsidRPr="008A55BA">
        <w:rPr>
          <w:b/>
          <w:sz w:val="28"/>
          <w:szCs w:val="28"/>
        </w:rPr>
        <w:t>Białystok</w:t>
      </w:r>
    </w:p>
    <w:p w:rsidR="00644480" w:rsidRDefault="00644480" w:rsidP="007D332A">
      <w:pPr>
        <w:spacing w:line="360" w:lineRule="auto"/>
        <w:jc w:val="both"/>
      </w:pPr>
    </w:p>
    <w:p w:rsidR="00644480" w:rsidRDefault="007D332A" w:rsidP="008A55BA">
      <w:pPr>
        <w:spacing w:line="360" w:lineRule="auto"/>
        <w:jc w:val="both"/>
      </w:pPr>
      <w:r>
        <w:tab/>
      </w:r>
      <w:r w:rsidR="00E10129">
        <w:rPr>
          <w:lang w:eastAsia="ar-SA"/>
        </w:rPr>
        <w:t xml:space="preserve"> </w:t>
      </w:r>
    </w:p>
    <w:p w:rsidR="00644480" w:rsidRPr="00470762" w:rsidRDefault="008A55BA" w:rsidP="00D15E47">
      <w:pPr>
        <w:tabs>
          <w:tab w:val="left" w:pos="0"/>
        </w:tabs>
        <w:spacing w:line="360" w:lineRule="auto"/>
        <w:rPr>
          <w:u w:val="single"/>
        </w:rPr>
      </w:pPr>
      <w:r>
        <w:tab/>
        <w:t xml:space="preserve">Działania kontrolne przeprowadzone przez pracownika </w:t>
      </w:r>
      <w:r w:rsidR="009F6C26">
        <w:t>Biura Kontroli Urzędu Miejskiego w kierowanej przez Panią jednostce w zakresie sprawdzenia wybranych zagadnień gospodarki finansowej</w:t>
      </w:r>
      <w:r w:rsidR="00FD3032">
        <w:t xml:space="preserve"> Przedszkola Samorządowego Nr 50</w:t>
      </w:r>
      <w:r w:rsidR="009F6C26">
        <w:t xml:space="preserve"> ze szczególnym uwzględnieniem  prawidłowości wykorzystania środków dotyczących finansowania zadań z zakresu oświaty wskazują na </w:t>
      </w:r>
      <w:r w:rsidR="009F6C26" w:rsidRPr="00470762">
        <w:rPr>
          <w:u w:val="single"/>
        </w:rPr>
        <w:t xml:space="preserve">pozytywne funkcjonowanie jednostki kontrolowanej w badanym obszarze. </w:t>
      </w:r>
    </w:p>
    <w:p w:rsidR="0083652A" w:rsidRDefault="001148B3" w:rsidP="00D15E47">
      <w:pPr>
        <w:pStyle w:val="Standard"/>
        <w:spacing w:after="0" w:line="360" w:lineRule="auto"/>
        <w:ind w:firstLine="345"/>
        <w:rPr>
          <w:rFonts w:ascii="Times New Roman" w:hAnsi="Times New Roman" w:cs="Times New Roman"/>
          <w:sz w:val="24"/>
          <w:szCs w:val="24"/>
        </w:rPr>
      </w:pPr>
      <w:r w:rsidRPr="0083652A">
        <w:rPr>
          <w:rFonts w:ascii="Times New Roman" w:hAnsi="Times New Roman" w:cs="Times New Roman"/>
          <w:sz w:val="24"/>
          <w:szCs w:val="24"/>
        </w:rPr>
        <w:t>Okresem objętym kontrolą była działalność placówki od 01 stycznia 2020r. do 3</w:t>
      </w:r>
      <w:r w:rsidR="000315D0" w:rsidRPr="0083652A">
        <w:rPr>
          <w:rFonts w:ascii="Times New Roman" w:hAnsi="Times New Roman" w:cs="Times New Roman"/>
          <w:sz w:val="24"/>
          <w:szCs w:val="24"/>
        </w:rPr>
        <w:t>1 grudnia 2020r., której wyniki  zostały zawarte w protokole kontroli podpisanym przez strony w dniu 17 czerwca 2021r. Ocenia się pozytywnie prowadzoną w okresie objętym kontrolą działalność organizacyjną i finansową przedszkola, mimo stwierdzonej nieprawidłowości</w:t>
      </w:r>
      <w:r w:rsidR="008365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652A" w:rsidRPr="0083652A" w:rsidRDefault="0083652A" w:rsidP="00D15E47">
      <w:pPr>
        <w:pStyle w:val="Standard"/>
        <w:spacing w:after="0" w:line="360" w:lineRule="auto"/>
        <w:ind w:firstLine="345"/>
        <w:rPr>
          <w:rFonts w:ascii="Times New Roman" w:hAnsi="Times New Roman" w:cs="Times New Roman"/>
          <w:sz w:val="24"/>
          <w:szCs w:val="24"/>
        </w:rPr>
      </w:pPr>
      <w:r w:rsidRPr="0083652A">
        <w:rPr>
          <w:rFonts w:ascii="Times New Roman" w:hAnsi="Times New Roman" w:cs="Times New Roman"/>
          <w:sz w:val="24"/>
          <w:szCs w:val="24"/>
        </w:rPr>
        <w:t xml:space="preserve">Dokonana kontrola wydatków </w:t>
      </w:r>
      <w:r>
        <w:rPr>
          <w:rFonts w:ascii="Times New Roman" w:hAnsi="Times New Roman" w:cs="Times New Roman"/>
          <w:sz w:val="24"/>
          <w:szCs w:val="24"/>
        </w:rPr>
        <w:t xml:space="preserve">zbadała, że placówka </w:t>
      </w:r>
      <w:r w:rsidRPr="0083652A">
        <w:rPr>
          <w:rFonts w:ascii="Times New Roman" w:hAnsi="Times New Roman" w:cs="Times New Roman"/>
          <w:sz w:val="24"/>
          <w:szCs w:val="24"/>
        </w:rPr>
        <w:t xml:space="preserve">w celu wypełniania zadań statutowych </w:t>
      </w:r>
      <w:r>
        <w:rPr>
          <w:rFonts w:ascii="Times New Roman" w:hAnsi="Times New Roman" w:cs="Times New Roman"/>
          <w:sz w:val="24"/>
          <w:szCs w:val="24"/>
        </w:rPr>
        <w:t xml:space="preserve">działała </w:t>
      </w:r>
      <w:r w:rsidRPr="0083652A">
        <w:rPr>
          <w:rFonts w:ascii="Times New Roman" w:hAnsi="Times New Roman" w:cs="Times New Roman"/>
          <w:sz w:val="24"/>
          <w:szCs w:val="24"/>
        </w:rPr>
        <w:t>w sposób efekty</w:t>
      </w:r>
      <w:r>
        <w:rPr>
          <w:rFonts w:ascii="Times New Roman" w:hAnsi="Times New Roman" w:cs="Times New Roman"/>
          <w:sz w:val="24"/>
          <w:szCs w:val="24"/>
        </w:rPr>
        <w:t>wny, oszczędny i terminowy, zaś</w:t>
      </w:r>
      <w:r w:rsidRPr="008365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wydatki ponoszone były</w:t>
      </w:r>
      <w:r w:rsidRPr="0083652A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 xml:space="preserve">odpowiednich </w:t>
      </w:r>
      <w:r w:rsidRPr="0083652A">
        <w:rPr>
          <w:rFonts w:ascii="Times New Roman" w:hAnsi="Times New Roman" w:cs="Times New Roman"/>
          <w:sz w:val="24"/>
          <w:szCs w:val="24"/>
        </w:rPr>
        <w:t>paragrafach klasyfikacji budżetowej.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52A">
        <w:rPr>
          <w:rFonts w:ascii="Times New Roman" w:hAnsi="Times New Roman" w:cs="Times New Roman"/>
          <w:sz w:val="24"/>
          <w:szCs w:val="24"/>
        </w:rPr>
        <w:t>Badając kompletność ujęcia i prawidłowość zaliczania wydatków do okresów, których dotyczą, oraz ich właściwej klasyfikacji</w:t>
      </w:r>
      <w:r>
        <w:rPr>
          <w:rFonts w:ascii="Times New Roman" w:hAnsi="Times New Roman" w:cs="Times New Roman"/>
          <w:sz w:val="24"/>
          <w:szCs w:val="24"/>
        </w:rPr>
        <w:t xml:space="preserve"> nieprawidłowości nie stwierdzono</w:t>
      </w:r>
      <w:r w:rsidRPr="0083652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Badając </w:t>
      </w:r>
      <w:r w:rsidRPr="0083652A">
        <w:rPr>
          <w:rFonts w:ascii="Times New Roman" w:hAnsi="Times New Roman" w:cs="Times New Roman"/>
          <w:sz w:val="24"/>
          <w:szCs w:val="24"/>
        </w:rPr>
        <w:t xml:space="preserve">prawidłowość udokumentowania poszczególnych wydatków oraz czy wydatek został dokonany na podstawie zatwierdzonego </w:t>
      </w:r>
      <w:r w:rsidRPr="0083652A">
        <w:rPr>
          <w:rFonts w:ascii="Times New Roman" w:hAnsi="Times New Roman" w:cs="Times New Roman"/>
          <w:sz w:val="24"/>
          <w:szCs w:val="24"/>
        </w:rPr>
        <w:lastRenderedPageBreak/>
        <w:t>przez uprawnione osoby dowodu, a także czy dowody księgowe odpowiadają wymogom przewidzianym w prz</w:t>
      </w:r>
      <w:r>
        <w:rPr>
          <w:rFonts w:ascii="Times New Roman" w:hAnsi="Times New Roman" w:cs="Times New Roman"/>
          <w:sz w:val="24"/>
          <w:szCs w:val="24"/>
        </w:rPr>
        <w:t xml:space="preserve">episach ustawy o rachunkowości, nieprawidłowości nie stwierdzono. </w:t>
      </w:r>
    </w:p>
    <w:p w:rsidR="0022375A" w:rsidRDefault="003C08EF" w:rsidP="00D15E47">
      <w:pPr>
        <w:tabs>
          <w:tab w:val="left" w:pos="0"/>
        </w:tabs>
        <w:spacing w:line="360" w:lineRule="auto"/>
      </w:pPr>
      <w:r>
        <w:rPr>
          <w:rFonts w:eastAsiaTheme="minorHAnsi"/>
          <w:lang w:eastAsia="en-US"/>
        </w:rPr>
        <w:tab/>
      </w:r>
      <w:r w:rsidR="0083652A" w:rsidRPr="0083652A">
        <w:rPr>
          <w:rFonts w:eastAsiaTheme="minorHAnsi"/>
          <w:lang w:eastAsia="en-US"/>
        </w:rPr>
        <w:t>Sprawdzono prawidłowość akceptacji dokumentów</w:t>
      </w:r>
      <w:r>
        <w:rPr>
          <w:rFonts w:eastAsiaTheme="minorHAnsi"/>
          <w:lang w:eastAsia="en-US"/>
        </w:rPr>
        <w:t xml:space="preserve"> finansowo - księgowych</w:t>
      </w:r>
      <w:r w:rsidR="0083652A" w:rsidRPr="0083652A">
        <w:rPr>
          <w:rFonts w:eastAsiaTheme="minorHAnsi"/>
          <w:lang w:eastAsia="en-US"/>
        </w:rPr>
        <w:t xml:space="preserve"> pod względem merytorycznym, formalno-rachunkowym oraz ich zatwierdzania do wypłaty. Stwierdzono, że</w:t>
      </w:r>
      <w:r>
        <w:rPr>
          <w:rFonts w:eastAsiaTheme="minorHAnsi"/>
          <w:lang w:eastAsia="en-US"/>
        </w:rPr>
        <w:t xml:space="preserve"> z opisu dokonanego na</w:t>
      </w:r>
      <w:r w:rsidR="00D87934">
        <w:rPr>
          <w:rFonts w:eastAsiaTheme="minorHAnsi"/>
          <w:lang w:eastAsia="en-US"/>
        </w:rPr>
        <w:t xml:space="preserve"> dokumentach, </w:t>
      </w:r>
      <w:r w:rsidR="0083652A" w:rsidRPr="0083652A">
        <w:rPr>
          <w:rFonts w:eastAsiaTheme="minorHAnsi"/>
          <w:lang w:eastAsia="en-US"/>
        </w:rPr>
        <w:t>kontrola merytoryczna przebiegu operacji gospodarczych w 2020 roku prowadzona była przez Dyrektora. Sprawdzenia dowodu pod względem formalno-rachunkowym dokonywał główny księgowy. Zatwierdzenia dowodów księgowych do wypłaty dokonywał Dyrektor</w:t>
      </w:r>
      <w:r w:rsidR="00D87934">
        <w:rPr>
          <w:rFonts w:eastAsiaTheme="minorHAnsi"/>
          <w:lang w:eastAsia="en-US"/>
        </w:rPr>
        <w:t>. Natomiast w trakcie kontroli stwierdzono, że czynności techniczne w zakresie dokonywania przelewów, dokonuje samodzielnie główny księgowy jednostki,</w:t>
      </w:r>
      <w:r w:rsidR="00A60D4F">
        <w:rPr>
          <w:rFonts w:eastAsiaTheme="minorHAnsi"/>
          <w:lang w:eastAsia="en-US"/>
        </w:rPr>
        <w:t xml:space="preserve"> bez Pani osobistej autoryzacji</w:t>
      </w:r>
      <w:r w:rsidR="0090735C">
        <w:rPr>
          <w:rFonts w:eastAsiaTheme="minorHAnsi"/>
          <w:lang w:eastAsia="en-US"/>
        </w:rPr>
        <w:t xml:space="preserve"> tych przelewów.</w:t>
      </w:r>
      <w:r w:rsidR="00A60D4F">
        <w:rPr>
          <w:rFonts w:eastAsiaTheme="minorHAnsi"/>
          <w:lang w:eastAsia="en-US"/>
        </w:rPr>
        <w:t xml:space="preserve"> </w:t>
      </w:r>
      <w:r w:rsidR="0090735C">
        <w:rPr>
          <w:rFonts w:eastAsiaTheme="minorHAnsi"/>
          <w:lang w:eastAsia="en-US"/>
        </w:rPr>
        <w:t>Z</w:t>
      </w:r>
      <w:r w:rsidR="00D87934">
        <w:rPr>
          <w:rFonts w:eastAsiaTheme="minorHAnsi"/>
          <w:lang w:eastAsia="en-US"/>
        </w:rPr>
        <w:t xml:space="preserve">godnie z udzielonym przez Panią upoważnieniem </w:t>
      </w:r>
      <w:r w:rsidR="00D87934" w:rsidRPr="00470762">
        <w:t xml:space="preserve">do samodzielnego działania wobec banku min. w zakresie podpisywania dyspozycji dotyczących dysponowania środkami na rachunkach bankowych prowadzonych na rzecz jednostki, w tym także podpisywanie dokumentów obejmujących dyspozycje wypłat i innych dyspozycji obciążeniowych bez ograniczeń kwotowych </w:t>
      </w:r>
      <w:r w:rsidR="00470762">
        <w:t>/</w:t>
      </w:r>
      <w:r w:rsidR="00D87934" w:rsidRPr="005B2FCB">
        <w:t>pełnomocnictwo rodzajowe z dnia 17.11.2015r.</w:t>
      </w:r>
      <w:r w:rsidR="00D87934">
        <w:t xml:space="preserve">/ i </w:t>
      </w:r>
      <w:r w:rsidR="00CF6243">
        <w:t>przekazaną</w:t>
      </w:r>
      <w:r w:rsidR="00D87934">
        <w:t xml:space="preserve"> p</w:t>
      </w:r>
      <w:r w:rsidR="00CF6243">
        <w:t>rzez Panią</w:t>
      </w:r>
      <w:r w:rsidR="00470762">
        <w:t xml:space="preserve"> dla głównego </w:t>
      </w:r>
      <w:r w:rsidR="0090735C">
        <w:t>księgowego</w:t>
      </w:r>
      <w:r w:rsidR="00CF6243">
        <w:t xml:space="preserve"> kartą do autoryzacji przelewów.</w:t>
      </w:r>
      <w:r w:rsidR="00D87934">
        <w:t xml:space="preserve"> </w:t>
      </w:r>
    </w:p>
    <w:p w:rsidR="0022375A" w:rsidRDefault="000315D0" w:rsidP="00D15E47">
      <w:pPr>
        <w:pStyle w:val="Standard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97986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trakcie kontroli pouczono </w:t>
      </w:r>
      <w:r w:rsidR="00CF6243">
        <w:rPr>
          <w:rFonts w:ascii="Times New Roman" w:hAnsi="Times New Roman" w:cs="Times New Roman"/>
          <w:sz w:val="24"/>
          <w:szCs w:val="24"/>
        </w:rPr>
        <w:t>Panią</w:t>
      </w:r>
      <w:r>
        <w:rPr>
          <w:rFonts w:ascii="Times New Roman" w:hAnsi="Times New Roman" w:cs="Times New Roman"/>
          <w:sz w:val="24"/>
          <w:szCs w:val="24"/>
        </w:rPr>
        <w:t>, że w</w:t>
      </w:r>
      <w:r w:rsidRPr="00597986">
        <w:rPr>
          <w:rFonts w:ascii="Times New Roman" w:hAnsi="Times New Roman" w:cs="Times New Roman"/>
          <w:sz w:val="24"/>
          <w:szCs w:val="24"/>
        </w:rPr>
        <w:t xml:space="preserve"> procesie wydatkowania środków publicznych obowiązuje zasada rozdzielenia funkcji dysponenta środków publicznych od wykonawcy wydawanych przez niego dyspozycji. Dysponentem środków publicznych jest osoba, która w imieniu jednostki sektora finansów publicznych ma kompetencje do podejmowania decyzji o wydatkowaniu środków publicznych na określony cel i w określonej wysokości. Dysponentem w tym znaczeniu jest </w:t>
      </w:r>
      <w:r w:rsidR="0022375A">
        <w:rPr>
          <w:rFonts w:ascii="Times New Roman" w:hAnsi="Times New Roman" w:cs="Times New Roman"/>
          <w:sz w:val="24"/>
          <w:szCs w:val="24"/>
        </w:rPr>
        <w:t xml:space="preserve">Pani jako </w:t>
      </w:r>
      <w:r w:rsidRPr="00597986">
        <w:rPr>
          <w:rFonts w:ascii="Times New Roman" w:hAnsi="Times New Roman" w:cs="Times New Roman"/>
          <w:sz w:val="24"/>
          <w:szCs w:val="24"/>
        </w:rPr>
        <w:t>kierownik jednostki sektora finansów publicznych odpowiedzialny za całość gospodarki finansowej jednostki, zgodnie z ogólną zasadą</w:t>
      </w:r>
      <w:r>
        <w:rPr>
          <w:rFonts w:ascii="Times New Roman" w:hAnsi="Times New Roman" w:cs="Times New Roman"/>
          <w:sz w:val="24"/>
          <w:szCs w:val="24"/>
        </w:rPr>
        <w:t xml:space="preserve"> określoną w art. 53 ust. 1 ustawy  finansach publicznych</w:t>
      </w:r>
      <w:r w:rsidRPr="00597986">
        <w:rPr>
          <w:rFonts w:ascii="Times New Roman" w:hAnsi="Times New Roman" w:cs="Times New Roman"/>
          <w:sz w:val="24"/>
          <w:szCs w:val="24"/>
        </w:rPr>
        <w:t>. Wydane przez dysponenta polecenia wydatkowania środków publicznych są wykonywane przez głównego księgowego, który realizuje związ</w:t>
      </w:r>
      <w:r w:rsidR="00CF6243">
        <w:rPr>
          <w:rFonts w:ascii="Times New Roman" w:hAnsi="Times New Roman" w:cs="Times New Roman"/>
          <w:sz w:val="24"/>
          <w:szCs w:val="24"/>
        </w:rPr>
        <w:t>ane z tym czynności techniczne</w:t>
      </w:r>
      <w:r w:rsidR="00A60D4F">
        <w:rPr>
          <w:rFonts w:ascii="Times New Roman" w:hAnsi="Times New Roman" w:cs="Times New Roman"/>
          <w:sz w:val="24"/>
          <w:szCs w:val="24"/>
        </w:rPr>
        <w:t>,</w:t>
      </w:r>
      <w:r w:rsidR="00CF6243">
        <w:rPr>
          <w:rFonts w:ascii="Times New Roman" w:hAnsi="Times New Roman" w:cs="Times New Roman"/>
          <w:sz w:val="24"/>
          <w:szCs w:val="24"/>
        </w:rPr>
        <w:t xml:space="preserve"> </w:t>
      </w:r>
      <w:r w:rsidRPr="00597986">
        <w:rPr>
          <w:rFonts w:ascii="Times New Roman" w:hAnsi="Times New Roman" w:cs="Times New Roman"/>
          <w:sz w:val="24"/>
          <w:szCs w:val="24"/>
        </w:rPr>
        <w:t>dokonuje płatności gotówką lub r</w:t>
      </w:r>
      <w:r w:rsidR="00CF6243">
        <w:rPr>
          <w:rFonts w:ascii="Times New Roman" w:hAnsi="Times New Roman" w:cs="Times New Roman"/>
          <w:sz w:val="24"/>
          <w:szCs w:val="24"/>
        </w:rPr>
        <w:t>ozliczeń w formie bezgotówkowej</w:t>
      </w:r>
      <w:r w:rsidRPr="00597986">
        <w:rPr>
          <w:rFonts w:ascii="Times New Roman" w:hAnsi="Times New Roman" w:cs="Times New Roman"/>
          <w:sz w:val="24"/>
          <w:szCs w:val="24"/>
        </w:rPr>
        <w:t>.</w:t>
      </w:r>
      <w:r w:rsidRPr="00597986">
        <w:rPr>
          <w:rFonts w:asciiTheme="minorHAnsi" w:eastAsiaTheme="minorHAnsi" w:hAnsiTheme="minorHAnsi" w:cstheme="minorBidi"/>
          <w:kern w:val="0"/>
        </w:rPr>
        <w:t xml:space="preserve"> </w:t>
      </w:r>
      <w:r w:rsidRPr="00597986">
        <w:rPr>
          <w:rFonts w:ascii="Times New Roman" w:hAnsi="Times New Roman" w:cs="Times New Roman"/>
          <w:sz w:val="24"/>
          <w:szCs w:val="24"/>
        </w:rPr>
        <w:t xml:space="preserve">Zasada rozdziału funkcji dysponenta środków budżetowych i wykonawcy wydanych przez niego poleceń ma za zadanie ograniczenie ryzyka powstawania nieprawidłowości w wydatkowaniu środków publicznych, wynikających m.in. z błędnej interpretacji prawa, niegospodarności czy defraudacji poprzez to, że osoby władne do podejmowania decyzji o kierunkach wydatkowania środków nie mają </w:t>
      </w:r>
      <w:r w:rsidR="00D2123E">
        <w:rPr>
          <w:rFonts w:ascii="Times New Roman" w:hAnsi="Times New Roman" w:cs="Times New Roman"/>
          <w:sz w:val="24"/>
          <w:szCs w:val="24"/>
        </w:rPr>
        <w:t xml:space="preserve">do nich bezpośredniego dostępu, zaś </w:t>
      </w:r>
      <w:r w:rsidRPr="00597986">
        <w:rPr>
          <w:rFonts w:ascii="Times New Roman" w:hAnsi="Times New Roman" w:cs="Times New Roman"/>
          <w:sz w:val="24"/>
          <w:szCs w:val="24"/>
        </w:rPr>
        <w:t xml:space="preserve">wydane przez </w:t>
      </w:r>
      <w:r w:rsidR="00D2123E">
        <w:rPr>
          <w:rFonts w:ascii="Times New Roman" w:hAnsi="Times New Roman" w:cs="Times New Roman"/>
          <w:sz w:val="24"/>
          <w:szCs w:val="24"/>
        </w:rPr>
        <w:t xml:space="preserve">nich polecenia są realizowane, </w:t>
      </w:r>
      <w:r w:rsidRPr="00597986">
        <w:rPr>
          <w:rFonts w:ascii="Times New Roman" w:hAnsi="Times New Roman" w:cs="Times New Roman"/>
          <w:sz w:val="24"/>
          <w:szCs w:val="24"/>
        </w:rPr>
        <w:t>rejestrowane</w:t>
      </w:r>
      <w:r w:rsidR="00D2123E">
        <w:rPr>
          <w:rFonts w:ascii="Times New Roman" w:hAnsi="Times New Roman" w:cs="Times New Roman"/>
          <w:sz w:val="24"/>
          <w:szCs w:val="24"/>
        </w:rPr>
        <w:t>/autoryzowane</w:t>
      </w:r>
      <w:r w:rsidRPr="00597986">
        <w:rPr>
          <w:rFonts w:ascii="Times New Roman" w:hAnsi="Times New Roman" w:cs="Times New Roman"/>
          <w:sz w:val="24"/>
          <w:szCs w:val="24"/>
        </w:rPr>
        <w:t xml:space="preserve"> w ewide</w:t>
      </w:r>
      <w:r w:rsidR="00D2123E">
        <w:rPr>
          <w:rFonts w:ascii="Times New Roman" w:hAnsi="Times New Roman" w:cs="Times New Roman"/>
          <w:sz w:val="24"/>
          <w:szCs w:val="24"/>
        </w:rPr>
        <w:t>ncji księgowej przez inne osoby</w:t>
      </w:r>
      <w:r w:rsidRPr="0059798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Ponadto p</w:t>
      </w:r>
      <w:r w:rsidRPr="00597986">
        <w:rPr>
          <w:rFonts w:ascii="Times New Roman" w:hAnsi="Times New Roman" w:cs="Times New Roman"/>
          <w:sz w:val="24"/>
          <w:szCs w:val="24"/>
        </w:rPr>
        <w:t xml:space="preserve">odział kluczowych obowiązków został wskazany jako jeden z podstawowych mechanizmów kontroli operacji finansowych i </w:t>
      </w:r>
      <w:r w:rsidRPr="00597986">
        <w:rPr>
          <w:rFonts w:ascii="Times New Roman" w:hAnsi="Times New Roman" w:cs="Times New Roman"/>
          <w:sz w:val="24"/>
          <w:szCs w:val="24"/>
        </w:rPr>
        <w:lastRenderedPageBreak/>
        <w:t>gospodarczych w</w:t>
      </w:r>
      <w:r w:rsidR="0090735C">
        <w:rPr>
          <w:rFonts w:ascii="Times New Roman" w:hAnsi="Times New Roman" w:cs="Times New Roman"/>
          <w:sz w:val="24"/>
          <w:szCs w:val="24"/>
        </w:rPr>
        <w:t xml:space="preserve"> Standardach kontroli zarządczej</w:t>
      </w:r>
      <w:r w:rsidRPr="00597986">
        <w:rPr>
          <w:rFonts w:ascii="Times New Roman" w:hAnsi="Times New Roman" w:cs="Times New Roman"/>
          <w:sz w:val="24"/>
          <w:szCs w:val="24"/>
        </w:rPr>
        <w:t xml:space="preserve"> </w:t>
      </w:r>
      <w:r w:rsidR="0090735C">
        <w:rPr>
          <w:rFonts w:ascii="Times New Roman" w:hAnsi="Times New Roman" w:cs="Times New Roman"/>
          <w:sz w:val="24"/>
          <w:szCs w:val="24"/>
        </w:rPr>
        <w:t>określonych w załączniku do Komunikatu</w:t>
      </w:r>
      <w:r w:rsidR="007F0708">
        <w:rPr>
          <w:rFonts w:ascii="Times New Roman" w:hAnsi="Times New Roman" w:cs="Times New Roman"/>
          <w:sz w:val="24"/>
          <w:szCs w:val="24"/>
        </w:rPr>
        <w:t xml:space="preserve"> </w:t>
      </w:r>
      <w:r w:rsidR="007F0708" w:rsidRPr="007F0708">
        <w:rPr>
          <w:rFonts w:ascii="Times New Roman" w:hAnsi="Times New Roman"/>
          <w:bCs/>
          <w:sz w:val="24"/>
          <w:szCs w:val="24"/>
        </w:rPr>
        <w:t>Nr 23</w:t>
      </w:r>
      <w:r w:rsidR="007F0708">
        <w:rPr>
          <w:rFonts w:ascii="Times New Roman" w:hAnsi="Times New Roman"/>
          <w:bCs/>
          <w:sz w:val="24"/>
          <w:szCs w:val="24"/>
        </w:rPr>
        <w:t xml:space="preserve"> Ministra Finansów z dnia 16 grudnia 2009r. </w:t>
      </w:r>
      <w:r w:rsidR="007F0708" w:rsidRPr="007F0708">
        <w:rPr>
          <w:rFonts w:ascii="Times New Roman" w:hAnsi="Times New Roman" w:cs="Times New Roman"/>
          <w:bCs/>
          <w:sz w:val="24"/>
          <w:szCs w:val="24"/>
        </w:rPr>
        <w:t>w sprawie standardów kontroli zarządczej dla sektora finansów publicznych</w:t>
      </w:r>
      <w:r w:rsidR="0090735C">
        <w:rPr>
          <w:rFonts w:ascii="Times New Roman" w:hAnsi="Times New Roman" w:cs="Times New Roman"/>
          <w:bCs/>
          <w:sz w:val="24"/>
          <w:szCs w:val="24"/>
        </w:rPr>
        <w:t>.</w:t>
      </w:r>
      <w:r w:rsidR="007F07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735C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7F0708">
        <w:rPr>
          <w:rFonts w:ascii="Times New Roman" w:hAnsi="Times New Roman" w:cs="Times New Roman"/>
          <w:bCs/>
          <w:sz w:val="24"/>
          <w:szCs w:val="24"/>
        </w:rPr>
        <w:t>szczegółowych</w:t>
      </w:r>
      <w:r w:rsidR="0090735C">
        <w:rPr>
          <w:rFonts w:ascii="Times New Roman" w:hAnsi="Times New Roman" w:cs="Times New Roman"/>
          <w:bCs/>
          <w:sz w:val="24"/>
          <w:szCs w:val="24"/>
        </w:rPr>
        <w:t xml:space="preserve"> mechanizmach</w:t>
      </w:r>
      <w:r w:rsidR="007F0708">
        <w:rPr>
          <w:rFonts w:ascii="Times New Roman" w:hAnsi="Times New Roman" w:cs="Times New Roman"/>
          <w:bCs/>
          <w:sz w:val="24"/>
          <w:szCs w:val="24"/>
        </w:rPr>
        <w:t xml:space="preserve"> kontroli dotyczących</w:t>
      </w:r>
      <w:r w:rsidR="007F0708" w:rsidRPr="007F0708">
        <w:rPr>
          <w:rFonts w:ascii="Times New Roman" w:hAnsi="Times New Roman" w:cs="Times New Roman"/>
          <w:bCs/>
          <w:sz w:val="24"/>
          <w:szCs w:val="24"/>
        </w:rPr>
        <w:t xml:space="preserve"> operacji finansowych i gospodarczych</w:t>
      </w:r>
      <w:r w:rsidR="007F07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0735C">
        <w:rPr>
          <w:rFonts w:ascii="Times New Roman" w:hAnsi="Times New Roman" w:cs="Times New Roman"/>
          <w:bCs/>
          <w:sz w:val="24"/>
          <w:szCs w:val="24"/>
        </w:rPr>
        <w:t>wskazano,</w:t>
      </w:r>
      <w:r w:rsidR="007F0708">
        <w:rPr>
          <w:rFonts w:ascii="Times New Roman" w:hAnsi="Times New Roman" w:cs="Times New Roman"/>
          <w:bCs/>
          <w:sz w:val="24"/>
          <w:szCs w:val="24"/>
        </w:rPr>
        <w:t xml:space="preserve"> że </w:t>
      </w:r>
      <w:r w:rsidR="007F0708">
        <w:rPr>
          <w:rFonts w:ascii="Times New Roman" w:hAnsi="Times New Roman" w:cs="Times New Roman"/>
          <w:sz w:val="24"/>
          <w:szCs w:val="24"/>
        </w:rPr>
        <w:t>p</w:t>
      </w:r>
      <w:r w:rsidR="007F0708" w:rsidRPr="007F0708">
        <w:rPr>
          <w:rFonts w:ascii="Times New Roman" w:hAnsi="Times New Roman" w:cs="Times New Roman"/>
          <w:sz w:val="24"/>
          <w:szCs w:val="24"/>
        </w:rPr>
        <w:t>owinny istnieć przynajmniej następujące mechanizmy kontroli dotyczące operacji finan</w:t>
      </w:r>
      <w:r w:rsidR="007F0708">
        <w:rPr>
          <w:rFonts w:ascii="Times New Roman" w:hAnsi="Times New Roman" w:cs="Times New Roman"/>
          <w:sz w:val="24"/>
          <w:szCs w:val="24"/>
        </w:rPr>
        <w:t xml:space="preserve">sowych i gospodarczych tj. </w:t>
      </w:r>
      <w:r w:rsidR="007F0708" w:rsidRPr="007F0708">
        <w:rPr>
          <w:rFonts w:ascii="Times New Roman" w:hAnsi="Times New Roman" w:cs="Times New Roman"/>
          <w:sz w:val="24"/>
          <w:szCs w:val="24"/>
        </w:rPr>
        <w:t>rzetelne i pełne dokumentowanie i rejestrowanie operacji finansowych i gospodarczych, zatwierdzanie (autoryzacja) operacji finansowych przez kierownika jednostki lub osoby przez niego upoważnione,</w:t>
      </w:r>
      <w:r w:rsidR="007F0708">
        <w:rPr>
          <w:rFonts w:ascii="Times New Roman" w:hAnsi="Times New Roman" w:cs="Times New Roman"/>
          <w:sz w:val="24"/>
          <w:szCs w:val="24"/>
        </w:rPr>
        <w:t xml:space="preserve"> oraz </w:t>
      </w:r>
      <w:r w:rsidR="007F0708" w:rsidRPr="007F0708">
        <w:rPr>
          <w:rFonts w:ascii="Times New Roman" w:hAnsi="Times New Roman" w:cs="Times New Roman"/>
          <w:sz w:val="24"/>
          <w:szCs w:val="24"/>
        </w:rPr>
        <w:t>podział</w:t>
      </w:r>
      <w:r w:rsidR="0090735C">
        <w:rPr>
          <w:rFonts w:ascii="Times New Roman" w:hAnsi="Times New Roman" w:cs="Times New Roman"/>
          <w:sz w:val="24"/>
          <w:szCs w:val="24"/>
        </w:rPr>
        <w:t xml:space="preserve"> kluczowych obowiązków i </w:t>
      </w:r>
      <w:r w:rsidR="007F0708" w:rsidRPr="007F0708">
        <w:rPr>
          <w:rFonts w:ascii="Times New Roman" w:hAnsi="Times New Roman" w:cs="Times New Roman"/>
          <w:sz w:val="24"/>
          <w:szCs w:val="24"/>
        </w:rPr>
        <w:t>weryfikacja operacji finansowych i gospodarczych przed i po realizacji.</w:t>
      </w:r>
      <w:r w:rsidR="0022375A">
        <w:rPr>
          <w:rFonts w:ascii="Times New Roman" w:hAnsi="Times New Roman" w:cs="Times New Roman"/>
          <w:sz w:val="24"/>
          <w:szCs w:val="24"/>
        </w:rPr>
        <w:t xml:space="preserve"> </w:t>
      </w:r>
      <w:r w:rsidR="0090735C">
        <w:rPr>
          <w:rFonts w:ascii="Times New Roman" w:hAnsi="Times New Roman" w:cs="Times New Roman"/>
          <w:sz w:val="24"/>
          <w:szCs w:val="24"/>
        </w:rPr>
        <w:t xml:space="preserve">Brak zachowania powyższych zasad oraz sprawowania należytej kontroli wewnętrznej może skutkować ryzykiem powstania nadużyć finansowych. </w:t>
      </w:r>
    </w:p>
    <w:p w:rsidR="000315D0" w:rsidRPr="00C0296A" w:rsidRDefault="00CF6243" w:rsidP="00D15E47">
      <w:pPr>
        <w:pStyle w:val="Standard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2375A">
        <w:rPr>
          <w:rFonts w:ascii="Times New Roman" w:hAnsi="Times New Roman" w:cs="Times New Roman"/>
          <w:sz w:val="24"/>
          <w:szCs w:val="24"/>
        </w:rPr>
        <w:t>W trakcie kontroli podjęła Pani czynności zmierzające do wyeliminowania nieprawidłowości. W</w:t>
      </w:r>
      <w:r w:rsidR="000315D0" w:rsidRPr="0022375A">
        <w:rPr>
          <w:rFonts w:ascii="Times New Roman" w:hAnsi="Times New Roman" w:cs="Times New Roman"/>
          <w:sz w:val="24"/>
          <w:szCs w:val="24"/>
        </w:rPr>
        <w:t xml:space="preserve"> dniu 21.05.2021r. dokonał</w:t>
      </w:r>
      <w:r w:rsidRPr="0022375A">
        <w:rPr>
          <w:rFonts w:ascii="Times New Roman" w:hAnsi="Times New Roman" w:cs="Times New Roman"/>
          <w:sz w:val="24"/>
          <w:szCs w:val="24"/>
        </w:rPr>
        <w:t>a Pani</w:t>
      </w:r>
      <w:r w:rsidR="000315D0" w:rsidRPr="0022375A">
        <w:rPr>
          <w:rFonts w:ascii="Times New Roman" w:hAnsi="Times New Roman" w:cs="Times New Roman"/>
          <w:sz w:val="24"/>
          <w:szCs w:val="24"/>
        </w:rPr>
        <w:t xml:space="preserve"> zmiany zakresów pełnomocnictwa rodzajowego udzielonego dla głównego księgowego na sposób reprezentowania </w:t>
      </w:r>
      <w:r w:rsidR="000315D0" w:rsidRPr="00A60D4F">
        <w:rPr>
          <w:rFonts w:ascii="Times New Roman" w:hAnsi="Times New Roman" w:cs="Times New Roman"/>
          <w:sz w:val="24"/>
          <w:szCs w:val="24"/>
        </w:rPr>
        <w:t>łącznie/dwuosobowo</w:t>
      </w:r>
      <w:r w:rsidR="000315D0" w:rsidRPr="0022375A">
        <w:rPr>
          <w:rFonts w:ascii="Times New Roman" w:hAnsi="Times New Roman" w:cs="Times New Roman"/>
          <w:sz w:val="24"/>
          <w:szCs w:val="24"/>
        </w:rPr>
        <w:t xml:space="preserve"> z druga uprawnioną osobą tj. </w:t>
      </w:r>
      <w:r w:rsidRPr="0022375A">
        <w:rPr>
          <w:rFonts w:ascii="Times New Roman" w:hAnsi="Times New Roman" w:cs="Times New Roman"/>
          <w:sz w:val="24"/>
          <w:szCs w:val="24"/>
        </w:rPr>
        <w:t xml:space="preserve">z Panią jako dyrektorem. </w:t>
      </w:r>
      <w:r w:rsidR="000315D0" w:rsidRPr="0022375A">
        <w:rPr>
          <w:rFonts w:ascii="Times New Roman" w:hAnsi="Times New Roman" w:cs="Times New Roman"/>
          <w:sz w:val="24"/>
          <w:szCs w:val="24"/>
        </w:rPr>
        <w:t>Tym samym Bank przyjął nową kartę</w:t>
      </w:r>
      <w:r w:rsidR="000315D0">
        <w:rPr>
          <w:rFonts w:ascii="Times New Roman" w:hAnsi="Times New Roman" w:cs="Times New Roman"/>
          <w:sz w:val="24"/>
          <w:szCs w:val="24"/>
        </w:rPr>
        <w:t xml:space="preserve"> wzorów podpisów i nowy sposób reprezentowania klienta tj. PS nr 50 przez jednocześnie dwie osoby uprawnione: dyrektora </w:t>
      </w:r>
      <w:r>
        <w:rPr>
          <w:rFonts w:ascii="Times New Roman" w:hAnsi="Times New Roman" w:cs="Times New Roman"/>
          <w:sz w:val="24"/>
          <w:szCs w:val="24"/>
        </w:rPr>
        <w:t xml:space="preserve">i głównego księgowego. </w:t>
      </w:r>
      <w:r w:rsidR="0085281D">
        <w:rPr>
          <w:rFonts w:ascii="Times New Roman" w:hAnsi="Times New Roman" w:cs="Times New Roman"/>
          <w:sz w:val="24"/>
          <w:szCs w:val="24"/>
        </w:rPr>
        <w:t xml:space="preserve">Pełnomocnictwo dotyczyło: </w:t>
      </w:r>
      <w:r w:rsidR="000315D0">
        <w:rPr>
          <w:rFonts w:ascii="Times New Roman" w:hAnsi="Times New Roman" w:cs="Times New Roman"/>
          <w:sz w:val="24"/>
          <w:szCs w:val="24"/>
        </w:rPr>
        <w:t>autoryzowania zleceń płatniczych tj. podpisywania dyspozycji dotyc</w:t>
      </w:r>
      <w:r>
        <w:rPr>
          <w:rFonts w:ascii="Times New Roman" w:hAnsi="Times New Roman" w:cs="Times New Roman"/>
          <w:sz w:val="24"/>
          <w:szCs w:val="24"/>
        </w:rPr>
        <w:t>zących dysponowania środkami na</w:t>
      </w:r>
      <w:r w:rsidR="000315D0">
        <w:rPr>
          <w:rFonts w:ascii="Times New Roman" w:hAnsi="Times New Roman" w:cs="Times New Roman"/>
          <w:sz w:val="24"/>
          <w:szCs w:val="24"/>
        </w:rPr>
        <w:t xml:space="preserve"> rachunku bankowym, w tym także podpisywania dokumentów obejmujących dyspozycje wypłat i</w:t>
      </w:r>
      <w:r>
        <w:rPr>
          <w:rFonts w:ascii="Times New Roman" w:hAnsi="Times New Roman" w:cs="Times New Roman"/>
          <w:sz w:val="24"/>
          <w:szCs w:val="24"/>
        </w:rPr>
        <w:t xml:space="preserve"> inne dyspozycje obciążeniowe </w:t>
      </w:r>
      <w:r w:rsidR="000315D0">
        <w:rPr>
          <w:rFonts w:ascii="Times New Roman" w:hAnsi="Times New Roman" w:cs="Times New Roman"/>
          <w:sz w:val="24"/>
          <w:szCs w:val="24"/>
        </w:rPr>
        <w:t xml:space="preserve">bez ograniczeń kwotowych, </w:t>
      </w:r>
      <w:r w:rsidR="0022375A">
        <w:rPr>
          <w:rFonts w:ascii="Times New Roman" w:hAnsi="Times New Roman" w:cs="Times New Roman"/>
          <w:sz w:val="24"/>
          <w:szCs w:val="24"/>
        </w:rPr>
        <w:t>w tym indosowanie</w:t>
      </w:r>
      <w:r w:rsidR="00090FF3">
        <w:rPr>
          <w:rFonts w:ascii="Times New Roman" w:hAnsi="Times New Roman" w:cs="Times New Roman"/>
          <w:sz w:val="24"/>
          <w:szCs w:val="24"/>
        </w:rPr>
        <w:t xml:space="preserve"> czeków. </w:t>
      </w:r>
    </w:p>
    <w:p w:rsidR="00C441D2" w:rsidRPr="001148B3" w:rsidRDefault="004073D3" w:rsidP="00D15E47">
      <w:pPr>
        <w:suppressAutoHyphens w:val="0"/>
        <w:autoSpaceDN/>
        <w:spacing w:line="360" w:lineRule="auto"/>
        <w:ind w:firstLine="708"/>
        <w:textAlignment w:val="auto"/>
      </w:pPr>
      <w:r>
        <w:rPr>
          <w:rFonts w:eastAsiaTheme="minorHAnsi"/>
          <w:lang w:eastAsia="en-US"/>
        </w:rPr>
        <w:t xml:space="preserve">W związku z </w:t>
      </w:r>
      <w:r w:rsidR="0022375A">
        <w:rPr>
          <w:rFonts w:eastAsiaTheme="minorHAnsi"/>
          <w:lang w:eastAsia="en-US"/>
        </w:rPr>
        <w:t>powyższym</w:t>
      </w:r>
      <w:r w:rsidR="0053385D">
        <w:rPr>
          <w:rFonts w:eastAsiaTheme="minorHAnsi"/>
          <w:lang w:eastAsia="en-US"/>
        </w:rPr>
        <w:t xml:space="preserve"> przyjęto wyeliminowanie nieprawidłowości i </w:t>
      </w:r>
      <w:r w:rsidR="00C441D2">
        <w:rPr>
          <w:rFonts w:eastAsiaTheme="minorHAnsi"/>
          <w:lang w:eastAsia="en-US"/>
        </w:rPr>
        <w:t xml:space="preserve">odstąpiono od wydania zaleceń pokontrolnych. </w:t>
      </w:r>
    </w:p>
    <w:p w:rsidR="00644480" w:rsidRDefault="00644480" w:rsidP="009F6C26">
      <w:pPr>
        <w:tabs>
          <w:tab w:val="left" w:pos="0"/>
        </w:tabs>
        <w:spacing w:line="360" w:lineRule="auto"/>
        <w:jc w:val="both"/>
      </w:pPr>
    </w:p>
    <w:p w:rsidR="00644480" w:rsidRDefault="00D15E47">
      <w:pPr>
        <w:tabs>
          <w:tab w:val="left" w:pos="0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wz. Prezydenta Miasta</w:t>
      </w:r>
    </w:p>
    <w:p w:rsidR="00D15E47" w:rsidRDefault="00D15E47">
      <w:pPr>
        <w:tabs>
          <w:tab w:val="left" w:pos="0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Rafał Rudnicki</w:t>
      </w:r>
    </w:p>
    <w:p w:rsidR="00B3671B" w:rsidRDefault="00D15E47">
      <w:pPr>
        <w:tabs>
          <w:tab w:val="left" w:pos="0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Zastępca Prezydenta Miasta</w:t>
      </w:r>
    </w:p>
    <w:p w:rsidR="00B3671B" w:rsidRDefault="00B3671B">
      <w:pPr>
        <w:tabs>
          <w:tab w:val="left" w:pos="0"/>
        </w:tabs>
        <w:jc w:val="both"/>
      </w:pPr>
    </w:p>
    <w:p w:rsidR="00B3671B" w:rsidRDefault="00B3671B">
      <w:pPr>
        <w:tabs>
          <w:tab w:val="left" w:pos="0"/>
        </w:tabs>
        <w:jc w:val="both"/>
      </w:pPr>
    </w:p>
    <w:p w:rsidR="00B3671B" w:rsidRDefault="00B3671B">
      <w:pPr>
        <w:tabs>
          <w:tab w:val="left" w:pos="0"/>
        </w:tabs>
        <w:jc w:val="both"/>
      </w:pPr>
    </w:p>
    <w:p w:rsidR="004073D3" w:rsidRDefault="004073D3">
      <w:pPr>
        <w:tabs>
          <w:tab w:val="left" w:pos="0"/>
        </w:tabs>
        <w:jc w:val="both"/>
        <w:rPr>
          <w:sz w:val="20"/>
          <w:szCs w:val="20"/>
        </w:rPr>
      </w:pPr>
      <w:bookmarkStart w:id="0" w:name="_GoBack"/>
      <w:bookmarkEnd w:id="0"/>
    </w:p>
    <w:p w:rsidR="004073D3" w:rsidRDefault="004073D3">
      <w:pPr>
        <w:tabs>
          <w:tab w:val="left" w:pos="0"/>
        </w:tabs>
        <w:jc w:val="both"/>
        <w:rPr>
          <w:sz w:val="20"/>
          <w:szCs w:val="20"/>
        </w:rPr>
      </w:pPr>
    </w:p>
    <w:p w:rsidR="004073D3" w:rsidRDefault="004073D3">
      <w:pPr>
        <w:tabs>
          <w:tab w:val="left" w:pos="0"/>
        </w:tabs>
        <w:jc w:val="both"/>
        <w:rPr>
          <w:sz w:val="20"/>
          <w:szCs w:val="20"/>
        </w:rPr>
      </w:pPr>
    </w:p>
    <w:p w:rsidR="0090735C" w:rsidRDefault="0090735C">
      <w:pPr>
        <w:tabs>
          <w:tab w:val="left" w:pos="0"/>
        </w:tabs>
        <w:jc w:val="both"/>
        <w:rPr>
          <w:sz w:val="20"/>
          <w:szCs w:val="20"/>
        </w:rPr>
      </w:pPr>
    </w:p>
    <w:p w:rsidR="0057329A" w:rsidRPr="00470762" w:rsidRDefault="00CB1B05">
      <w:pPr>
        <w:tabs>
          <w:tab w:val="left" w:pos="0"/>
        </w:tabs>
        <w:jc w:val="both"/>
      </w:pPr>
      <w:r w:rsidRPr="00470762">
        <w:t>Otrzymują/Do wiadomości:</w:t>
      </w:r>
    </w:p>
    <w:p w:rsidR="007E1205" w:rsidRPr="00470762" w:rsidRDefault="007E1205">
      <w:pPr>
        <w:tabs>
          <w:tab w:val="left" w:pos="0"/>
        </w:tabs>
        <w:jc w:val="both"/>
      </w:pPr>
      <w:r w:rsidRPr="00470762">
        <w:t xml:space="preserve">1. </w:t>
      </w:r>
      <w:r w:rsidR="00266333" w:rsidRPr="00470762">
        <w:t>Departament</w:t>
      </w:r>
      <w:r w:rsidR="00BC7DD6" w:rsidRPr="00470762">
        <w:t xml:space="preserve"> </w:t>
      </w:r>
      <w:r w:rsidR="008A55BA" w:rsidRPr="00470762">
        <w:t>Edukacji</w:t>
      </w:r>
    </w:p>
    <w:p w:rsidR="00BC7DD6" w:rsidRPr="00470762" w:rsidRDefault="00BC7DD6" w:rsidP="005A51BD">
      <w:pPr>
        <w:tabs>
          <w:tab w:val="left" w:pos="0"/>
        </w:tabs>
        <w:ind w:right="225"/>
        <w:jc w:val="both"/>
      </w:pPr>
    </w:p>
    <w:p w:rsidR="005A51BD" w:rsidRPr="00470762" w:rsidRDefault="005A51BD" w:rsidP="005A51BD">
      <w:pPr>
        <w:tabs>
          <w:tab w:val="left" w:pos="0"/>
        </w:tabs>
        <w:ind w:right="225"/>
        <w:jc w:val="both"/>
      </w:pPr>
      <w:r w:rsidRPr="00470762">
        <w:t xml:space="preserve">Sprawę prowadzi: </w:t>
      </w:r>
    </w:p>
    <w:p w:rsidR="003B7511" w:rsidRPr="00470762" w:rsidRDefault="005A51BD" w:rsidP="005A51BD">
      <w:pPr>
        <w:tabs>
          <w:tab w:val="left" w:pos="0"/>
        </w:tabs>
        <w:rPr>
          <w:i/>
        </w:rPr>
      </w:pPr>
      <w:r w:rsidRPr="00470762">
        <w:rPr>
          <w:i/>
        </w:rPr>
        <w:t>Biuro Kontroli</w:t>
      </w:r>
    </w:p>
    <w:p w:rsidR="003B7511" w:rsidRPr="00470762" w:rsidRDefault="00470762" w:rsidP="005A51BD">
      <w:pPr>
        <w:tabs>
          <w:tab w:val="left" w:pos="0"/>
        </w:tabs>
        <w:rPr>
          <w:i/>
        </w:rPr>
      </w:pPr>
      <w:r w:rsidRPr="00470762">
        <w:rPr>
          <w:i/>
        </w:rPr>
        <w:t>Wioletta Biżuta tel. 85 869 6846</w:t>
      </w:r>
    </w:p>
    <w:sectPr w:rsidR="003B7511" w:rsidRPr="00470762">
      <w:footerReference w:type="default" r:id="rId9"/>
      <w:footerReference w:type="first" r:id="rId10"/>
      <w:type w:val="continuous"/>
      <w:pgSz w:w="11906" w:h="16838"/>
      <w:pgMar w:top="1417" w:right="1418" w:bottom="141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145" w:rsidRDefault="00913145">
      <w:r>
        <w:separator/>
      </w:r>
    </w:p>
  </w:endnote>
  <w:endnote w:type="continuationSeparator" w:id="0">
    <w:p w:rsidR="00913145" w:rsidRDefault="0091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494223"/>
      <w:docPartObj>
        <w:docPartGallery w:val="Page Numbers (Bottom of Page)"/>
        <w:docPartUnique/>
      </w:docPartObj>
    </w:sdtPr>
    <w:sdtEndPr/>
    <w:sdtContent>
      <w:p w:rsidR="0091441E" w:rsidRDefault="009144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E47">
          <w:rPr>
            <w:noProof/>
          </w:rPr>
          <w:t>2</w:t>
        </w:r>
        <w:r>
          <w:fldChar w:fldCharType="end"/>
        </w:r>
      </w:p>
    </w:sdtContent>
  </w:sdt>
  <w:p w:rsidR="00CB1B05" w:rsidRDefault="00CB1B0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B1B05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B1B05" w:rsidRDefault="00CB1B05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ul. Słonimska 1, 15-950 Białystok, tel. 85 869 6002, fax 85 869 6265, e-mail: </w:t>
          </w:r>
          <w:hyperlink r:id="rId1" w:history="1">
            <w:r w:rsidR="005A51BD" w:rsidRPr="00D76A3A">
              <w:rPr>
                <w:rStyle w:val="Hipercze"/>
                <w:sz w:val="20"/>
                <w:szCs w:val="22"/>
              </w:rPr>
              <w:t>prezydent@um.bialystok.pl</w:t>
            </w:r>
          </w:hyperlink>
        </w:p>
        <w:p w:rsidR="005A51BD" w:rsidRDefault="005A51BD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Infolinia </w:t>
          </w:r>
          <w:r w:rsidR="00315F57">
            <w:rPr>
              <w:sz w:val="20"/>
              <w:szCs w:val="22"/>
            </w:rPr>
            <w:t xml:space="preserve">Urzędu Miejskiego w Białymstoku </w:t>
          </w:r>
          <w:r>
            <w:rPr>
              <w:sz w:val="20"/>
              <w:szCs w:val="22"/>
            </w:rPr>
            <w:t>– tel. 85</w:t>
          </w:r>
          <w:r w:rsidR="006A176F">
            <w:rPr>
              <w:sz w:val="20"/>
              <w:szCs w:val="22"/>
            </w:rPr>
            <w:t> 879 79 79</w:t>
          </w:r>
        </w:p>
      </w:tc>
    </w:tr>
  </w:tbl>
  <w:p w:rsidR="00CB1B05" w:rsidRDefault="00CB1B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145" w:rsidRDefault="00913145">
      <w:r>
        <w:rPr>
          <w:color w:val="000000"/>
        </w:rPr>
        <w:separator/>
      </w:r>
    </w:p>
  </w:footnote>
  <w:footnote w:type="continuationSeparator" w:id="0">
    <w:p w:rsidR="00913145" w:rsidRDefault="00913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65F1"/>
    <w:multiLevelType w:val="hybridMultilevel"/>
    <w:tmpl w:val="5BB8FB3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236D9"/>
    <w:multiLevelType w:val="hybridMultilevel"/>
    <w:tmpl w:val="E8BCF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DC9"/>
    <w:multiLevelType w:val="hybridMultilevel"/>
    <w:tmpl w:val="1A326F48"/>
    <w:lvl w:ilvl="0" w:tplc="CAD4E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E334D7"/>
    <w:multiLevelType w:val="hybridMultilevel"/>
    <w:tmpl w:val="FB6E427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97B2E"/>
    <w:multiLevelType w:val="hybridMultilevel"/>
    <w:tmpl w:val="D57A3A7E"/>
    <w:lvl w:ilvl="0" w:tplc="572CB8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7667F"/>
    <w:multiLevelType w:val="hybridMultilevel"/>
    <w:tmpl w:val="D6C02AA2"/>
    <w:lvl w:ilvl="0" w:tplc="F6360DA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AEB11E5"/>
    <w:multiLevelType w:val="hybridMultilevel"/>
    <w:tmpl w:val="22F09AB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133726"/>
    <w:multiLevelType w:val="hybridMultilevel"/>
    <w:tmpl w:val="5052AF4E"/>
    <w:lvl w:ilvl="0" w:tplc="BA5E2E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652CB"/>
    <w:multiLevelType w:val="hybridMultilevel"/>
    <w:tmpl w:val="CFB27DAE"/>
    <w:lvl w:ilvl="0" w:tplc="678E1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E03EE"/>
    <w:multiLevelType w:val="hybridMultilevel"/>
    <w:tmpl w:val="BA06F0B2"/>
    <w:lvl w:ilvl="0" w:tplc="6340EA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C364E"/>
    <w:multiLevelType w:val="hybridMultilevel"/>
    <w:tmpl w:val="6B2256C8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10302DB"/>
    <w:multiLevelType w:val="hybridMultilevel"/>
    <w:tmpl w:val="06008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10F4E"/>
    <w:multiLevelType w:val="hybridMultilevel"/>
    <w:tmpl w:val="C0145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D2DC5"/>
    <w:multiLevelType w:val="hybridMultilevel"/>
    <w:tmpl w:val="17300AF8"/>
    <w:lvl w:ilvl="0" w:tplc="14C2C58C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254D3B"/>
    <w:multiLevelType w:val="hybridMultilevel"/>
    <w:tmpl w:val="945AB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C0742"/>
    <w:multiLevelType w:val="hybridMultilevel"/>
    <w:tmpl w:val="0ED8E1D6"/>
    <w:lvl w:ilvl="0" w:tplc="652CCC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97820"/>
    <w:multiLevelType w:val="hybridMultilevel"/>
    <w:tmpl w:val="286E78B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3C0F418B"/>
    <w:multiLevelType w:val="hybridMultilevel"/>
    <w:tmpl w:val="8A764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60A0E"/>
    <w:multiLevelType w:val="hybridMultilevel"/>
    <w:tmpl w:val="72EC2364"/>
    <w:lvl w:ilvl="0" w:tplc="4BBE3D72">
      <w:start w:val="1"/>
      <w:numFmt w:val="lowerLetter"/>
      <w:lvlText w:val="%1)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1" w:tplc="00DE95AE">
      <w:start w:val="1"/>
      <w:numFmt w:val="bullet"/>
      <w:lvlText w:val="-"/>
      <w:lvlJc w:val="left"/>
      <w:pPr>
        <w:tabs>
          <w:tab w:val="num" w:pos="1095"/>
        </w:tabs>
        <w:ind w:left="1095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19" w15:restartNumberingAfterBreak="0">
    <w:nsid w:val="3FB95F5B"/>
    <w:multiLevelType w:val="multilevel"/>
    <w:tmpl w:val="FC32B5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E0597F"/>
    <w:multiLevelType w:val="hybridMultilevel"/>
    <w:tmpl w:val="5908F804"/>
    <w:lvl w:ilvl="0" w:tplc="FC06F6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908444">
      <w:start w:val="1"/>
      <w:numFmt w:val="decimal"/>
      <w:lvlText w:val="%2."/>
      <w:lvlJc w:val="left"/>
      <w:pPr>
        <w:tabs>
          <w:tab w:val="num" w:pos="1725"/>
        </w:tabs>
        <w:ind w:left="1725" w:hanging="64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800AA6"/>
    <w:multiLevelType w:val="hybridMultilevel"/>
    <w:tmpl w:val="C7F0E1D0"/>
    <w:lvl w:ilvl="0" w:tplc="96EEB5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741BD"/>
    <w:multiLevelType w:val="hybridMultilevel"/>
    <w:tmpl w:val="316EA6D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EE71FBF"/>
    <w:multiLevelType w:val="multilevel"/>
    <w:tmpl w:val="359E70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957753"/>
    <w:multiLevelType w:val="hybridMultilevel"/>
    <w:tmpl w:val="9B72CBE8"/>
    <w:lvl w:ilvl="0" w:tplc="0ABEA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C05BE0"/>
    <w:multiLevelType w:val="hybridMultilevel"/>
    <w:tmpl w:val="B88C841A"/>
    <w:lvl w:ilvl="0" w:tplc="DF7E5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6657543"/>
    <w:multiLevelType w:val="hybridMultilevel"/>
    <w:tmpl w:val="ADE49E30"/>
    <w:lvl w:ilvl="0" w:tplc="0E48551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6ECF5D09"/>
    <w:multiLevelType w:val="multilevel"/>
    <w:tmpl w:val="D65C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F334D5"/>
    <w:multiLevelType w:val="hybridMultilevel"/>
    <w:tmpl w:val="1D98A128"/>
    <w:lvl w:ilvl="0" w:tplc="D08C2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70BD3"/>
    <w:multiLevelType w:val="hybridMultilevel"/>
    <w:tmpl w:val="918C4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9717B"/>
    <w:multiLevelType w:val="hybridMultilevel"/>
    <w:tmpl w:val="ED48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65B49"/>
    <w:multiLevelType w:val="hybridMultilevel"/>
    <w:tmpl w:val="B65C8C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4D2A74"/>
    <w:multiLevelType w:val="hybridMultilevel"/>
    <w:tmpl w:val="FAFC3A96"/>
    <w:lvl w:ilvl="0" w:tplc="0406B7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37D35"/>
    <w:multiLevelType w:val="hybridMultilevel"/>
    <w:tmpl w:val="7A5CB7BE"/>
    <w:lvl w:ilvl="0" w:tplc="9136472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  <w:lvlOverride w:ilvl="0">
      <w:startOverride w:val="1"/>
    </w:lvlOverride>
  </w:num>
  <w:num w:numId="3">
    <w:abstractNumId w:val="23"/>
  </w:num>
  <w:num w:numId="4">
    <w:abstractNumId w:val="20"/>
  </w:num>
  <w:num w:numId="5">
    <w:abstractNumId w:val="6"/>
  </w:num>
  <w:num w:numId="6">
    <w:abstractNumId w:val="1"/>
  </w:num>
  <w:num w:numId="7">
    <w:abstractNumId w:val="11"/>
  </w:num>
  <w:num w:numId="8">
    <w:abstractNumId w:val="10"/>
  </w:num>
  <w:num w:numId="9">
    <w:abstractNumId w:val="25"/>
  </w:num>
  <w:num w:numId="10">
    <w:abstractNumId w:val="5"/>
  </w:num>
  <w:num w:numId="11">
    <w:abstractNumId w:val="18"/>
  </w:num>
  <w:num w:numId="12">
    <w:abstractNumId w:val="16"/>
  </w:num>
  <w:num w:numId="13">
    <w:abstractNumId w:val="26"/>
  </w:num>
  <w:num w:numId="14">
    <w:abstractNumId w:val="9"/>
  </w:num>
  <w:num w:numId="15">
    <w:abstractNumId w:val="30"/>
  </w:num>
  <w:num w:numId="16">
    <w:abstractNumId w:val="29"/>
  </w:num>
  <w:num w:numId="17">
    <w:abstractNumId w:val="14"/>
  </w:num>
  <w:num w:numId="18">
    <w:abstractNumId w:val="15"/>
  </w:num>
  <w:num w:numId="19">
    <w:abstractNumId w:val="13"/>
  </w:num>
  <w:num w:numId="20">
    <w:abstractNumId w:val="2"/>
  </w:num>
  <w:num w:numId="21">
    <w:abstractNumId w:val="12"/>
  </w:num>
  <w:num w:numId="22">
    <w:abstractNumId w:val="3"/>
  </w:num>
  <w:num w:numId="23">
    <w:abstractNumId w:val="0"/>
  </w:num>
  <w:num w:numId="24">
    <w:abstractNumId w:val="22"/>
  </w:num>
  <w:num w:numId="25">
    <w:abstractNumId w:val="27"/>
  </w:num>
  <w:num w:numId="26">
    <w:abstractNumId w:val="24"/>
  </w:num>
  <w:num w:numId="27">
    <w:abstractNumId w:val="32"/>
  </w:num>
  <w:num w:numId="28">
    <w:abstractNumId w:val="7"/>
  </w:num>
  <w:num w:numId="29">
    <w:abstractNumId w:val="31"/>
  </w:num>
  <w:num w:numId="30">
    <w:abstractNumId w:val="28"/>
  </w:num>
  <w:num w:numId="31">
    <w:abstractNumId w:val="33"/>
  </w:num>
  <w:num w:numId="32">
    <w:abstractNumId w:val="21"/>
  </w:num>
  <w:num w:numId="33">
    <w:abstractNumId w:val="4"/>
  </w:num>
  <w:num w:numId="34">
    <w:abstractNumId w:val="17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A"/>
    <w:rsid w:val="00002E6C"/>
    <w:rsid w:val="000039B3"/>
    <w:rsid w:val="00005FB0"/>
    <w:rsid w:val="00014153"/>
    <w:rsid w:val="00022198"/>
    <w:rsid w:val="00027361"/>
    <w:rsid w:val="000303D7"/>
    <w:rsid w:val="000315D0"/>
    <w:rsid w:val="00034761"/>
    <w:rsid w:val="00040349"/>
    <w:rsid w:val="00043614"/>
    <w:rsid w:val="0004367C"/>
    <w:rsid w:val="0004399D"/>
    <w:rsid w:val="00044116"/>
    <w:rsid w:val="000479E8"/>
    <w:rsid w:val="000551E2"/>
    <w:rsid w:val="00062CF4"/>
    <w:rsid w:val="00064439"/>
    <w:rsid w:val="000644CE"/>
    <w:rsid w:val="0006696F"/>
    <w:rsid w:val="00067A71"/>
    <w:rsid w:val="00067AB9"/>
    <w:rsid w:val="00072FBD"/>
    <w:rsid w:val="00080D04"/>
    <w:rsid w:val="00085F0D"/>
    <w:rsid w:val="00090FF3"/>
    <w:rsid w:val="00093502"/>
    <w:rsid w:val="000972AB"/>
    <w:rsid w:val="00097358"/>
    <w:rsid w:val="000A04A3"/>
    <w:rsid w:val="000A57C2"/>
    <w:rsid w:val="000B316C"/>
    <w:rsid w:val="000B6FE6"/>
    <w:rsid w:val="000B7B72"/>
    <w:rsid w:val="000B7CF0"/>
    <w:rsid w:val="000C11A8"/>
    <w:rsid w:val="000C32A6"/>
    <w:rsid w:val="000C35CE"/>
    <w:rsid w:val="000D09D6"/>
    <w:rsid w:val="000D13B8"/>
    <w:rsid w:val="000D2776"/>
    <w:rsid w:val="000D642F"/>
    <w:rsid w:val="000E1B34"/>
    <w:rsid w:val="000E30CE"/>
    <w:rsid w:val="000F16AC"/>
    <w:rsid w:val="000F182A"/>
    <w:rsid w:val="000F6884"/>
    <w:rsid w:val="000F6A6F"/>
    <w:rsid w:val="00105DEA"/>
    <w:rsid w:val="00110C37"/>
    <w:rsid w:val="0011259C"/>
    <w:rsid w:val="001137F4"/>
    <w:rsid w:val="001148B3"/>
    <w:rsid w:val="00117267"/>
    <w:rsid w:val="00121FEC"/>
    <w:rsid w:val="00122250"/>
    <w:rsid w:val="00124451"/>
    <w:rsid w:val="0012471F"/>
    <w:rsid w:val="00131D2A"/>
    <w:rsid w:val="00134E34"/>
    <w:rsid w:val="00137254"/>
    <w:rsid w:val="001376E6"/>
    <w:rsid w:val="001629CD"/>
    <w:rsid w:val="001645A6"/>
    <w:rsid w:val="00164BEF"/>
    <w:rsid w:val="00165AE4"/>
    <w:rsid w:val="00165CEC"/>
    <w:rsid w:val="00172554"/>
    <w:rsid w:val="00173BB3"/>
    <w:rsid w:val="001837AE"/>
    <w:rsid w:val="00184925"/>
    <w:rsid w:val="001860F6"/>
    <w:rsid w:val="0019451F"/>
    <w:rsid w:val="00194782"/>
    <w:rsid w:val="001A08A6"/>
    <w:rsid w:val="001A6EC6"/>
    <w:rsid w:val="001B1993"/>
    <w:rsid w:val="001B3F10"/>
    <w:rsid w:val="001B68D0"/>
    <w:rsid w:val="001C591A"/>
    <w:rsid w:val="001D2DB6"/>
    <w:rsid w:val="001D47A9"/>
    <w:rsid w:val="001D5B67"/>
    <w:rsid w:val="001D6B8D"/>
    <w:rsid w:val="001E7927"/>
    <w:rsid w:val="001F1C92"/>
    <w:rsid w:val="001F2E65"/>
    <w:rsid w:val="0020680A"/>
    <w:rsid w:val="00207D9A"/>
    <w:rsid w:val="0021307C"/>
    <w:rsid w:val="00214CF7"/>
    <w:rsid w:val="00217172"/>
    <w:rsid w:val="0022375A"/>
    <w:rsid w:val="00225856"/>
    <w:rsid w:val="002315FA"/>
    <w:rsid w:val="0023409A"/>
    <w:rsid w:val="0023540B"/>
    <w:rsid w:val="00236651"/>
    <w:rsid w:val="002429C2"/>
    <w:rsid w:val="002461CC"/>
    <w:rsid w:val="00247BFB"/>
    <w:rsid w:val="00250E93"/>
    <w:rsid w:val="002525BA"/>
    <w:rsid w:val="002532FB"/>
    <w:rsid w:val="002539BD"/>
    <w:rsid w:val="00257D05"/>
    <w:rsid w:val="00261700"/>
    <w:rsid w:val="002622DE"/>
    <w:rsid w:val="00264408"/>
    <w:rsid w:val="002659FF"/>
    <w:rsid w:val="00266333"/>
    <w:rsid w:val="0026693D"/>
    <w:rsid w:val="00267013"/>
    <w:rsid w:val="00280096"/>
    <w:rsid w:val="0028121F"/>
    <w:rsid w:val="00283E79"/>
    <w:rsid w:val="00294896"/>
    <w:rsid w:val="00295C8D"/>
    <w:rsid w:val="00297E61"/>
    <w:rsid w:val="002A0C0A"/>
    <w:rsid w:val="002A3B86"/>
    <w:rsid w:val="002B0BF9"/>
    <w:rsid w:val="002B53BF"/>
    <w:rsid w:val="002B629F"/>
    <w:rsid w:val="002B7CB8"/>
    <w:rsid w:val="002D037A"/>
    <w:rsid w:val="002D0D15"/>
    <w:rsid w:val="002D0EEC"/>
    <w:rsid w:val="002E0329"/>
    <w:rsid w:val="002E654C"/>
    <w:rsid w:val="002E734B"/>
    <w:rsid w:val="002F24AD"/>
    <w:rsid w:val="002F4BFA"/>
    <w:rsid w:val="002F50EF"/>
    <w:rsid w:val="002F6BE3"/>
    <w:rsid w:val="00310E72"/>
    <w:rsid w:val="003110E6"/>
    <w:rsid w:val="0031167C"/>
    <w:rsid w:val="0031365C"/>
    <w:rsid w:val="00315F57"/>
    <w:rsid w:val="00322A96"/>
    <w:rsid w:val="00325C5A"/>
    <w:rsid w:val="00325FC1"/>
    <w:rsid w:val="0033163D"/>
    <w:rsid w:val="003324E0"/>
    <w:rsid w:val="003358A5"/>
    <w:rsid w:val="00335CAF"/>
    <w:rsid w:val="00346130"/>
    <w:rsid w:val="003476DE"/>
    <w:rsid w:val="003523D7"/>
    <w:rsid w:val="00355824"/>
    <w:rsid w:val="00362198"/>
    <w:rsid w:val="003707ED"/>
    <w:rsid w:val="00382F81"/>
    <w:rsid w:val="00384339"/>
    <w:rsid w:val="00387155"/>
    <w:rsid w:val="00394211"/>
    <w:rsid w:val="003A348E"/>
    <w:rsid w:val="003A45CF"/>
    <w:rsid w:val="003A5A39"/>
    <w:rsid w:val="003A60E0"/>
    <w:rsid w:val="003A6623"/>
    <w:rsid w:val="003B7511"/>
    <w:rsid w:val="003C08EF"/>
    <w:rsid w:val="003C41CE"/>
    <w:rsid w:val="003D3AA7"/>
    <w:rsid w:val="003E4548"/>
    <w:rsid w:val="003F116E"/>
    <w:rsid w:val="003F6664"/>
    <w:rsid w:val="004018C8"/>
    <w:rsid w:val="004068C1"/>
    <w:rsid w:val="004073D3"/>
    <w:rsid w:val="00410591"/>
    <w:rsid w:val="00411A65"/>
    <w:rsid w:val="004132B2"/>
    <w:rsid w:val="004154E0"/>
    <w:rsid w:val="00415854"/>
    <w:rsid w:val="00417A1E"/>
    <w:rsid w:val="00420E3A"/>
    <w:rsid w:val="00424505"/>
    <w:rsid w:val="00425240"/>
    <w:rsid w:val="00433949"/>
    <w:rsid w:val="004339AD"/>
    <w:rsid w:val="004371C8"/>
    <w:rsid w:val="00440A15"/>
    <w:rsid w:val="00443B6E"/>
    <w:rsid w:val="00445C9D"/>
    <w:rsid w:val="0045103A"/>
    <w:rsid w:val="00457E81"/>
    <w:rsid w:val="004669DC"/>
    <w:rsid w:val="00467B4A"/>
    <w:rsid w:val="00470762"/>
    <w:rsid w:val="00471FD7"/>
    <w:rsid w:val="0047508F"/>
    <w:rsid w:val="00475F88"/>
    <w:rsid w:val="004910D9"/>
    <w:rsid w:val="00493036"/>
    <w:rsid w:val="004A0AAE"/>
    <w:rsid w:val="004A2AD9"/>
    <w:rsid w:val="004A672F"/>
    <w:rsid w:val="004B08B7"/>
    <w:rsid w:val="004B29FA"/>
    <w:rsid w:val="004B2E69"/>
    <w:rsid w:val="004C2049"/>
    <w:rsid w:val="004C3BBE"/>
    <w:rsid w:val="004C4291"/>
    <w:rsid w:val="004C4DBA"/>
    <w:rsid w:val="004C5A52"/>
    <w:rsid w:val="004D2BC8"/>
    <w:rsid w:val="004D3095"/>
    <w:rsid w:val="004D4DAE"/>
    <w:rsid w:val="004D6671"/>
    <w:rsid w:val="004E134A"/>
    <w:rsid w:val="004E358A"/>
    <w:rsid w:val="004F2D83"/>
    <w:rsid w:val="004F3D2A"/>
    <w:rsid w:val="004F4C8A"/>
    <w:rsid w:val="005106E9"/>
    <w:rsid w:val="0051276E"/>
    <w:rsid w:val="0051365A"/>
    <w:rsid w:val="005177AD"/>
    <w:rsid w:val="00525288"/>
    <w:rsid w:val="0053385D"/>
    <w:rsid w:val="005338D9"/>
    <w:rsid w:val="00535434"/>
    <w:rsid w:val="0053780D"/>
    <w:rsid w:val="00543F21"/>
    <w:rsid w:val="00546BEA"/>
    <w:rsid w:val="0055290D"/>
    <w:rsid w:val="00556424"/>
    <w:rsid w:val="005576C3"/>
    <w:rsid w:val="0056611D"/>
    <w:rsid w:val="00566980"/>
    <w:rsid w:val="00572F5A"/>
    <w:rsid w:val="0057329A"/>
    <w:rsid w:val="0057589C"/>
    <w:rsid w:val="00575EE5"/>
    <w:rsid w:val="00580EB0"/>
    <w:rsid w:val="005A51BD"/>
    <w:rsid w:val="005A709E"/>
    <w:rsid w:val="005B679F"/>
    <w:rsid w:val="005C03F9"/>
    <w:rsid w:val="005C0921"/>
    <w:rsid w:val="005C2F71"/>
    <w:rsid w:val="005C368B"/>
    <w:rsid w:val="005C539C"/>
    <w:rsid w:val="005D013F"/>
    <w:rsid w:val="005D5C17"/>
    <w:rsid w:val="005D7095"/>
    <w:rsid w:val="005E106F"/>
    <w:rsid w:val="005E136B"/>
    <w:rsid w:val="005E4360"/>
    <w:rsid w:val="005E5B91"/>
    <w:rsid w:val="005E6103"/>
    <w:rsid w:val="005E69A3"/>
    <w:rsid w:val="005F412C"/>
    <w:rsid w:val="005F5B78"/>
    <w:rsid w:val="00600CC0"/>
    <w:rsid w:val="00601D4A"/>
    <w:rsid w:val="00605C0A"/>
    <w:rsid w:val="0061455D"/>
    <w:rsid w:val="0061573E"/>
    <w:rsid w:val="006225DD"/>
    <w:rsid w:val="00624B40"/>
    <w:rsid w:val="006322CF"/>
    <w:rsid w:val="006327B7"/>
    <w:rsid w:val="00634F98"/>
    <w:rsid w:val="00636E52"/>
    <w:rsid w:val="00637318"/>
    <w:rsid w:val="00641490"/>
    <w:rsid w:val="00641CC8"/>
    <w:rsid w:val="00641D55"/>
    <w:rsid w:val="00643BA0"/>
    <w:rsid w:val="00644480"/>
    <w:rsid w:val="0065530A"/>
    <w:rsid w:val="006572DA"/>
    <w:rsid w:val="00663E21"/>
    <w:rsid w:val="00670E19"/>
    <w:rsid w:val="00672937"/>
    <w:rsid w:val="00675E96"/>
    <w:rsid w:val="00680400"/>
    <w:rsid w:val="00682331"/>
    <w:rsid w:val="006828DE"/>
    <w:rsid w:val="006856D2"/>
    <w:rsid w:val="00685C0F"/>
    <w:rsid w:val="00686B7E"/>
    <w:rsid w:val="00686F9F"/>
    <w:rsid w:val="00695F80"/>
    <w:rsid w:val="00696B7A"/>
    <w:rsid w:val="006A176F"/>
    <w:rsid w:val="006B21D3"/>
    <w:rsid w:val="006C4E84"/>
    <w:rsid w:val="006D1BAC"/>
    <w:rsid w:val="006D46E1"/>
    <w:rsid w:val="006D651F"/>
    <w:rsid w:val="006E0269"/>
    <w:rsid w:val="006E17D7"/>
    <w:rsid w:val="006E4BF6"/>
    <w:rsid w:val="006E7A10"/>
    <w:rsid w:val="006F2A43"/>
    <w:rsid w:val="006F40DB"/>
    <w:rsid w:val="00712B4F"/>
    <w:rsid w:val="00716105"/>
    <w:rsid w:val="007173BE"/>
    <w:rsid w:val="007200A3"/>
    <w:rsid w:val="00730783"/>
    <w:rsid w:val="00732FBE"/>
    <w:rsid w:val="00734FFE"/>
    <w:rsid w:val="00740E0D"/>
    <w:rsid w:val="00743CFC"/>
    <w:rsid w:val="00747E5C"/>
    <w:rsid w:val="007510D8"/>
    <w:rsid w:val="00753E7A"/>
    <w:rsid w:val="00754180"/>
    <w:rsid w:val="00756CFE"/>
    <w:rsid w:val="00762AF2"/>
    <w:rsid w:val="007630E7"/>
    <w:rsid w:val="007633E2"/>
    <w:rsid w:val="00763975"/>
    <w:rsid w:val="007651DA"/>
    <w:rsid w:val="007652E3"/>
    <w:rsid w:val="00767A22"/>
    <w:rsid w:val="00771289"/>
    <w:rsid w:val="00775E87"/>
    <w:rsid w:val="0078198B"/>
    <w:rsid w:val="00794C20"/>
    <w:rsid w:val="00795637"/>
    <w:rsid w:val="0079605D"/>
    <w:rsid w:val="00796345"/>
    <w:rsid w:val="007965CB"/>
    <w:rsid w:val="0079746B"/>
    <w:rsid w:val="007A0110"/>
    <w:rsid w:val="007B0820"/>
    <w:rsid w:val="007B1D62"/>
    <w:rsid w:val="007B525F"/>
    <w:rsid w:val="007C10B4"/>
    <w:rsid w:val="007C34DD"/>
    <w:rsid w:val="007C4682"/>
    <w:rsid w:val="007C6A01"/>
    <w:rsid w:val="007D25DC"/>
    <w:rsid w:val="007D2E43"/>
    <w:rsid w:val="007D2FAF"/>
    <w:rsid w:val="007D332A"/>
    <w:rsid w:val="007E0303"/>
    <w:rsid w:val="007E1205"/>
    <w:rsid w:val="007E6E94"/>
    <w:rsid w:val="007E71BF"/>
    <w:rsid w:val="007F03A0"/>
    <w:rsid w:val="007F0708"/>
    <w:rsid w:val="007F54F4"/>
    <w:rsid w:val="008008DB"/>
    <w:rsid w:val="00807EE2"/>
    <w:rsid w:val="00812B23"/>
    <w:rsid w:val="00813B83"/>
    <w:rsid w:val="00813E56"/>
    <w:rsid w:val="008200BE"/>
    <w:rsid w:val="0082177B"/>
    <w:rsid w:val="00822DF1"/>
    <w:rsid w:val="00827921"/>
    <w:rsid w:val="00831331"/>
    <w:rsid w:val="0083652A"/>
    <w:rsid w:val="008425A5"/>
    <w:rsid w:val="008454B6"/>
    <w:rsid w:val="0085281D"/>
    <w:rsid w:val="00855FFA"/>
    <w:rsid w:val="00856CB0"/>
    <w:rsid w:val="00865DCA"/>
    <w:rsid w:val="0087055A"/>
    <w:rsid w:val="00873E5C"/>
    <w:rsid w:val="0087578B"/>
    <w:rsid w:val="008764B5"/>
    <w:rsid w:val="00877957"/>
    <w:rsid w:val="0088312B"/>
    <w:rsid w:val="00884031"/>
    <w:rsid w:val="00885801"/>
    <w:rsid w:val="008862F9"/>
    <w:rsid w:val="00886305"/>
    <w:rsid w:val="008870D8"/>
    <w:rsid w:val="00890A1D"/>
    <w:rsid w:val="00891D49"/>
    <w:rsid w:val="00895C38"/>
    <w:rsid w:val="0089645F"/>
    <w:rsid w:val="008A55BA"/>
    <w:rsid w:val="008A79BF"/>
    <w:rsid w:val="008B5FAB"/>
    <w:rsid w:val="008B64D7"/>
    <w:rsid w:val="008B752C"/>
    <w:rsid w:val="008C031C"/>
    <w:rsid w:val="008C2AED"/>
    <w:rsid w:val="008D1F3F"/>
    <w:rsid w:val="008D36A3"/>
    <w:rsid w:val="008D3C39"/>
    <w:rsid w:val="008D694B"/>
    <w:rsid w:val="008E2325"/>
    <w:rsid w:val="008E4884"/>
    <w:rsid w:val="008E7ED4"/>
    <w:rsid w:val="008F4D32"/>
    <w:rsid w:val="008F6825"/>
    <w:rsid w:val="00906D85"/>
    <w:rsid w:val="0090735C"/>
    <w:rsid w:val="0090738E"/>
    <w:rsid w:val="00913145"/>
    <w:rsid w:val="0091349B"/>
    <w:rsid w:val="0091441E"/>
    <w:rsid w:val="00914D68"/>
    <w:rsid w:val="00931718"/>
    <w:rsid w:val="00932AFA"/>
    <w:rsid w:val="00937742"/>
    <w:rsid w:val="0094198B"/>
    <w:rsid w:val="00956D7A"/>
    <w:rsid w:val="009608B9"/>
    <w:rsid w:val="00961779"/>
    <w:rsid w:val="00963013"/>
    <w:rsid w:val="00963072"/>
    <w:rsid w:val="0096536A"/>
    <w:rsid w:val="00965BBC"/>
    <w:rsid w:val="00973420"/>
    <w:rsid w:val="00982BE3"/>
    <w:rsid w:val="00984FB1"/>
    <w:rsid w:val="00985F4A"/>
    <w:rsid w:val="009910DE"/>
    <w:rsid w:val="009956A9"/>
    <w:rsid w:val="009A16A8"/>
    <w:rsid w:val="009A51E8"/>
    <w:rsid w:val="009A5B7A"/>
    <w:rsid w:val="009A7627"/>
    <w:rsid w:val="009B2092"/>
    <w:rsid w:val="009B375E"/>
    <w:rsid w:val="009C17F1"/>
    <w:rsid w:val="009C74BD"/>
    <w:rsid w:val="009D25DD"/>
    <w:rsid w:val="009D5AC0"/>
    <w:rsid w:val="009E4A01"/>
    <w:rsid w:val="009E74F8"/>
    <w:rsid w:val="009F4252"/>
    <w:rsid w:val="009F4555"/>
    <w:rsid w:val="009F6C26"/>
    <w:rsid w:val="009F7CF1"/>
    <w:rsid w:val="00A11951"/>
    <w:rsid w:val="00A12AA1"/>
    <w:rsid w:val="00A216FF"/>
    <w:rsid w:val="00A22DFD"/>
    <w:rsid w:val="00A322ED"/>
    <w:rsid w:val="00A345A6"/>
    <w:rsid w:val="00A346E4"/>
    <w:rsid w:val="00A42994"/>
    <w:rsid w:val="00A43C4B"/>
    <w:rsid w:val="00A470EB"/>
    <w:rsid w:val="00A4751C"/>
    <w:rsid w:val="00A53F2C"/>
    <w:rsid w:val="00A60D4F"/>
    <w:rsid w:val="00A6281F"/>
    <w:rsid w:val="00A62FDF"/>
    <w:rsid w:val="00A73848"/>
    <w:rsid w:val="00A740D1"/>
    <w:rsid w:val="00A7539F"/>
    <w:rsid w:val="00A9123C"/>
    <w:rsid w:val="00A95D44"/>
    <w:rsid w:val="00AA3F64"/>
    <w:rsid w:val="00AA4646"/>
    <w:rsid w:val="00AA5317"/>
    <w:rsid w:val="00AA71C6"/>
    <w:rsid w:val="00AB09D5"/>
    <w:rsid w:val="00AB589C"/>
    <w:rsid w:val="00AD0098"/>
    <w:rsid w:val="00AD211A"/>
    <w:rsid w:val="00AD3BE6"/>
    <w:rsid w:val="00AD3FF7"/>
    <w:rsid w:val="00AD4AF2"/>
    <w:rsid w:val="00AE3D21"/>
    <w:rsid w:val="00AF009A"/>
    <w:rsid w:val="00AF7296"/>
    <w:rsid w:val="00AF7501"/>
    <w:rsid w:val="00B03600"/>
    <w:rsid w:val="00B07739"/>
    <w:rsid w:val="00B1049B"/>
    <w:rsid w:val="00B13581"/>
    <w:rsid w:val="00B179E9"/>
    <w:rsid w:val="00B217A2"/>
    <w:rsid w:val="00B22DCB"/>
    <w:rsid w:val="00B27E18"/>
    <w:rsid w:val="00B307C1"/>
    <w:rsid w:val="00B31D7D"/>
    <w:rsid w:val="00B34C3F"/>
    <w:rsid w:val="00B3671B"/>
    <w:rsid w:val="00B416ED"/>
    <w:rsid w:val="00B41F6E"/>
    <w:rsid w:val="00B43BB0"/>
    <w:rsid w:val="00B44E4C"/>
    <w:rsid w:val="00B53109"/>
    <w:rsid w:val="00B55FAB"/>
    <w:rsid w:val="00B56A25"/>
    <w:rsid w:val="00B62F6A"/>
    <w:rsid w:val="00B753AB"/>
    <w:rsid w:val="00B755F9"/>
    <w:rsid w:val="00B76868"/>
    <w:rsid w:val="00B86F6A"/>
    <w:rsid w:val="00B90BE0"/>
    <w:rsid w:val="00B934A0"/>
    <w:rsid w:val="00BA5334"/>
    <w:rsid w:val="00BA6EE8"/>
    <w:rsid w:val="00BB4E6D"/>
    <w:rsid w:val="00BC0B89"/>
    <w:rsid w:val="00BC6E87"/>
    <w:rsid w:val="00BC7DD6"/>
    <w:rsid w:val="00BD7496"/>
    <w:rsid w:val="00BE1948"/>
    <w:rsid w:val="00BE362C"/>
    <w:rsid w:val="00BE7FED"/>
    <w:rsid w:val="00BF03FC"/>
    <w:rsid w:val="00BF0627"/>
    <w:rsid w:val="00BF6E49"/>
    <w:rsid w:val="00C02701"/>
    <w:rsid w:val="00C1154E"/>
    <w:rsid w:val="00C16FBE"/>
    <w:rsid w:val="00C205F1"/>
    <w:rsid w:val="00C22672"/>
    <w:rsid w:val="00C27153"/>
    <w:rsid w:val="00C301FA"/>
    <w:rsid w:val="00C3367E"/>
    <w:rsid w:val="00C36EC9"/>
    <w:rsid w:val="00C41C4D"/>
    <w:rsid w:val="00C428D5"/>
    <w:rsid w:val="00C42C9E"/>
    <w:rsid w:val="00C441D2"/>
    <w:rsid w:val="00C4620D"/>
    <w:rsid w:val="00C468B4"/>
    <w:rsid w:val="00C60343"/>
    <w:rsid w:val="00C61183"/>
    <w:rsid w:val="00C628C2"/>
    <w:rsid w:val="00C70F34"/>
    <w:rsid w:val="00C755E0"/>
    <w:rsid w:val="00C81287"/>
    <w:rsid w:val="00C81536"/>
    <w:rsid w:val="00C85E4C"/>
    <w:rsid w:val="00C862D4"/>
    <w:rsid w:val="00C867AE"/>
    <w:rsid w:val="00C929B6"/>
    <w:rsid w:val="00C96146"/>
    <w:rsid w:val="00C961FD"/>
    <w:rsid w:val="00CA01F6"/>
    <w:rsid w:val="00CA4734"/>
    <w:rsid w:val="00CA5EAD"/>
    <w:rsid w:val="00CA7604"/>
    <w:rsid w:val="00CB1897"/>
    <w:rsid w:val="00CB1B05"/>
    <w:rsid w:val="00CB2062"/>
    <w:rsid w:val="00CB2DBF"/>
    <w:rsid w:val="00CB578B"/>
    <w:rsid w:val="00CC02CD"/>
    <w:rsid w:val="00CC29A7"/>
    <w:rsid w:val="00CC3358"/>
    <w:rsid w:val="00CC6FE7"/>
    <w:rsid w:val="00CD15A7"/>
    <w:rsid w:val="00CD1B72"/>
    <w:rsid w:val="00CD217F"/>
    <w:rsid w:val="00CD440B"/>
    <w:rsid w:val="00CD5D14"/>
    <w:rsid w:val="00CE045F"/>
    <w:rsid w:val="00CE3BB2"/>
    <w:rsid w:val="00CF6243"/>
    <w:rsid w:val="00D015C3"/>
    <w:rsid w:val="00D05F5F"/>
    <w:rsid w:val="00D130DE"/>
    <w:rsid w:val="00D14E03"/>
    <w:rsid w:val="00D15E47"/>
    <w:rsid w:val="00D170DE"/>
    <w:rsid w:val="00D20C2B"/>
    <w:rsid w:val="00D2123E"/>
    <w:rsid w:val="00D25488"/>
    <w:rsid w:val="00D26673"/>
    <w:rsid w:val="00D27F43"/>
    <w:rsid w:val="00D30E06"/>
    <w:rsid w:val="00D4159C"/>
    <w:rsid w:val="00D4528A"/>
    <w:rsid w:val="00D45BD7"/>
    <w:rsid w:val="00D47223"/>
    <w:rsid w:val="00D52193"/>
    <w:rsid w:val="00D5436E"/>
    <w:rsid w:val="00D603A8"/>
    <w:rsid w:val="00D61340"/>
    <w:rsid w:val="00D712D8"/>
    <w:rsid w:val="00D74F4B"/>
    <w:rsid w:val="00D75F28"/>
    <w:rsid w:val="00D808B4"/>
    <w:rsid w:val="00D81E8D"/>
    <w:rsid w:val="00D822A5"/>
    <w:rsid w:val="00D8696B"/>
    <w:rsid w:val="00D87934"/>
    <w:rsid w:val="00D9213B"/>
    <w:rsid w:val="00D92161"/>
    <w:rsid w:val="00D93CAB"/>
    <w:rsid w:val="00D95F2B"/>
    <w:rsid w:val="00DA5F02"/>
    <w:rsid w:val="00DA67ED"/>
    <w:rsid w:val="00DA7320"/>
    <w:rsid w:val="00DB13C4"/>
    <w:rsid w:val="00DB5916"/>
    <w:rsid w:val="00DB6CD7"/>
    <w:rsid w:val="00DC14D4"/>
    <w:rsid w:val="00DC3D0A"/>
    <w:rsid w:val="00DC7A07"/>
    <w:rsid w:val="00DD196B"/>
    <w:rsid w:val="00DD4D63"/>
    <w:rsid w:val="00DE125B"/>
    <w:rsid w:val="00DE3D7E"/>
    <w:rsid w:val="00DE5DAE"/>
    <w:rsid w:val="00DE6422"/>
    <w:rsid w:val="00DF0370"/>
    <w:rsid w:val="00DF33E2"/>
    <w:rsid w:val="00DF3F69"/>
    <w:rsid w:val="00DF3FBB"/>
    <w:rsid w:val="00DF5F33"/>
    <w:rsid w:val="00E06527"/>
    <w:rsid w:val="00E10129"/>
    <w:rsid w:val="00E244B4"/>
    <w:rsid w:val="00E250FF"/>
    <w:rsid w:val="00E2567C"/>
    <w:rsid w:val="00E258F2"/>
    <w:rsid w:val="00E27A40"/>
    <w:rsid w:val="00E30CD7"/>
    <w:rsid w:val="00E32996"/>
    <w:rsid w:val="00E3588C"/>
    <w:rsid w:val="00E375AB"/>
    <w:rsid w:val="00E3766B"/>
    <w:rsid w:val="00E37CDA"/>
    <w:rsid w:val="00E444A2"/>
    <w:rsid w:val="00E456A5"/>
    <w:rsid w:val="00E462EB"/>
    <w:rsid w:val="00E50A97"/>
    <w:rsid w:val="00E50C9C"/>
    <w:rsid w:val="00E50D3D"/>
    <w:rsid w:val="00E531D6"/>
    <w:rsid w:val="00E55214"/>
    <w:rsid w:val="00E627BB"/>
    <w:rsid w:val="00E63A88"/>
    <w:rsid w:val="00E71865"/>
    <w:rsid w:val="00E748A6"/>
    <w:rsid w:val="00E81528"/>
    <w:rsid w:val="00E82A97"/>
    <w:rsid w:val="00E874E3"/>
    <w:rsid w:val="00E908BA"/>
    <w:rsid w:val="00E91F23"/>
    <w:rsid w:val="00E923A9"/>
    <w:rsid w:val="00E95581"/>
    <w:rsid w:val="00EA5929"/>
    <w:rsid w:val="00EB08E9"/>
    <w:rsid w:val="00EC370D"/>
    <w:rsid w:val="00ED0CB3"/>
    <w:rsid w:val="00ED0D55"/>
    <w:rsid w:val="00EE1A79"/>
    <w:rsid w:val="00EE2D84"/>
    <w:rsid w:val="00EE338F"/>
    <w:rsid w:val="00EE3DC9"/>
    <w:rsid w:val="00EE5CDF"/>
    <w:rsid w:val="00EF23A3"/>
    <w:rsid w:val="00F06580"/>
    <w:rsid w:val="00F12814"/>
    <w:rsid w:val="00F13DE1"/>
    <w:rsid w:val="00F14CE0"/>
    <w:rsid w:val="00F2290F"/>
    <w:rsid w:val="00F23B93"/>
    <w:rsid w:val="00F24B83"/>
    <w:rsid w:val="00F26C2D"/>
    <w:rsid w:val="00F3498A"/>
    <w:rsid w:val="00F3653A"/>
    <w:rsid w:val="00F43AB1"/>
    <w:rsid w:val="00F4571A"/>
    <w:rsid w:val="00F5367B"/>
    <w:rsid w:val="00F6463A"/>
    <w:rsid w:val="00F672AE"/>
    <w:rsid w:val="00F73975"/>
    <w:rsid w:val="00F7443E"/>
    <w:rsid w:val="00F74D82"/>
    <w:rsid w:val="00F84433"/>
    <w:rsid w:val="00F84805"/>
    <w:rsid w:val="00F97C32"/>
    <w:rsid w:val="00FA649E"/>
    <w:rsid w:val="00FB11DB"/>
    <w:rsid w:val="00FB3137"/>
    <w:rsid w:val="00FB5649"/>
    <w:rsid w:val="00FB5937"/>
    <w:rsid w:val="00FB77CD"/>
    <w:rsid w:val="00FC3151"/>
    <w:rsid w:val="00FC4D87"/>
    <w:rsid w:val="00FD3032"/>
    <w:rsid w:val="00FD5425"/>
    <w:rsid w:val="00FE439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5:docId w15:val="{BA5F1642-8847-4DC2-8953-27AB0FA9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D196B"/>
    <w:pPr>
      <w:suppressAutoHyphens/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libri Light" w:hAnsi="Calibri Light"/>
      <w:b/>
      <w:bCs/>
      <w:kern w:val="3"/>
      <w:sz w:val="40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libri Light" w:hAnsi="Calibri Light"/>
      <w:b/>
      <w:bCs/>
      <w:iCs/>
      <w:sz w:val="32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libri Light" w:hAnsi="Calibri Light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rPr>
      <w:rFonts w:ascii="Calibri Light" w:eastAsia="Times New Roman" w:hAnsi="Calibri Light"/>
      <w:b/>
      <w:bCs/>
      <w:iCs/>
      <w:sz w:val="32"/>
      <w:szCs w:val="28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sz w:val="28"/>
      <w:szCs w:val="26"/>
    </w:rPr>
  </w:style>
  <w:style w:type="character" w:customStyle="1" w:styleId="Nagwek1Znak">
    <w:name w:val="Nagłówek 1 Znak"/>
    <w:rPr>
      <w:rFonts w:ascii="Calibri Light" w:eastAsia="Times New Roman" w:hAnsi="Calibri Light"/>
      <w:b/>
      <w:bCs/>
      <w:kern w:val="3"/>
      <w:sz w:val="40"/>
      <w:szCs w:val="32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sz w:val="24"/>
      <w:szCs w:val="24"/>
    </w:rPr>
  </w:style>
  <w:style w:type="paragraph" w:styleId="Poprawka">
    <w:name w:val="Revision"/>
    <w:pPr>
      <w:suppressAutoHyphens/>
      <w:autoSpaceDN w:val="0"/>
      <w:textAlignment w:val="baseline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E376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766B"/>
  </w:style>
  <w:style w:type="character" w:styleId="Odwoanieprzypisudolnego">
    <w:name w:val="footnote reference"/>
    <w:semiHidden/>
    <w:unhideWhenUsed/>
    <w:rsid w:val="00E3766B"/>
    <w:rPr>
      <w:vertAlign w:val="superscript"/>
    </w:rPr>
  </w:style>
  <w:style w:type="paragraph" w:styleId="Akapitzlist">
    <w:name w:val="List Paragraph"/>
    <w:basedOn w:val="Normalny"/>
    <w:uiPriority w:val="99"/>
    <w:qFormat/>
    <w:rsid w:val="00072FBD"/>
    <w:pPr>
      <w:suppressAutoHyphens w:val="0"/>
      <w:autoSpaceDN/>
      <w:ind w:left="720"/>
      <w:contextualSpacing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2F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2FB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2F6BE3"/>
    <w:pPr>
      <w:suppressAutoHyphens w:val="0"/>
      <w:autoSpaceDN/>
      <w:jc w:val="both"/>
      <w:textAlignment w:val="auto"/>
    </w:pPr>
    <w:rPr>
      <w:rFonts w:ascii="Verdana" w:hAnsi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2F6BE3"/>
    <w:rPr>
      <w:rFonts w:ascii="Verdana" w:hAnsi="Verdana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5A51BD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C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CD7"/>
    <w:rPr>
      <w:sz w:val="24"/>
      <w:szCs w:val="24"/>
    </w:rPr>
  </w:style>
  <w:style w:type="paragraph" w:styleId="Tytu">
    <w:name w:val="Title"/>
    <w:basedOn w:val="Normalny"/>
    <w:next w:val="Podtytu"/>
    <w:link w:val="TytuZnak"/>
    <w:uiPriority w:val="99"/>
    <w:qFormat/>
    <w:rsid w:val="003A45CF"/>
    <w:pPr>
      <w:autoSpaceDN/>
      <w:jc w:val="center"/>
      <w:textAlignment w:val="auto"/>
    </w:pPr>
    <w:rPr>
      <w:rFonts w:ascii="Calibri" w:eastAsia="Calibri" w:hAnsi="Calibri"/>
      <w:b/>
      <w:bCs/>
      <w:lang w:eastAsia="ar-SA"/>
    </w:rPr>
  </w:style>
  <w:style w:type="character" w:customStyle="1" w:styleId="TytuZnak">
    <w:name w:val="Tytuł Znak"/>
    <w:basedOn w:val="Domylnaczcionkaakapitu"/>
    <w:link w:val="Tytu"/>
    <w:uiPriority w:val="99"/>
    <w:rsid w:val="003A45CF"/>
    <w:rPr>
      <w:rFonts w:ascii="Calibri" w:eastAsia="Calibri" w:hAnsi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5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45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11">
    <w:name w:val="h11"/>
    <w:basedOn w:val="Domylnaczcionkaakapitu"/>
    <w:rsid w:val="008454B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Bezodstpw">
    <w:name w:val="No Spacing"/>
    <w:uiPriority w:val="1"/>
    <w:qFormat/>
    <w:rsid w:val="000F6884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56A2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6E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6EC6"/>
  </w:style>
  <w:style w:type="character" w:styleId="Odwoanieprzypisukocowego">
    <w:name w:val="endnote reference"/>
    <w:basedOn w:val="Domylnaczcionkaakapitu"/>
    <w:uiPriority w:val="99"/>
    <w:semiHidden/>
    <w:unhideWhenUsed/>
    <w:rsid w:val="001A6E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148B3"/>
    <w:pPr>
      <w:suppressAutoHyphens w:val="0"/>
      <w:autoSpaceDN/>
      <w:spacing w:after="160" w:line="259" w:lineRule="auto"/>
      <w:textAlignment w:val="auto"/>
    </w:pPr>
    <w:rPr>
      <w:rFonts w:eastAsiaTheme="minorHAnsi"/>
      <w:lang w:eastAsia="en-US"/>
    </w:rPr>
  </w:style>
  <w:style w:type="paragraph" w:customStyle="1" w:styleId="Standard">
    <w:name w:val="Standard"/>
    <w:rsid w:val="000315D0"/>
    <w:pPr>
      <w:suppressAutoHyphens/>
      <w:autoSpaceDN w:val="0"/>
      <w:spacing w:after="160"/>
    </w:pPr>
    <w:rPr>
      <w:rFonts w:ascii="Calibri" w:eastAsia="Calibri" w:hAnsi="Calibri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58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06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8842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9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12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6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6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238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49476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6C6C6"/>
                            <w:left w:val="single" w:sz="6" w:space="0" w:color="C6C6C6"/>
                            <w:bottom w:val="single" w:sz="6" w:space="0" w:color="C6C6C6"/>
                            <w:right w:val="single" w:sz="6" w:space="0" w:color="C6C6C6"/>
                          </w:divBdr>
                          <w:divsChild>
                            <w:div w:id="17385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9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9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817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8974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4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4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4F79B-8566-4E84-A358-17C401EC0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902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Joanna Buchowiec</cp:lastModifiedBy>
  <cp:revision>16</cp:revision>
  <cp:lastPrinted>2021-06-24T11:05:00Z</cp:lastPrinted>
  <dcterms:created xsi:type="dcterms:W3CDTF">2021-06-23T11:07:00Z</dcterms:created>
  <dcterms:modified xsi:type="dcterms:W3CDTF">2021-07-26T07:47:00Z</dcterms:modified>
</cp:coreProperties>
</file>