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EB7" w:rsidRDefault="00B32EB7" w:rsidP="0008012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93C80">
        <w:rPr>
          <w:rFonts w:ascii="Times New Roman" w:hAnsi="Times New Roman" w:cs="Times New Roman"/>
          <w:b/>
          <w:sz w:val="24"/>
          <w:szCs w:val="24"/>
        </w:rPr>
        <w:t>Informacja o przetwarzaniu danych osobowych</w:t>
      </w:r>
    </w:p>
    <w:p w:rsidR="00706739" w:rsidRPr="00F93C80" w:rsidRDefault="00706739" w:rsidP="0008012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32EB7" w:rsidRDefault="00B32EB7" w:rsidP="0008012D">
      <w:pPr>
        <w:pStyle w:val="Akapitzlist"/>
        <w:numPr>
          <w:ilvl w:val="0"/>
          <w:numId w:val="1"/>
        </w:numPr>
        <w:spacing w:before="0" w:beforeAutospacing="0" w:after="0" w:afterAutospacing="0"/>
        <w:ind w:left="0"/>
        <w:contextualSpacing/>
      </w:pPr>
      <w:r w:rsidRPr="00F93C80">
        <w:t xml:space="preserve">Administratorem danych jest Prezydent Miasta Białegostoku, Urząd Miejski w Białymstoku, ul. Słonimska 1, 15-950 Białystok; </w:t>
      </w:r>
    </w:p>
    <w:p w:rsidR="00B32EB7" w:rsidRPr="00F93C80" w:rsidRDefault="00B32EB7" w:rsidP="0008012D">
      <w:pPr>
        <w:pStyle w:val="Akapitzlist"/>
        <w:spacing w:before="0" w:beforeAutospacing="0" w:after="0" w:afterAutospacing="0"/>
        <w:ind w:hanging="284"/>
        <w:contextualSpacing/>
      </w:pPr>
    </w:p>
    <w:p w:rsidR="00B32EB7" w:rsidRDefault="00B32EB7" w:rsidP="0008012D">
      <w:pPr>
        <w:pStyle w:val="Akapitzlist"/>
        <w:numPr>
          <w:ilvl w:val="0"/>
          <w:numId w:val="1"/>
        </w:numPr>
        <w:spacing w:before="0" w:beforeAutospacing="0" w:after="0" w:afterAutospacing="0"/>
        <w:ind w:left="0"/>
        <w:contextualSpacing/>
      </w:pPr>
      <w:r w:rsidRPr="00F93C80">
        <w:t>Kontakt do Inspektora Ochrony Danych: Urząd Miejski w Białymstoku, ul. Słonimska 1, 15-950 Białystok, tel. 85 879 79 79, e-mail:</w:t>
      </w:r>
      <w:r w:rsidRPr="00A13621">
        <w:t xml:space="preserve"> </w:t>
      </w:r>
      <w:hyperlink r:id="rId6" w:history="1">
        <w:r w:rsidRPr="00A13621">
          <w:rPr>
            <w:rStyle w:val="Hipercze"/>
            <w:u w:val="none"/>
          </w:rPr>
          <w:t>bbi@um.bialystok.pl</w:t>
        </w:r>
      </w:hyperlink>
      <w:r w:rsidRPr="00F93C80">
        <w:t>;</w:t>
      </w:r>
    </w:p>
    <w:p w:rsidR="00B32EB7" w:rsidRPr="00F93C80" w:rsidRDefault="00B32EB7" w:rsidP="0008012D">
      <w:pPr>
        <w:pStyle w:val="Akapitzlist"/>
        <w:spacing w:before="0" w:beforeAutospacing="0" w:after="0" w:afterAutospacing="0"/>
        <w:ind w:hanging="284"/>
        <w:contextualSpacing/>
      </w:pPr>
    </w:p>
    <w:p w:rsidR="00B32EB7" w:rsidRDefault="00B32EB7" w:rsidP="0008012D">
      <w:pPr>
        <w:pStyle w:val="Akapitzlist"/>
        <w:numPr>
          <w:ilvl w:val="0"/>
          <w:numId w:val="1"/>
        </w:numPr>
        <w:spacing w:before="0" w:beforeAutospacing="0" w:after="0" w:afterAutospacing="0"/>
        <w:ind w:left="0"/>
        <w:contextualSpacing/>
        <w:rPr>
          <w:rFonts w:eastAsiaTheme="minorHAnsi"/>
          <w:lang w:eastAsia="en-US"/>
        </w:rPr>
      </w:pPr>
      <w:r w:rsidRPr="00F93C80">
        <w:rPr>
          <w:rFonts w:eastAsiaTheme="minorHAnsi"/>
          <w:lang w:eastAsia="en-US"/>
        </w:rPr>
        <w:t xml:space="preserve">Dane osobowe są zbierane w celu </w:t>
      </w:r>
      <w:r>
        <w:t>realizacja zadań związanych z procedurą określoną w ustawie z dnia 5 lipca 2018 r. o ułatwieniach w przygotowaniu i realizacji inwestycji mieszkaniowych oraz inwestycji towarzyszących.</w:t>
      </w:r>
      <w:r>
        <w:rPr>
          <w:rFonts w:eastAsiaTheme="minorHAnsi"/>
          <w:lang w:eastAsia="en-US"/>
        </w:rPr>
        <w:t>;</w:t>
      </w:r>
      <w:r w:rsidRPr="00F93C80">
        <w:rPr>
          <w:rFonts w:eastAsiaTheme="minorHAnsi"/>
          <w:lang w:eastAsia="en-US"/>
        </w:rPr>
        <w:t xml:space="preserve"> </w:t>
      </w:r>
      <w:bookmarkStart w:id="0" w:name="_GoBack"/>
      <w:bookmarkEnd w:id="0"/>
    </w:p>
    <w:p w:rsidR="00B32EB7" w:rsidRPr="00F93C80" w:rsidRDefault="00B32EB7" w:rsidP="0008012D">
      <w:pPr>
        <w:pStyle w:val="Akapitzlist"/>
        <w:spacing w:before="0" w:beforeAutospacing="0" w:after="0" w:afterAutospacing="0"/>
        <w:ind w:hanging="284"/>
        <w:contextualSpacing/>
      </w:pPr>
    </w:p>
    <w:p w:rsidR="00B32EB7" w:rsidRPr="0064080C" w:rsidRDefault="00B32EB7" w:rsidP="0008012D">
      <w:pPr>
        <w:pStyle w:val="Akapitzlist"/>
        <w:numPr>
          <w:ilvl w:val="0"/>
          <w:numId w:val="1"/>
        </w:numPr>
        <w:spacing w:before="0" w:beforeAutospacing="0" w:after="0" w:afterAutospacing="0"/>
        <w:ind w:left="0"/>
        <w:contextualSpacing/>
      </w:pPr>
      <w:r w:rsidRPr="0064080C">
        <w:t>Nie przewiduje się udostępniania danych poza sytuacjami opisanymi przepisami prawa</w:t>
      </w:r>
      <w:r>
        <w:t>;</w:t>
      </w:r>
    </w:p>
    <w:p w:rsidR="00B32EB7" w:rsidRPr="00F93C80" w:rsidRDefault="00B32EB7" w:rsidP="0008012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32EB7" w:rsidRDefault="00B32EB7" w:rsidP="0008012D">
      <w:pPr>
        <w:pStyle w:val="Akapitzlist"/>
        <w:numPr>
          <w:ilvl w:val="0"/>
          <w:numId w:val="1"/>
        </w:numPr>
        <w:spacing w:before="0" w:beforeAutospacing="0" w:after="0" w:afterAutospacing="0"/>
        <w:ind w:left="0"/>
        <w:contextualSpacing/>
      </w:pPr>
      <w:r w:rsidRPr="00F93C80">
        <w:t xml:space="preserve">Pozyskane dane będą przechowywane przez okres niezbędny do prowadzenia postępowania </w:t>
      </w:r>
      <w:r>
        <w:rPr>
          <w:rFonts w:eastAsiaTheme="minorHAnsi"/>
          <w:lang w:eastAsia="en-US"/>
        </w:rPr>
        <w:t xml:space="preserve">dotyczącego </w:t>
      </w:r>
      <w:r>
        <w:t>ustalenia lokalizacji inwestycji mieszkaniowej bądź ustalenia lokalizacji inwestycji towarzyszącej</w:t>
      </w:r>
      <w:r w:rsidRPr="00F93C80">
        <w:t xml:space="preserve"> a następnie na czas niezbędny do celów archiwalnych</w:t>
      </w:r>
      <w:r>
        <w:t>;</w:t>
      </w:r>
    </w:p>
    <w:p w:rsidR="00B32EB7" w:rsidRPr="00F93C80" w:rsidRDefault="00B32EB7" w:rsidP="0008012D">
      <w:pPr>
        <w:pStyle w:val="Akapitzlist"/>
        <w:spacing w:before="0" w:beforeAutospacing="0" w:after="0" w:afterAutospacing="0"/>
        <w:ind w:hanging="284"/>
        <w:contextualSpacing/>
      </w:pPr>
    </w:p>
    <w:p w:rsidR="00B32EB7" w:rsidRPr="0064080C" w:rsidRDefault="00B32EB7" w:rsidP="0008012D">
      <w:pPr>
        <w:pStyle w:val="Akapitzlist"/>
        <w:numPr>
          <w:ilvl w:val="0"/>
          <w:numId w:val="1"/>
        </w:numPr>
        <w:spacing w:before="0" w:beforeAutospacing="0" w:after="0" w:afterAutospacing="0"/>
        <w:ind w:left="0"/>
        <w:contextualSpacing/>
        <w:rPr>
          <w:i/>
        </w:rPr>
      </w:pPr>
      <w:r w:rsidRPr="00F93C80">
        <w:t xml:space="preserve">Przysługuje Pani/Panu prawo do sprostowania, usunięcia, ograniczenia przetwarzania lub wniesienia sprzeciwu wobec przetwarzania; </w:t>
      </w:r>
    </w:p>
    <w:p w:rsidR="00B32EB7" w:rsidRPr="00F93C80" w:rsidRDefault="00B32EB7" w:rsidP="0008012D">
      <w:pPr>
        <w:pStyle w:val="Akapitzlist"/>
        <w:spacing w:before="0" w:beforeAutospacing="0" w:after="0" w:afterAutospacing="0"/>
        <w:contextualSpacing/>
        <w:rPr>
          <w:i/>
        </w:rPr>
      </w:pPr>
    </w:p>
    <w:p w:rsidR="00B32EB7" w:rsidRDefault="00B32EB7" w:rsidP="0008012D">
      <w:pPr>
        <w:pStyle w:val="Akapitzlist"/>
        <w:numPr>
          <w:ilvl w:val="0"/>
          <w:numId w:val="1"/>
        </w:numPr>
        <w:spacing w:before="0" w:beforeAutospacing="0" w:after="0" w:afterAutospacing="0"/>
        <w:ind w:left="0"/>
        <w:contextualSpacing/>
      </w:pPr>
      <w:r w:rsidRPr="00F93C80">
        <w:t xml:space="preserve">Przysługuje Pani/Panu prawo do żądania </w:t>
      </w:r>
      <w:r>
        <w:t xml:space="preserve">dostępu </w:t>
      </w:r>
      <w:r w:rsidRPr="00F93C80">
        <w:t>do swoich dany</w:t>
      </w:r>
      <w:r>
        <w:t>ch, wniesienia skargi do organu n</w:t>
      </w:r>
      <w:r w:rsidRPr="00F93C80">
        <w:t>adzorczego, którym jest Urząd Ochrony Danych</w:t>
      </w:r>
      <w:r w:rsidR="004059D2">
        <w:t xml:space="preserve"> Osobowych</w:t>
      </w:r>
      <w:r w:rsidRPr="00F93C80">
        <w:t>;</w:t>
      </w:r>
    </w:p>
    <w:p w:rsidR="00B32EB7" w:rsidRPr="00F93C80" w:rsidRDefault="00B32EB7" w:rsidP="0008012D">
      <w:pPr>
        <w:pStyle w:val="Akapitzlist"/>
        <w:spacing w:before="0" w:beforeAutospacing="0" w:after="0" w:afterAutospacing="0"/>
        <w:ind w:hanging="284"/>
        <w:contextualSpacing/>
      </w:pPr>
    </w:p>
    <w:p w:rsidR="00B32EB7" w:rsidRDefault="00B32EB7" w:rsidP="0008012D">
      <w:pPr>
        <w:pStyle w:val="Akapitzlist"/>
        <w:numPr>
          <w:ilvl w:val="0"/>
          <w:numId w:val="1"/>
        </w:numPr>
        <w:spacing w:before="0" w:beforeAutospacing="0" w:after="0" w:afterAutospacing="0"/>
        <w:ind w:left="0"/>
        <w:contextualSpacing/>
      </w:pPr>
      <w:r w:rsidRPr="00F93C80">
        <w:t>Podanie danych</w:t>
      </w:r>
      <w:r>
        <w:t xml:space="preserve"> takich jak imię, nazwisko i dane adresowe</w:t>
      </w:r>
      <w:r w:rsidRPr="00F93C80">
        <w:t xml:space="preserve"> jest wymogiem ustawowym</w:t>
      </w:r>
      <w:r>
        <w:t>;</w:t>
      </w:r>
    </w:p>
    <w:p w:rsidR="00B32EB7" w:rsidRDefault="00B32EB7" w:rsidP="0008012D">
      <w:pPr>
        <w:pStyle w:val="Akapitzlist"/>
        <w:spacing w:before="0" w:beforeAutospacing="0" w:after="0" w:afterAutospacing="0"/>
        <w:ind w:hanging="284"/>
        <w:contextualSpacing/>
      </w:pPr>
    </w:p>
    <w:p w:rsidR="00B32EB7" w:rsidRDefault="00B32EB7" w:rsidP="0008012D">
      <w:pPr>
        <w:pStyle w:val="Akapitzlist"/>
        <w:numPr>
          <w:ilvl w:val="0"/>
          <w:numId w:val="1"/>
        </w:numPr>
        <w:spacing w:before="0" w:beforeAutospacing="0" w:after="0" w:afterAutospacing="0"/>
        <w:ind w:left="0"/>
        <w:contextualSpacing/>
      </w:pPr>
      <w:r>
        <w:t xml:space="preserve">Podanie numeru telefonu jest nieobowiązkowe. Numer telefonu może zostać wykorzystany w celach kontaktowych w prowadzonej sprawie, co może usprawnić jej realizację. Podając numer telefonu wnioskodawca wyraża zgodę na włączenie ich do akt sprawy prowadzonej przez Urząd Miejski w Białymstoku. </w:t>
      </w:r>
    </w:p>
    <w:p w:rsidR="000B582F" w:rsidRDefault="000B582F" w:rsidP="0008012D">
      <w:pPr>
        <w:pStyle w:val="Akapitzlist"/>
        <w:spacing w:before="0" w:beforeAutospacing="0" w:after="0" w:afterAutospacing="0"/>
        <w:contextualSpacing/>
      </w:pPr>
    </w:p>
    <w:p w:rsidR="000B582F" w:rsidRDefault="000B582F" w:rsidP="0008012D">
      <w:pPr>
        <w:pStyle w:val="Akapitzlist"/>
        <w:numPr>
          <w:ilvl w:val="0"/>
          <w:numId w:val="1"/>
        </w:numPr>
        <w:spacing w:before="0" w:beforeAutospacing="0" w:after="0" w:afterAutospacing="0"/>
        <w:ind w:left="0"/>
        <w:contextualSpacing/>
        <w:rPr>
          <w:color w:val="000000" w:themeColor="text1"/>
        </w:rPr>
      </w:pPr>
      <w:r>
        <w:rPr>
          <w:color w:val="000000" w:themeColor="text1"/>
        </w:rPr>
        <w:t>Dane nie będą podlegały zautomatyzowanemu podejmowaniu decyzji, w tym profilowaniu.</w:t>
      </w:r>
    </w:p>
    <w:p w:rsidR="000B582F" w:rsidRPr="00F93C80" w:rsidRDefault="000B582F" w:rsidP="0008012D">
      <w:pPr>
        <w:pStyle w:val="Akapitzlist"/>
        <w:spacing w:before="0" w:beforeAutospacing="0" w:after="0" w:afterAutospacing="0"/>
        <w:contextualSpacing/>
      </w:pPr>
    </w:p>
    <w:p w:rsidR="00100C0A" w:rsidRDefault="00100C0A" w:rsidP="0008012D">
      <w:pPr>
        <w:spacing w:after="0" w:line="240" w:lineRule="auto"/>
      </w:pPr>
    </w:p>
    <w:sectPr w:rsidR="00100C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94161"/>
    <w:multiLevelType w:val="hybridMultilevel"/>
    <w:tmpl w:val="E47AAE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2B130E"/>
    <w:multiLevelType w:val="hybridMultilevel"/>
    <w:tmpl w:val="09464340"/>
    <w:lvl w:ilvl="0" w:tplc="46429F8A">
      <w:start w:val="1"/>
      <w:numFmt w:val="decimal"/>
      <w:lvlText w:val="%1."/>
      <w:lvlJc w:val="left"/>
      <w:pPr>
        <w:ind w:left="7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6BC"/>
    <w:rsid w:val="0008012D"/>
    <w:rsid w:val="000B582F"/>
    <w:rsid w:val="00100C0A"/>
    <w:rsid w:val="002D7113"/>
    <w:rsid w:val="004059D2"/>
    <w:rsid w:val="00706739"/>
    <w:rsid w:val="00A13621"/>
    <w:rsid w:val="00B32EB7"/>
    <w:rsid w:val="00C37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2EB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32E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B32EB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2EB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32E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B32E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bi@um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Bialystok</Company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Użytkownik systemu Windows</cp:lastModifiedBy>
  <cp:revision>3</cp:revision>
  <dcterms:created xsi:type="dcterms:W3CDTF">2021-02-08T09:50:00Z</dcterms:created>
  <dcterms:modified xsi:type="dcterms:W3CDTF">2021-02-08T09:50:00Z</dcterms:modified>
</cp:coreProperties>
</file>