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5B" w:rsidRPr="00023D3B" w:rsidRDefault="00AA795B" w:rsidP="00023D3B">
      <w:r w:rsidRPr="00023D3B">
        <w:t xml:space="preserve"> Urząd Miejski w Białymstoku </w:t>
      </w:r>
    </w:p>
    <w:p w:rsidR="00AA795B" w:rsidRPr="00023D3B" w:rsidRDefault="00AA795B" w:rsidP="00023D3B">
      <w:r w:rsidRPr="00023D3B">
        <w:t xml:space="preserve"> Departament Finansów Miasta </w:t>
      </w:r>
    </w:p>
    <w:p w:rsidR="00AA795B" w:rsidRPr="00023D3B" w:rsidRDefault="00AA795B" w:rsidP="00023D3B">
      <w:r w:rsidRPr="00023D3B">
        <w:t xml:space="preserve"> Ul. Słonimska 1 </w:t>
      </w:r>
    </w:p>
    <w:p w:rsidR="00AA795B" w:rsidRPr="00023D3B" w:rsidRDefault="00AA795B" w:rsidP="00023D3B">
      <w:r w:rsidRPr="00023D3B">
        <w:t xml:space="preserve"> 15-950 Białystok </w:t>
      </w:r>
    </w:p>
    <w:p w:rsidR="00126134" w:rsidRPr="00023D3B" w:rsidRDefault="00A06EDF" w:rsidP="00023D3B">
      <w:r w:rsidRPr="00023D3B">
        <w:t>Białystok</w:t>
      </w:r>
      <w:r w:rsidR="00BC2CD5">
        <w:t xml:space="preserve">, </w:t>
      </w:r>
      <w:r w:rsidR="00AA795B" w:rsidRPr="00023D3B">
        <w:t xml:space="preserve">07 </w:t>
      </w:r>
      <w:r w:rsidRPr="00023D3B">
        <w:t>stycznia 2021</w:t>
      </w:r>
      <w:r w:rsidR="0005534D" w:rsidRPr="00023D3B">
        <w:t xml:space="preserve">r. </w:t>
      </w:r>
    </w:p>
    <w:p w:rsidR="006E0877" w:rsidRPr="00023D3B" w:rsidRDefault="00AD042D" w:rsidP="00023D3B">
      <w:r w:rsidRPr="00023D3B">
        <w:t>DFN-</w:t>
      </w:r>
      <w:r w:rsidR="00D81998" w:rsidRPr="00023D3B">
        <w:t>V.3130</w:t>
      </w:r>
      <w:r w:rsidR="00A06EDF" w:rsidRPr="00023D3B">
        <w:t>.4</w:t>
      </w:r>
      <w:r w:rsidR="00BE4984" w:rsidRPr="00023D3B">
        <w:t>4</w:t>
      </w:r>
      <w:r w:rsidR="00A06EDF" w:rsidRPr="00023D3B">
        <w:t>3</w:t>
      </w:r>
      <w:r w:rsidR="00BE4984" w:rsidRPr="00023D3B">
        <w:t>.2020</w:t>
      </w:r>
    </w:p>
    <w:p w:rsidR="00F066B1" w:rsidRPr="00023D3B" w:rsidRDefault="00F066B1" w:rsidP="00023D3B"/>
    <w:p w:rsidR="0005534D" w:rsidRPr="00023D3B" w:rsidRDefault="00BE56AB" w:rsidP="00023D3B">
      <w:r w:rsidRPr="00023D3B">
        <w:t>INTERPRETACJA INDYWIDUALNA</w:t>
      </w:r>
    </w:p>
    <w:p w:rsidR="0005534D" w:rsidRPr="00023D3B" w:rsidRDefault="00BE56AB" w:rsidP="00023D3B">
      <w:r w:rsidRPr="00023D3B">
        <w:t>przepisów  p</w:t>
      </w:r>
      <w:r w:rsidR="0005534D" w:rsidRPr="00023D3B">
        <w:t>rawa podatkowego</w:t>
      </w:r>
    </w:p>
    <w:p w:rsidR="0005534D" w:rsidRPr="00023D3B" w:rsidRDefault="0005534D" w:rsidP="00023D3B"/>
    <w:p w:rsidR="00BE4984" w:rsidRPr="00023D3B" w:rsidRDefault="00126134" w:rsidP="00023D3B">
      <w:r w:rsidRPr="00023D3B">
        <w:t>Prezydent Miasta Białegostoku działając na podstawie</w:t>
      </w:r>
      <w:r w:rsidR="00781349" w:rsidRPr="00023D3B">
        <w:t xml:space="preserve"> art. 14j</w:t>
      </w:r>
      <w:r w:rsidR="0005534D" w:rsidRPr="00023D3B">
        <w:t xml:space="preserve"> oraz  </w:t>
      </w:r>
      <w:r w:rsidR="003C29D4" w:rsidRPr="00023D3B">
        <w:t xml:space="preserve">art. 14c </w:t>
      </w:r>
      <w:r w:rsidRPr="00023D3B">
        <w:t xml:space="preserve"> ustawy z dnia 29 sierpnia 1997</w:t>
      </w:r>
      <w:r w:rsidR="00781349" w:rsidRPr="00023D3B">
        <w:t xml:space="preserve"> </w:t>
      </w:r>
      <w:r w:rsidRPr="00023D3B">
        <w:t>r.  Ord</w:t>
      </w:r>
      <w:r w:rsidR="00BE4984" w:rsidRPr="00023D3B">
        <w:t>ynacja podatk</w:t>
      </w:r>
      <w:r w:rsidR="00BC2CD5">
        <w:t>owa (</w:t>
      </w:r>
      <w:r w:rsidR="000A2389" w:rsidRPr="00023D3B">
        <w:t>Dz. U. z 2020r. poz. 1325</w:t>
      </w:r>
      <w:r w:rsidR="00BC2CD5">
        <w:t xml:space="preserve"> z </w:t>
      </w:r>
      <w:proofErr w:type="spellStart"/>
      <w:r w:rsidR="00BC2CD5">
        <w:t>późn</w:t>
      </w:r>
      <w:proofErr w:type="spellEnd"/>
      <w:r w:rsidR="00BC2CD5">
        <w:t>. zm.</w:t>
      </w:r>
      <w:r w:rsidR="00781349" w:rsidRPr="00023D3B">
        <w:t>)</w:t>
      </w:r>
      <w:r w:rsidRPr="00023D3B">
        <w:t xml:space="preserve"> </w:t>
      </w:r>
      <w:r w:rsidR="003C29D4" w:rsidRPr="00023D3B">
        <w:t>w związku z wnioski</w:t>
      </w:r>
      <w:r w:rsidR="00781349" w:rsidRPr="00023D3B">
        <w:t>em</w:t>
      </w:r>
      <w:r w:rsidR="00AA795B" w:rsidRPr="00023D3B">
        <w:t xml:space="preserve"> z dnia 22 października</w:t>
      </w:r>
      <w:r w:rsidR="00BE4984" w:rsidRPr="00023D3B">
        <w:t xml:space="preserve"> 2020</w:t>
      </w:r>
      <w:r w:rsidR="0005534D" w:rsidRPr="00023D3B">
        <w:t>r.</w:t>
      </w:r>
      <w:r w:rsidR="000E4AAA" w:rsidRPr="00023D3B">
        <w:t xml:space="preserve"> (data wpływu do tut. Urzędu</w:t>
      </w:r>
      <w:r w:rsidR="00AA795B" w:rsidRPr="00023D3B">
        <w:t xml:space="preserve"> 29 października </w:t>
      </w:r>
      <w:r w:rsidR="00BE4984" w:rsidRPr="00023D3B">
        <w:t xml:space="preserve"> 2020r</w:t>
      </w:r>
      <w:r w:rsidR="000E4AAA" w:rsidRPr="00023D3B">
        <w:t>.) …………….</w:t>
      </w:r>
      <w:r w:rsidR="00BE4984" w:rsidRPr="00023D3B">
        <w:t xml:space="preserve"> w sprawie wydania interpretacji indywidualnej przepisów praw</w:t>
      </w:r>
      <w:r w:rsidR="00AD042D" w:rsidRPr="00023D3B">
        <w:t>a</w:t>
      </w:r>
      <w:r w:rsidR="00BE4984" w:rsidRPr="00023D3B">
        <w:t xml:space="preserve"> podatkowego w zakresie opłaty skarbowej </w:t>
      </w:r>
    </w:p>
    <w:p w:rsidR="00BE4984" w:rsidRPr="00023D3B" w:rsidRDefault="00A06EDF" w:rsidP="00023D3B">
      <w:r w:rsidRPr="00023D3B">
        <w:t>p</w:t>
      </w:r>
      <w:r w:rsidR="00BE4984" w:rsidRPr="00023D3B">
        <w:t xml:space="preserve">ostanawia </w:t>
      </w:r>
    </w:p>
    <w:p w:rsidR="006C201C" w:rsidRPr="00023D3B" w:rsidRDefault="00054E24" w:rsidP="00023D3B">
      <w:r w:rsidRPr="00023D3B">
        <w:t xml:space="preserve">- </w:t>
      </w:r>
      <w:r w:rsidR="00BE4984" w:rsidRPr="00023D3B">
        <w:t>uznać</w:t>
      </w:r>
      <w:r w:rsidRPr="00023D3B">
        <w:t xml:space="preserve"> za prawidłowe stanowisko wnioskodawcy</w:t>
      </w:r>
      <w:r w:rsidR="00FB7539" w:rsidRPr="00023D3B">
        <w:t>,</w:t>
      </w:r>
      <w:r w:rsidRPr="00023D3B">
        <w:t xml:space="preserve"> </w:t>
      </w:r>
      <w:r w:rsidR="0005534D" w:rsidRPr="00023D3B">
        <w:t>przedstawio</w:t>
      </w:r>
      <w:r w:rsidR="00BE4984" w:rsidRPr="00023D3B">
        <w:t>ne w</w:t>
      </w:r>
      <w:r w:rsidR="000E4AAA" w:rsidRPr="00023D3B">
        <w:t>e w</w:t>
      </w:r>
      <w:r w:rsidR="00AA795B" w:rsidRPr="00023D3B">
        <w:t xml:space="preserve">niosku z dnia 22 października 2020r. </w:t>
      </w:r>
    </w:p>
    <w:p w:rsidR="0005534D" w:rsidRPr="00023D3B" w:rsidRDefault="00B34DC6" w:rsidP="00023D3B">
      <w:r w:rsidRPr="00023D3B">
        <w:t xml:space="preserve">                                                           </w:t>
      </w:r>
    </w:p>
    <w:p w:rsidR="00B34DC6" w:rsidRPr="00023D3B" w:rsidRDefault="0005534D" w:rsidP="00023D3B">
      <w:r w:rsidRPr="00023D3B">
        <w:t xml:space="preserve">                                                     </w:t>
      </w:r>
      <w:r w:rsidR="00A06EDF" w:rsidRPr="00023D3B">
        <w:t xml:space="preserve">  </w:t>
      </w:r>
      <w:r w:rsidR="00B34DC6" w:rsidRPr="00023D3B">
        <w:t>Uzasadnienie</w:t>
      </w:r>
    </w:p>
    <w:p w:rsidR="003E0D42" w:rsidRPr="00023D3B" w:rsidRDefault="003E0D42" w:rsidP="00023D3B"/>
    <w:p w:rsidR="00BE4984" w:rsidRPr="00023D3B" w:rsidRDefault="000E4AAA" w:rsidP="00023D3B">
      <w:r w:rsidRPr="00023D3B">
        <w:t>W dniu</w:t>
      </w:r>
      <w:r w:rsidR="00AA795B" w:rsidRPr="00023D3B">
        <w:t xml:space="preserve"> 02 listopada</w:t>
      </w:r>
      <w:r w:rsidR="00BE4984" w:rsidRPr="00023D3B">
        <w:t xml:space="preserve"> 2020</w:t>
      </w:r>
      <w:r w:rsidR="00BC2CD5">
        <w:t xml:space="preserve">r. </w:t>
      </w:r>
      <w:bookmarkStart w:id="0" w:name="_GoBack"/>
      <w:bookmarkEnd w:id="0"/>
      <w:r w:rsidR="00BE4984" w:rsidRPr="00023D3B">
        <w:t>do Departamentu Finansów Miasta Urzędu Miejskiego w Białymstoku wpłynął wniosek  o wydanie interpretacji indywidualnej przepisów prawa podatkowego w zakresie zaistniałego stanu faktycznego. Za przedmiot  żądanej inte</w:t>
      </w:r>
      <w:r w:rsidR="00EB6232" w:rsidRPr="00023D3B">
        <w:t>rpretacji wskazano art. 1 ust</w:t>
      </w:r>
      <w:r w:rsidR="00561411" w:rsidRPr="00023D3B">
        <w:t>.</w:t>
      </w:r>
      <w:r w:rsidR="00EB6232" w:rsidRPr="00023D3B">
        <w:t xml:space="preserve"> 1 </w:t>
      </w:r>
      <w:r w:rsidR="00BE4984" w:rsidRPr="00023D3B">
        <w:t>pkt 2 ustawy oraz art. 6 ust. 1 pkt 4 ustawy z dnia 16 listopada 2006r</w:t>
      </w:r>
      <w:r w:rsidR="008B6DAF" w:rsidRPr="00023D3B">
        <w:t>. o opłacie ska</w:t>
      </w:r>
      <w:r w:rsidR="000A2389" w:rsidRPr="00023D3B">
        <w:t>rbowej ( Dz.U. z 20</w:t>
      </w:r>
      <w:r w:rsidR="00561411" w:rsidRPr="00023D3B">
        <w:t>20</w:t>
      </w:r>
      <w:r w:rsidR="000A2389" w:rsidRPr="00023D3B">
        <w:t xml:space="preserve"> r. po</w:t>
      </w:r>
      <w:r w:rsidR="008B6DAF" w:rsidRPr="00023D3B">
        <w:t>z</w:t>
      </w:r>
      <w:r w:rsidR="00561411" w:rsidRPr="00023D3B">
        <w:t>.</w:t>
      </w:r>
      <w:r w:rsidR="008B6DAF" w:rsidRPr="00023D3B">
        <w:t xml:space="preserve"> </w:t>
      </w:r>
      <w:r w:rsidR="00561411" w:rsidRPr="00023D3B">
        <w:t>1546</w:t>
      </w:r>
      <w:r w:rsidR="008B6DAF" w:rsidRPr="00023D3B">
        <w:t xml:space="preserve"> z późn.zm.</w:t>
      </w:r>
      <w:r w:rsidR="00561411" w:rsidRPr="00023D3B">
        <w:t xml:space="preserve"> -</w:t>
      </w:r>
      <w:r w:rsidR="008B6DAF" w:rsidRPr="00023D3B">
        <w:t xml:space="preserve"> dalej jako Ust</w:t>
      </w:r>
      <w:r w:rsidR="00EB6232" w:rsidRPr="00023D3B">
        <w:t>awa o opłacie skar</w:t>
      </w:r>
      <w:r w:rsidR="000A2389" w:rsidRPr="00023D3B">
        <w:t>b</w:t>
      </w:r>
      <w:r w:rsidR="00EB6232" w:rsidRPr="00023D3B">
        <w:t>o</w:t>
      </w:r>
      <w:r w:rsidR="000A2389" w:rsidRPr="00023D3B">
        <w:t>wej) w zw. z</w:t>
      </w:r>
      <w:r w:rsidR="008B6DAF" w:rsidRPr="00023D3B">
        <w:t xml:space="preserve"> art. 2 ustawy z dnia </w:t>
      </w:r>
      <w:r w:rsidR="00561411" w:rsidRPr="00023D3B">
        <w:t>17 listopada 1964 r. Kodeks postę</w:t>
      </w:r>
      <w:r w:rsidR="008B6DAF" w:rsidRPr="00023D3B">
        <w:t>powania cywilnego (Dz. U. z 20</w:t>
      </w:r>
      <w:r w:rsidR="00561411" w:rsidRPr="00023D3B">
        <w:t xml:space="preserve">20 </w:t>
      </w:r>
      <w:r w:rsidR="008B6DAF" w:rsidRPr="00023D3B">
        <w:t>r. poz. 1</w:t>
      </w:r>
      <w:r w:rsidR="00561411" w:rsidRPr="00023D3B">
        <w:t>575</w:t>
      </w:r>
      <w:r w:rsidR="008B6DAF" w:rsidRPr="00023D3B">
        <w:t xml:space="preserve"> z późn.zm.) w zw. z art. 5  § 2 pkt</w:t>
      </w:r>
      <w:r w:rsidR="00561411" w:rsidRPr="00023D3B">
        <w:t xml:space="preserve"> </w:t>
      </w:r>
      <w:r w:rsidR="008B6DAF" w:rsidRPr="00023D3B">
        <w:t xml:space="preserve">3 ustawy z dnia 14 czerwca 1960r. Kodeks postępowania administracyjnego (Dz.U. z </w:t>
      </w:r>
      <w:r w:rsidR="00561411" w:rsidRPr="00023D3B">
        <w:t>2020</w:t>
      </w:r>
      <w:r w:rsidR="008B6DAF" w:rsidRPr="00023D3B">
        <w:t xml:space="preserve"> r. poz. </w:t>
      </w:r>
      <w:r w:rsidR="00561411" w:rsidRPr="00023D3B">
        <w:t>256</w:t>
      </w:r>
      <w:r w:rsidR="008B6DAF" w:rsidRPr="00023D3B">
        <w:t xml:space="preserve"> z późn.zm.</w:t>
      </w:r>
      <w:r w:rsidR="00561411" w:rsidRPr="00023D3B">
        <w:t xml:space="preserve"> - dalej jako</w:t>
      </w:r>
      <w:r w:rsidR="008B6DAF" w:rsidRPr="00023D3B">
        <w:t xml:space="preserve"> Kodeks postępowania administracyjnego) art. 1, art. 2 oraz art. 3 ustawy z dnia 22 marca 2018r. o komornikach sądowych ( Dz.U. z </w:t>
      </w:r>
      <w:r w:rsidR="00561411" w:rsidRPr="00023D3B">
        <w:t xml:space="preserve">2020 </w:t>
      </w:r>
      <w:r w:rsidR="008B6DAF" w:rsidRPr="00023D3B">
        <w:t xml:space="preserve">r. poz. </w:t>
      </w:r>
      <w:r w:rsidR="00561411" w:rsidRPr="00023D3B">
        <w:t>121</w:t>
      </w:r>
      <w:r w:rsidR="008B6DAF" w:rsidRPr="00023D3B">
        <w:t xml:space="preserve"> z późn.zm.</w:t>
      </w:r>
      <w:r w:rsidR="007443E3" w:rsidRPr="00023D3B">
        <w:t>)</w:t>
      </w:r>
      <w:r w:rsidR="008B6DAF" w:rsidRPr="00023D3B">
        <w:t xml:space="preserve"> </w:t>
      </w:r>
    </w:p>
    <w:p w:rsidR="008B6DAF" w:rsidRPr="00023D3B" w:rsidRDefault="008B6DAF" w:rsidP="00023D3B"/>
    <w:p w:rsidR="00E1639C" w:rsidRPr="00023D3B" w:rsidRDefault="008B6DAF" w:rsidP="00023D3B">
      <w:r w:rsidRPr="00023D3B">
        <w:t xml:space="preserve">We wniosku został przedstawiony następujący stan faktyczny: </w:t>
      </w:r>
    </w:p>
    <w:p w:rsidR="008B6DAF" w:rsidRPr="00023D3B" w:rsidRDefault="008B6DAF" w:rsidP="00023D3B">
      <w:pPr>
        <w:rPr>
          <w:rFonts w:eastAsia="Calibri"/>
        </w:rPr>
      </w:pPr>
      <w:r w:rsidRPr="00023D3B">
        <w:rPr>
          <w:rFonts w:eastAsia="Calibri"/>
        </w:rPr>
        <w:t>Wnioskodawcą jest osoba fizyczna – radca prawny, który działa jako profesjonalny  pełnomocnik, podejmuje się reprezentowania podmiotu gospodarczego w sprawach związanych z windykacją przysługujących mu wierzytelności na etapie postępowania rozpoznawczego przed sądami powszechnymi oraz na etapie postępowania egzekucyjnego. Podstawą działań podejmowanych w imieniu Klienta przez wnioskodawcę jest pe</w:t>
      </w:r>
      <w:r w:rsidR="00EB6232" w:rsidRPr="00023D3B">
        <w:rPr>
          <w:rFonts w:eastAsia="Calibri"/>
        </w:rPr>
        <w:t>łnomocnictwo udzielone przez K</w:t>
      </w:r>
      <w:r w:rsidRPr="00023D3B">
        <w:rPr>
          <w:rFonts w:eastAsia="Calibri"/>
        </w:rPr>
        <w:t>lienta. W przypadku gdy właściwy sąd wyda nakaz zapłaty bądź wyrok</w:t>
      </w:r>
      <w:r w:rsidR="0066685D" w:rsidRPr="00023D3B">
        <w:rPr>
          <w:rFonts w:eastAsia="Calibri"/>
        </w:rPr>
        <w:t>,</w:t>
      </w:r>
      <w:r w:rsidRPr="00023D3B">
        <w:rPr>
          <w:rFonts w:eastAsia="Calibri"/>
        </w:rPr>
        <w:t xml:space="preserve"> wnioskodawca występuje do komornika z wnioskiem o wszczęcie </w:t>
      </w:r>
      <w:r w:rsidR="0066685D" w:rsidRPr="00023D3B">
        <w:rPr>
          <w:rFonts w:eastAsia="Calibri"/>
        </w:rPr>
        <w:t xml:space="preserve">postępowania </w:t>
      </w:r>
      <w:r w:rsidRPr="00023D3B">
        <w:rPr>
          <w:rFonts w:eastAsia="Calibri"/>
        </w:rPr>
        <w:t>egzekuc</w:t>
      </w:r>
      <w:r w:rsidR="0066685D" w:rsidRPr="00023D3B">
        <w:rPr>
          <w:rFonts w:eastAsia="Calibri"/>
        </w:rPr>
        <w:t>yjnego</w:t>
      </w:r>
      <w:r w:rsidRPr="00023D3B">
        <w:rPr>
          <w:rFonts w:eastAsia="Calibri"/>
        </w:rPr>
        <w:t>. Wraz z wnioskiem o wszczęcie egzekucji wnioskodawca prze</w:t>
      </w:r>
      <w:r w:rsidR="00EB6232" w:rsidRPr="00023D3B">
        <w:rPr>
          <w:rFonts w:eastAsia="Calibri"/>
        </w:rPr>
        <w:t>d</w:t>
      </w:r>
      <w:r w:rsidRPr="00023D3B">
        <w:rPr>
          <w:rFonts w:eastAsia="Calibri"/>
        </w:rPr>
        <w:t xml:space="preserve">kłada komornikowi pełnomocnictwo udzielone mu przez Klienta do reprezentowania go w sprawie. </w:t>
      </w:r>
    </w:p>
    <w:p w:rsidR="008B6DAF" w:rsidRPr="00023D3B" w:rsidRDefault="008B6DAF" w:rsidP="00023D3B">
      <w:pPr>
        <w:rPr>
          <w:rFonts w:eastAsia="Calibri"/>
        </w:rPr>
      </w:pPr>
      <w:r w:rsidRPr="00023D3B">
        <w:rPr>
          <w:rFonts w:eastAsia="Calibri"/>
        </w:rPr>
        <w:t xml:space="preserve">Wobec powyższego zapytanie wnioskodawcy brzmi następująco: </w:t>
      </w:r>
    </w:p>
    <w:p w:rsidR="008B6DAF" w:rsidRPr="00023D3B" w:rsidRDefault="008B6DAF" w:rsidP="00023D3B">
      <w:pPr>
        <w:rPr>
          <w:rFonts w:eastAsia="Calibri"/>
        </w:rPr>
      </w:pPr>
      <w:r w:rsidRPr="00023D3B">
        <w:rPr>
          <w:rFonts w:eastAsia="Calibri"/>
        </w:rPr>
        <w:t xml:space="preserve">Czy wnioskodawca jako pełnomocnik Klienta zobowiązany jest do zapłaty opłaty skarbowej od pełnomocnictwa składanego komornikowi? </w:t>
      </w:r>
    </w:p>
    <w:p w:rsidR="00987223" w:rsidRPr="00023D3B" w:rsidRDefault="00B375AB" w:rsidP="00023D3B">
      <w:r w:rsidRPr="00023D3B">
        <w:t xml:space="preserve">Stanowisko Wnioskodawcy: </w:t>
      </w:r>
    </w:p>
    <w:p w:rsidR="00B375AB" w:rsidRPr="00023D3B" w:rsidRDefault="00B375AB" w:rsidP="00023D3B">
      <w:r w:rsidRPr="00023D3B">
        <w:t xml:space="preserve">W ocenie </w:t>
      </w:r>
      <w:r w:rsidR="00EB6232" w:rsidRPr="00023D3B">
        <w:t>w</w:t>
      </w:r>
      <w:r w:rsidRPr="00023D3B">
        <w:t xml:space="preserve">nioskodawcy pełnomocnik nie jest zobowiązany do zapłaty opłaty skarbowej od składanego komornikowi pełnomocnictwa. </w:t>
      </w:r>
    </w:p>
    <w:p w:rsidR="000E3147" w:rsidRPr="00023D3B" w:rsidRDefault="00B375AB" w:rsidP="00023D3B">
      <w:r w:rsidRPr="00023D3B">
        <w:lastRenderedPageBreak/>
        <w:t>Wnioskodawca stoi na stan</w:t>
      </w:r>
      <w:r w:rsidR="00A06EDF" w:rsidRPr="00023D3B">
        <w:t>owisku, iż zgodnie z art. 1 ust</w:t>
      </w:r>
      <w:r w:rsidR="0066685D" w:rsidRPr="00023D3B">
        <w:t>.</w:t>
      </w:r>
      <w:r w:rsidRPr="00023D3B">
        <w:t xml:space="preserve"> 1 pkt 2 Ustawy o opłacie skarbowej</w:t>
      </w:r>
      <w:r w:rsidR="0066685D" w:rsidRPr="00023D3B">
        <w:t>, opłacie</w:t>
      </w:r>
      <w:r w:rsidRPr="00023D3B">
        <w:t xml:space="preserve"> podlega złożenie dokumentu stwierdzającego udzielenie pełno</w:t>
      </w:r>
      <w:r w:rsidR="00EB6232" w:rsidRPr="00023D3B">
        <w:t xml:space="preserve">mocnictwa lub prokury </w:t>
      </w:r>
      <w:r w:rsidRPr="00023D3B">
        <w:t xml:space="preserve">albo jego odpisu wypisu lub kopii – w sprawie </w:t>
      </w:r>
      <w:r w:rsidR="0066685D" w:rsidRPr="00023D3B">
        <w:t xml:space="preserve">z zakresu </w:t>
      </w:r>
      <w:r w:rsidRPr="00023D3B">
        <w:t>administracji publicznej lub</w:t>
      </w:r>
      <w:r w:rsidR="0066685D" w:rsidRPr="00023D3B">
        <w:t xml:space="preserve"> w</w:t>
      </w:r>
      <w:r w:rsidRPr="00023D3B">
        <w:t xml:space="preserve"> postępowaniu sądowym. Wnioskodawca wskazuje </w:t>
      </w:r>
      <w:r w:rsidR="00EB6232" w:rsidRPr="00023D3B">
        <w:t>zamknięty katalog czynności</w:t>
      </w:r>
      <w:r w:rsidR="00CE4855" w:rsidRPr="00023D3B">
        <w:t>,</w:t>
      </w:r>
      <w:r w:rsidR="00EB6232" w:rsidRPr="00023D3B">
        <w:t xml:space="preserve"> </w:t>
      </w:r>
      <w:r w:rsidR="0066685D" w:rsidRPr="00023D3B">
        <w:t>które podlegając</w:t>
      </w:r>
      <w:r w:rsidR="00CE4855" w:rsidRPr="00023D3B">
        <w:t xml:space="preserve"> opła</w:t>
      </w:r>
      <w:r w:rsidR="00EB6232" w:rsidRPr="00023D3B">
        <w:t>cie skarbowej</w:t>
      </w:r>
      <w:r w:rsidR="00CE4855" w:rsidRPr="00023D3B">
        <w:t>,</w:t>
      </w:r>
      <w:r w:rsidR="00EB6232" w:rsidRPr="00023D3B">
        <w:t xml:space="preserve"> </w:t>
      </w:r>
      <w:r w:rsidR="00CE4855" w:rsidRPr="00023D3B">
        <w:t xml:space="preserve">został zawarty w art. 1 Ustawy o opłacie skarbowej a mianowicie opłacie skarbowej podlega złożenie dokumentu stwierdzającego udzielenie pełnomocnictwa w </w:t>
      </w:r>
      <w:r w:rsidR="0066685D" w:rsidRPr="00023D3B">
        <w:t xml:space="preserve">sprawie z </w:t>
      </w:r>
      <w:r w:rsidR="00CE4855" w:rsidRPr="00023D3B">
        <w:t>zakres</w:t>
      </w:r>
      <w:r w:rsidR="0066685D" w:rsidRPr="00023D3B">
        <w:t>u</w:t>
      </w:r>
      <w:r w:rsidR="00CE4855" w:rsidRPr="00023D3B">
        <w:t xml:space="preserve"> administracji publ</w:t>
      </w:r>
      <w:r w:rsidR="00EB6232" w:rsidRPr="00023D3B">
        <w:t>icznej lub</w:t>
      </w:r>
      <w:r w:rsidR="0066685D" w:rsidRPr="00023D3B">
        <w:t xml:space="preserve"> w</w:t>
      </w:r>
      <w:r w:rsidR="00EB6232" w:rsidRPr="00023D3B">
        <w:t xml:space="preserve"> postępowaniu sądowym</w:t>
      </w:r>
      <w:r w:rsidR="00CE4855" w:rsidRPr="00023D3B">
        <w:t>.</w:t>
      </w:r>
      <w:r w:rsidR="00EB6232" w:rsidRPr="00023D3B">
        <w:t xml:space="preserve"> </w:t>
      </w:r>
      <w:r w:rsidR="00CE4855" w:rsidRPr="00023D3B">
        <w:t xml:space="preserve">Art. 6 </w:t>
      </w:r>
      <w:r w:rsidR="00834EBF" w:rsidRPr="00023D3B">
        <w:t>U</w:t>
      </w:r>
      <w:r w:rsidR="00CE4855" w:rsidRPr="00023D3B">
        <w:t>stawy o opłacie skarbowej wskazuje iż obowiązek zapłaty opłaty skarbowej powstaje wyłącznie z chwilą złożenia dokumentu stwierdzającego udzielenie pełnomocnictwa w organie administracji publicznej,</w:t>
      </w:r>
      <w:r w:rsidR="000E3147" w:rsidRPr="00023D3B">
        <w:t xml:space="preserve"> </w:t>
      </w:r>
      <w:r w:rsidR="00CE4855" w:rsidRPr="00023D3B">
        <w:t xml:space="preserve">sądzie lub podmiocie o którym mowa w art. 1 ust. 2 ustawy tj. podmiocie innym niż organ administracji rządowej </w:t>
      </w:r>
      <w:r w:rsidR="000E3147" w:rsidRPr="00023D3B">
        <w:t>i samorządowej wykonujący zadania z zakresu administracji publicznej. Według oceny wnioskodawcy po</w:t>
      </w:r>
      <w:r w:rsidR="0066685D" w:rsidRPr="00023D3B">
        <w:t>stępowanie egzekucyjne, w ramach</w:t>
      </w:r>
      <w:r w:rsidR="00EB6232" w:rsidRPr="00023D3B">
        <w:t xml:space="preserve"> </w:t>
      </w:r>
      <w:r w:rsidR="000E3147" w:rsidRPr="00023D3B">
        <w:t>którego zostało złożone pełnomocnictwo</w:t>
      </w:r>
      <w:r w:rsidR="0066685D" w:rsidRPr="00023D3B">
        <w:t>,</w:t>
      </w:r>
      <w:r w:rsidR="000E3147" w:rsidRPr="00023D3B">
        <w:t xml:space="preserve"> nie jest postępowaniem z zakresu administracji publicznej ani postępowaniem sądowym, zaś komornik sądowy nie jest organem administracji publicznej, sądem czy te</w:t>
      </w:r>
      <w:r w:rsidR="0066685D" w:rsidRPr="00023D3B">
        <w:t>ż</w:t>
      </w:r>
      <w:r w:rsidR="000E3147" w:rsidRPr="00023D3B">
        <w:t xml:space="preserve"> podmiotem innym niż organ administracji rządowej i samorządowej wykonującym zadania z zakresu administracji publicznej.  </w:t>
      </w:r>
    </w:p>
    <w:p w:rsidR="00834EBF" w:rsidRPr="00023D3B" w:rsidRDefault="000E3147" w:rsidP="00023D3B">
      <w:pPr>
        <w:rPr>
          <w:rFonts w:eastAsia="Calibri"/>
        </w:rPr>
      </w:pPr>
      <w:r w:rsidRPr="00023D3B">
        <w:rPr>
          <w:rFonts w:eastAsia="Calibri"/>
        </w:rPr>
        <w:t>Kodeks postępowania administracyjnego</w:t>
      </w:r>
      <w:r w:rsidR="0066685D" w:rsidRPr="00023D3B">
        <w:rPr>
          <w:rFonts w:eastAsia="Calibri"/>
        </w:rPr>
        <w:t xml:space="preserve"> w</w:t>
      </w:r>
      <w:r w:rsidR="00AF31A9">
        <w:rPr>
          <w:rFonts w:eastAsia="Calibri"/>
        </w:rPr>
        <w:t xml:space="preserve"> art. 5 </w:t>
      </w:r>
      <w:r w:rsidRPr="00023D3B">
        <w:rPr>
          <w:rFonts w:eastAsia="Calibri"/>
        </w:rPr>
        <w:t>§ 2 pkt 3 określa jednoznacznie katalog podmiotów, które są uprawnione do prowadzenia postępowań z zakresu administracji publicznej, wskazując, że są to : ministrowie, centralne organy administracji rządowej, wojewodowie, działające w ich imieniu lub we własnym imieniu inne terenowe organy administracji rządowej oraz organy jednostek samorządu terytorialnego i inne organy  i podmioty powołane do załatwiania spraw należących do właściwości  tych organów w sprawach indywidualnych rozstrzyganych w drodze decyzji administracyjnych albo załatwianych milcząco. Brak jest</w:t>
      </w:r>
      <w:r w:rsidR="0066685D" w:rsidRPr="00023D3B">
        <w:rPr>
          <w:rFonts w:eastAsia="Calibri"/>
        </w:rPr>
        <w:t xml:space="preserve"> wobec tego</w:t>
      </w:r>
      <w:r w:rsidRPr="00023D3B">
        <w:rPr>
          <w:rFonts w:eastAsia="Calibri"/>
        </w:rPr>
        <w:t xml:space="preserve"> jednoznacznego zakwalifikowania komornika jako podmiotu wykonującego zadania z zakresu administracji publicznej, innego niż organ administracji rządowej i samorządowej. Wnioskodawca jako przykład powołuje m.in. interpretacj</w:t>
      </w:r>
      <w:r w:rsidR="00834EBF" w:rsidRPr="00023D3B">
        <w:rPr>
          <w:rFonts w:eastAsia="Calibri"/>
        </w:rPr>
        <w:t>ę</w:t>
      </w:r>
      <w:r w:rsidRPr="00023D3B">
        <w:rPr>
          <w:rFonts w:eastAsia="Calibri"/>
        </w:rPr>
        <w:t xml:space="preserve"> ogólną Ministra Finansów z dnia 09 czerwca 2015r. w zakresie opodatkowania podatkiem od towarów i usług czynności wykonywanych przez komorników sądowych, gdzie powołując się na orzecznictwo Trybunału Sprawiedliwości Unii Europejskiej wskazano, że </w:t>
      </w:r>
      <w:r w:rsidR="00834EBF" w:rsidRPr="00023D3B">
        <w:rPr>
          <w:rFonts w:eastAsia="Calibri"/>
        </w:rPr>
        <w:t>„</w:t>
      </w:r>
      <w:r w:rsidRPr="00023D3B">
        <w:rPr>
          <w:rFonts w:eastAsia="Calibri"/>
        </w:rPr>
        <w:t>(…) komornicy nie są związani z władzami publicznymi jako praco</w:t>
      </w:r>
      <w:r w:rsidR="00EB6232" w:rsidRPr="00023D3B">
        <w:rPr>
          <w:rFonts w:eastAsia="Calibri"/>
        </w:rPr>
        <w:t>wnicy, ponieważ nie są włączeni</w:t>
      </w:r>
      <w:r w:rsidRPr="00023D3B">
        <w:rPr>
          <w:rFonts w:eastAsia="Calibri"/>
        </w:rPr>
        <w:t xml:space="preserve"> do administracji publicznej. Prowadzą działalność na własny rachunek i własną odpowiedzialność; mogą swobodnie, chociaż podlegają</w:t>
      </w:r>
      <w:r w:rsidR="0066685D" w:rsidRPr="00023D3B">
        <w:rPr>
          <w:rFonts w:eastAsia="Calibri"/>
        </w:rPr>
        <w:t>c</w:t>
      </w:r>
      <w:r w:rsidRPr="00023D3B">
        <w:rPr>
          <w:rFonts w:eastAsia="Calibri"/>
        </w:rPr>
        <w:t xml:space="preserve"> pewnym ograniczeniom prawnym, ustalać w jaki sposób będą wykonywać swoją pracę i sami otrzymują środki, z których pochodzą ich dochody”. </w:t>
      </w:r>
    </w:p>
    <w:p w:rsidR="000E3147" w:rsidRPr="00023D3B" w:rsidRDefault="000E3147" w:rsidP="00023D3B">
      <w:pPr>
        <w:rPr>
          <w:rFonts w:eastAsia="Calibri"/>
        </w:rPr>
      </w:pPr>
      <w:r w:rsidRPr="00023D3B">
        <w:rPr>
          <w:rFonts w:eastAsia="Calibri"/>
        </w:rPr>
        <w:t xml:space="preserve">Wnioskodawca </w:t>
      </w:r>
      <w:r w:rsidR="00834EBF" w:rsidRPr="00023D3B">
        <w:rPr>
          <w:rFonts w:eastAsia="Calibri"/>
        </w:rPr>
        <w:t>podnosi</w:t>
      </w:r>
      <w:r w:rsidRPr="00023D3B">
        <w:rPr>
          <w:rFonts w:eastAsia="Calibri"/>
        </w:rPr>
        <w:t>, że komornik sądowy jest funkcjonariuszem publicznym działającym przy sądzie rejonowym. Wojewódzki Sąd Administracyjny w Olsztynie w wyroku z dnia 08 lutego 2017r. wskazał jednoznacznie iż komornik jest organem władzy publicznej i to nie tylko w znaczeniu funkcjonalnym ale i podmiotowym. Jest on pomocniczym organem wymiaru sprawiedliwości. Wojewódzki Sąd Administracyjny w Olsztynie oparł się również na stanowisku Tr</w:t>
      </w:r>
      <w:r w:rsidR="00EB6232" w:rsidRPr="00023D3B">
        <w:rPr>
          <w:rFonts w:eastAsia="Calibri"/>
        </w:rPr>
        <w:t>ybunału Konstytucyjnego wyrażonym</w:t>
      </w:r>
      <w:r w:rsidRPr="00023D3B">
        <w:rPr>
          <w:rFonts w:eastAsia="Calibri"/>
        </w:rPr>
        <w:t xml:space="preserve"> w wyroku z dnia 12 kwietnia 2012 r. gdzie jednoznacznie wskazano iż komornik nie jest organem władzy sądowniczej – pomimo organizacyjnego i funkcjonalnego powiązania z władzą sądowniczą, komornicy nie są jednak organami tej władzy i nie sprawują wymiaru sprawiedliwości. Komornik nie jest organem administracji publicznej ani sądem.  Natomiast Wojewódzki Sąd Administracyjny w Lublinie w prawomocnym wyroku z dnia 26 maja 2017r. </w:t>
      </w:r>
      <w:r w:rsidR="00834EBF" w:rsidRPr="00023D3B">
        <w:t xml:space="preserve">I SA/Lu 1052/16 </w:t>
      </w:r>
      <w:r w:rsidRPr="00023D3B">
        <w:rPr>
          <w:rFonts w:eastAsia="Calibri"/>
        </w:rPr>
        <w:t>wskaz</w:t>
      </w:r>
      <w:r w:rsidR="00834EBF" w:rsidRPr="00023D3B">
        <w:rPr>
          <w:rFonts w:eastAsia="Calibri"/>
        </w:rPr>
        <w:t>ał wprost,</w:t>
      </w:r>
      <w:r w:rsidRPr="00023D3B">
        <w:rPr>
          <w:rFonts w:eastAsia="Calibri"/>
        </w:rPr>
        <w:t xml:space="preserve"> iż użyte w art. 1 ust. 1 pkt 2 ustawy o opłacie skarbowej sformułowanie </w:t>
      </w:r>
      <w:r w:rsidR="00834EBF" w:rsidRPr="00023D3B">
        <w:rPr>
          <w:rFonts w:eastAsia="Calibri"/>
        </w:rPr>
        <w:t>„</w:t>
      </w:r>
      <w:r w:rsidRPr="00023D3B">
        <w:rPr>
          <w:rFonts w:eastAsia="Calibri"/>
        </w:rPr>
        <w:t>złożenie dokumentu stwierdzającego udzielenie pełnomocnictwa albo jego odpisu, wypisu lub kopii w postępowaniu sądowym</w:t>
      </w:r>
      <w:r w:rsidR="00834EBF" w:rsidRPr="00023D3B">
        <w:rPr>
          <w:rFonts w:eastAsia="Calibri"/>
        </w:rPr>
        <w:t>.”</w:t>
      </w:r>
      <w:r w:rsidRPr="00023D3B">
        <w:rPr>
          <w:rFonts w:eastAsia="Calibri"/>
        </w:rPr>
        <w:t xml:space="preserve"> nie obejmuje złożenia dokumentu pełnomocnictwa (w oryginale, odpisie, wypisie lub kopii) komornikowi w związku z prowadzoną przez niego egzekucją.</w:t>
      </w:r>
    </w:p>
    <w:p w:rsidR="000E3147" w:rsidRPr="00023D3B" w:rsidRDefault="000E3147" w:rsidP="00023D3B"/>
    <w:p w:rsidR="00B375AB" w:rsidRPr="00023D3B" w:rsidRDefault="000E3147" w:rsidP="00023D3B">
      <w:r w:rsidRPr="00023D3B">
        <w:lastRenderedPageBreak/>
        <w:t xml:space="preserve">Prezydent Miasta Białegostoku uznał stanowisko wnioskodawcy za prawidłowe. </w:t>
      </w:r>
    </w:p>
    <w:p w:rsidR="00B375AB" w:rsidRPr="00023D3B" w:rsidRDefault="00E61AE2" w:rsidP="00023D3B">
      <w:r w:rsidRPr="00023D3B">
        <w:t xml:space="preserve">Zgodnie z art. 1 ust. 1 pkt 2 </w:t>
      </w:r>
      <w:r w:rsidR="00834EBF" w:rsidRPr="00023D3B">
        <w:t>U</w:t>
      </w:r>
      <w:r w:rsidRPr="00023D3B">
        <w:t>stawy o opłacie skarbowej - opłacie skarbowej podlega  złożenie dokumentu stwierdzającego udzielenie pełnomocnictwa lub prokury albo jego odpisu, wypisu lub kopii – w sprawie z zakresu administracji publicznej lub</w:t>
      </w:r>
      <w:r w:rsidR="00834EBF" w:rsidRPr="00023D3B">
        <w:t xml:space="preserve"> w</w:t>
      </w:r>
      <w:r w:rsidRPr="00023D3B">
        <w:t xml:space="preserve"> postępowaniu sądowym. W ocenie WSA w Lublinie zawartej w wyroku z</w:t>
      </w:r>
      <w:r w:rsidR="00EB6232" w:rsidRPr="00023D3B">
        <w:t xml:space="preserve"> dnia 26 maja 2017r. I SA/Lu 1052/16</w:t>
      </w:r>
      <w:r w:rsidRPr="00023D3B">
        <w:t xml:space="preserve">, użyte w art. 1 ust. 1 pkt 2 </w:t>
      </w:r>
      <w:r w:rsidR="00834EBF" w:rsidRPr="00023D3B">
        <w:t>U</w:t>
      </w:r>
      <w:r w:rsidRPr="00023D3B">
        <w:t>stawy o opłacie skarbowej s</w:t>
      </w:r>
      <w:r w:rsidR="00EB6232" w:rsidRPr="00023D3B">
        <w:t>formułowanie „</w:t>
      </w:r>
      <w:r w:rsidRPr="00023D3B">
        <w:t>złożenie dokumentu stwierdzającego udzielenie pełnomocnictwa albo jego odpisu, wypisu lub kopii w postępowaniu sądowym” nie obejmuje złożenia dokumentu pełnomocnictwa (w oryginale</w:t>
      </w:r>
      <w:r w:rsidR="000A2389" w:rsidRPr="00023D3B">
        <w:t xml:space="preserve"> w kopii w postępowaniu sądowym</w:t>
      </w:r>
      <w:r w:rsidRPr="00023D3B">
        <w:t xml:space="preserve">) komornikowi w związku z prowadzoną przez niego egzekucja, gdyż egzekucja sądowa prowadzona przez komornika sądowego </w:t>
      </w:r>
      <w:r w:rsidR="00FE4286" w:rsidRPr="00023D3B">
        <w:t>nie jest „</w:t>
      </w:r>
      <w:r w:rsidRPr="00023D3B">
        <w:t>postępowaniem sądowym</w:t>
      </w:r>
      <w:r w:rsidR="00FE4286" w:rsidRPr="00023D3B">
        <w:t>”</w:t>
      </w:r>
      <w:r w:rsidR="00834EBF" w:rsidRPr="00023D3B">
        <w:t xml:space="preserve">  </w:t>
      </w:r>
      <w:r w:rsidR="00FE4286" w:rsidRPr="00023D3B">
        <w:t xml:space="preserve">w rozumieniu art. 1 ust. 1 pkt 2 </w:t>
      </w:r>
      <w:r w:rsidR="00834EBF" w:rsidRPr="00023D3B">
        <w:t>U</w:t>
      </w:r>
      <w:r w:rsidR="00FE4286" w:rsidRPr="00023D3B">
        <w:t>stawy o opłacie skarbowej a złożenie komornikowi sądowemu w związku z prowadzoną przez niego egzekucja dokumentu stwierdzając</w:t>
      </w:r>
      <w:r w:rsidR="000A2389" w:rsidRPr="00023D3B">
        <w:t>ego udzielenie pełnomocnictwa (</w:t>
      </w:r>
      <w:r w:rsidR="00FE4286" w:rsidRPr="00023D3B">
        <w:t>w oryginale, odpisie wypisie lub kopii) nie powoduje powstania obowiązku uiszczenia opłaty skarbowej, o którym mowa w art. 1 ust</w:t>
      </w:r>
      <w:r w:rsidR="00834EBF" w:rsidRPr="00023D3B">
        <w:t>.</w:t>
      </w:r>
      <w:r w:rsidR="00FE4286" w:rsidRPr="00023D3B">
        <w:t xml:space="preserve"> 1 pkt 2 i art. 6 ust</w:t>
      </w:r>
      <w:r w:rsidR="00834EBF" w:rsidRPr="00023D3B">
        <w:t>.</w:t>
      </w:r>
      <w:r w:rsidR="00FE4286" w:rsidRPr="00023D3B">
        <w:t xml:space="preserve"> 1 pkt 4 </w:t>
      </w:r>
      <w:r w:rsidR="00834EBF" w:rsidRPr="00023D3B">
        <w:t>U</w:t>
      </w:r>
      <w:r w:rsidR="00FE4286" w:rsidRPr="00023D3B">
        <w:t>stawy o opłacie skarbowej.</w:t>
      </w:r>
      <w:r w:rsidR="00F30771" w:rsidRPr="00023D3B">
        <w:t xml:space="preserve"> Stanowisko takie z innych istotnych przyczyn, </w:t>
      </w:r>
      <w:r w:rsidR="009F7838" w:rsidRPr="00023D3B">
        <w:t xml:space="preserve">zostało co do zasady </w:t>
      </w:r>
      <w:r w:rsidR="00F30771" w:rsidRPr="00023D3B">
        <w:t xml:space="preserve">wyrażone </w:t>
      </w:r>
      <w:r w:rsidR="009F7838" w:rsidRPr="00023D3B">
        <w:t xml:space="preserve">również </w:t>
      </w:r>
      <w:r w:rsidR="00F30771" w:rsidRPr="00023D3B">
        <w:t>w interpretacjach indywidualnych Prezydenta Miasta Poznania z dnia 13 września 2016</w:t>
      </w:r>
      <w:r w:rsidR="009F7838" w:rsidRPr="00023D3B">
        <w:t xml:space="preserve"> </w:t>
      </w:r>
      <w:r w:rsidR="00F30771" w:rsidRPr="00023D3B">
        <w:t xml:space="preserve">r. i Prezydenta Miasta Łodzi z dnia 08 listopada </w:t>
      </w:r>
      <w:r w:rsidR="00EB6232" w:rsidRPr="00023D3B">
        <w:t>2019</w:t>
      </w:r>
      <w:r w:rsidR="009F7838" w:rsidRPr="00023D3B">
        <w:t xml:space="preserve"> </w:t>
      </w:r>
      <w:r w:rsidR="00EB6232" w:rsidRPr="00023D3B">
        <w:t>r. W pierwszej z powyższ</w:t>
      </w:r>
      <w:r w:rsidR="009F7838" w:rsidRPr="00023D3B">
        <w:t>ych</w:t>
      </w:r>
      <w:r w:rsidR="00EB6232" w:rsidRPr="00023D3B">
        <w:t xml:space="preserve"> </w:t>
      </w:r>
      <w:r w:rsidR="00F30771" w:rsidRPr="00023D3B">
        <w:t xml:space="preserve"> interpretacji wskazano, że w przypadku gdy w sprawie </w:t>
      </w:r>
      <w:r w:rsidR="00EB6232" w:rsidRPr="00023D3B">
        <w:t xml:space="preserve">postępowania </w:t>
      </w:r>
      <w:r w:rsidR="00F30771" w:rsidRPr="00023D3B">
        <w:t xml:space="preserve">egzekucyjnego </w:t>
      </w:r>
      <w:r w:rsidR="00E2145A" w:rsidRPr="00023D3B">
        <w:t>występuje ten sam pełnomocnik, co w postępowaniu rozpoznawczym przed sądem, a złożone w sądzie i opłacone pełnomocnictwo obejmuje również uprawnienie do występowan</w:t>
      </w:r>
      <w:r w:rsidR="00EB6232" w:rsidRPr="00023D3B">
        <w:t>ia w postępowaniu egzekucyjnym</w:t>
      </w:r>
      <w:r w:rsidR="00E2145A" w:rsidRPr="00023D3B">
        <w:t xml:space="preserve">, na tym etapie złożenie </w:t>
      </w:r>
      <w:r w:rsidR="00F30771" w:rsidRPr="00023D3B">
        <w:t xml:space="preserve"> </w:t>
      </w:r>
      <w:r w:rsidR="00E2145A" w:rsidRPr="00023D3B">
        <w:t>odpisu tego pełnomocnictwa komorniko</w:t>
      </w:r>
      <w:r w:rsidR="00EB6232" w:rsidRPr="00023D3B">
        <w:t>wi nie podlega ponownej opłacie</w:t>
      </w:r>
      <w:r w:rsidR="00E2145A" w:rsidRPr="00023D3B">
        <w:t xml:space="preserve">, bowiem jest to pełnomocnictwo „podążające za sprawą”. Zdaniem wnioskodawcy opłacie podlega natomiast pełnomocnictwo składane </w:t>
      </w:r>
      <w:r w:rsidR="00EB6232" w:rsidRPr="00023D3B">
        <w:t>komornikowi przez pełnomocnika</w:t>
      </w:r>
      <w:r w:rsidR="00E2145A" w:rsidRPr="00023D3B">
        <w:t xml:space="preserve"> nie występującego na etapie sądowego postępowania rozpoznawczego, lub którego pierwotnie pełnomocnictwo sądowe nie obejmowało uprawnienia do występowania w postępowaniu egzekucyjnym i został  sporządzony odrębny dokument w tym zakresie</w:t>
      </w:r>
      <w:r w:rsidR="00EB6232" w:rsidRPr="00023D3B">
        <w:t>.</w:t>
      </w:r>
      <w:r w:rsidR="00E2145A" w:rsidRPr="00023D3B">
        <w:t xml:space="preserve"> Przedstawiony kontekst –pełnomocnictwa na etapie postępowania przed sądem, a następnie wszczynającego postępowanie egzekucyjne, występuje również w prz</w:t>
      </w:r>
      <w:r w:rsidR="00EB6232" w:rsidRPr="00023D3B">
        <w:t>edstawionym wniosku co powoduje</w:t>
      </w:r>
      <w:r w:rsidR="00E2145A" w:rsidRPr="00023D3B">
        <w:t>,</w:t>
      </w:r>
      <w:r w:rsidR="00EB6232" w:rsidRPr="00023D3B">
        <w:t xml:space="preserve"> </w:t>
      </w:r>
      <w:r w:rsidR="00E2145A" w:rsidRPr="00023D3B">
        <w:t xml:space="preserve">że w świetle w/w interpretacji indywidualnej opłata skarbowa od pełnomocnictwa /odpisu składanego komornikowi nie jest należna. </w:t>
      </w:r>
      <w:r w:rsidR="009F7838" w:rsidRPr="00023D3B">
        <w:t>Przekonywujące</w:t>
      </w:r>
      <w:r w:rsidR="00E2145A" w:rsidRPr="00023D3B">
        <w:t xml:space="preserve"> jest</w:t>
      </w:r>
      <w:r w:rsidR="009F7838" w:rsidRPr="00023D3B">
        <w:t xml:space="preserve"> także</w:t>
      </w:r>
      <w:r w:rsidR="00E2145A" w:rsidRPr="00023D3B">
        <w:t xml:space="preserve"> stanowisko Prezydenta Miasta Łodzi</w:t>
      </w:r>
      <w:r w:rsidR="009F7838" w:rsidRPr="00023D3B">
        <w:t xml:space="preserve"> wyrażone w interpretacji indywidualnej</w:t>
      </w:r>
      <w:r w:rsidR="00E2145A" w:rsidRPr="00023D3B">
        <w:t xml:space="preserve"> z dnia 08 lis</w:t>
      </w:r>
      <w:r w:rsidR="00EB6232" w:rsidRPr="00023D3B">
        <w:t>topada 2019r., który stwierdził</w:t>
      </w:r>
      <w:r w:rsidR="00E2145A" w:rsidRPr="00023D3B">
        <w:t>,</w:t>
      </w:r>
      <w:r w:rsidR="00EB6232" w:rsidRPr="00023D3B">
        <w:t xml:space="preserve"> </w:t>
      </w:r>
      <w:r w:rsidR="00E2145A" w:rsidRPr="00023D3B">
        <w:t>iż postępowanie egzekucyjne nie jest postępowaniem ani sądowym ani z z</w:t>
      </w:r>
      <w:r w:rsidR="007946A7" w:rsidRPr="00023D3B">
        <w:t>akresu administracji publicznej</w:t>
      </w:r>
      <w:r w:rsidR="00E2145A" w:rsidRPr="00023D3B">
        <w:t>,</w:t>
      </w:r>
      <w:r w:rsidR="007946A7" w:rsidRPr="00023D3B">
        <w:t xml:space="preserve"> </w:t>
      </w:r>
      <w:r w:rsidR="00E2145A" w:rsidRPr="00023D3B">
        <w:t>a komornik nie jest ani sądem ani organem administracji publicznej czy też podmiotem innym, niż organ administracji rządowej lub samorządowej wykonującym zadania z zakresu administracji publicznej.</w:t>
      </w:r>
      <w:r w:rsidR="007946A7" w:rsidRPr="00023D3B">
        <w:t xml:space="preserve"> Zgodnie z art. 6 ust</w:t>
      </w:r>
      <w:r w:rsidR="009F7838" w:rsidRPr="00023D3B">
        <w:t>.</w:t>
      </w:r>
      <w:r w:rsidR="007946A7" w:rsidRPr="00023D3B">
        <w:t xml:space="preserve"> 1 pkt 4 </w:t>
      </w:r>
      <w:r w:rsidR="009F7838" w:rsidRPr="00023D3B">
        <w:t>U</w:t>
      </w:r>
      <w:r w:rsidR="007946A7" w:rsidRPr="00023D3B">
        <w:t>stawy o opłacie skarbowej obowiązek zapłaty opłaty skarbowej powstaje od złożenia dokumentu stwierdzającego udzielenie pełnomocnictwa lub prokury oraz jego odpisu, wypisu lub kopii dopiero z chwilą złożenia dokumentu w o</w:t>
      </w:r>
      <w:r w:rsidR="00EB6232" w:rsidRPr="00023D3B">
        <w:t>rganie administracji publicznej</w:t>
      </w:r>
      <w:r w:rsidR="007946A7" w:rsidRPr="00023D3B">
        <w:t>, sądzie lub podmioci</w:t>
      </w:r>
      <w:r w:rsidR="00EB6232" w:rsidRPr="00023D3B">
        <w:t>e, o którym mowa w art. 1 ust 2</w:t>
      </w:r>
      <w:r w:rsidR="007946A7" w:rsidRPr="00023D3B">
        <w:t>, a do żadnej z tych kategorii nie można zaliczyć komornika sądowego. Wskazał również na brak po stronie komorników obowiązku comiesięcznego raportowania o przypadkach nieuiszcz</w:t>
      </w:r>
      <w:r w:rsidR="00EB6232" w:rsidRPr="00023D3B">
        <w:t>enia  należnej opłaty skarbowej</w:t>
      </w:r>
      <w:r w:rsidR="007946A7" w:rsidRPr="00023D3B">
        <w:t>, bowiem komornicy nie zostali objęci art. 11 ust</w:t>
      </w:r>
      <w:r w:rsidR="009F7838" w:rsidRPr="00023D3B">
        <w:t>.</w:t>
      </w:r>
      <w:r w:rsidR="007946A7" w:rsidRPr="00023D3B">
        <w:t xml:space="preserve"> 1 i 2 </w:t>
      </w:r>
      <w:r w:rsidR="009F7838" w:rsidRPr="00023D3B">
        <w:t>U</w:t>
      </w:r>
      <w:r w:rsidR="007946A7" w:rsidRPr="00023D3B">
        <w:t>stawy o opłacie skarbowej. Przy założeniu racjonalności ustawodawcy prowadzi to do stwier</w:t>
      </w:r>
      <w:r w:rsidR="00EB6232" w:rsidRPr="00023D3B">
        <w:t>dzenia, że komornicy nie zostali</w:t>
      </w:r>
      <w:r w:rsidR="007946A7" w:rsidRPr="00023D3B">
        <w:t xml:space="preserve"> objęci t</w:t>
      </w:r>
      <w:r w:rsidR="00EB6232" w:rsidRPr="00023D3B">
        <w:t>ym obowiązkiem ze względu na to</w:t>
      </w:r>
      <w:r w:rsidR="007946A7" w:rsidRPr="00023D3B">
        <w:t>,</w:t>
      </w:r>
      <w:r w:rsidR="00EB6232" w:rsidRPr="00023D3B">
        <w:t xml:space="preserve"> </w:t>
      </w:r>
      <w:r w:rsidR="007946A7" w:rsidRPr="00023D3B">
        <w:t>iż składane im pełnomocnictwa nie są objęte opłatą skarbową.</w:t>
      </w:r>
    </w:p>
    <w:p w:rsidR="007608B8" w:rsidRPr="00023D3B" w:rsidRDefault="007608B8" w:rsidP="00023D3B"/>
    <w:p w:rsidR="00E232B6" w:rsidRPr="00023D3B" w:rsidRDefault="007608B8" w:rsidP="00023D3B">
      <w:r w:rsidRPr="00023D3B">
        <w:t>W ocenie tutejszego organu podatkowego</w:t>
      </w:r>
      <w:r w:rsidR="009F7838" w:rsidRPr="00023D3B">
        <w:t>,</w:t>
      </w:r>
      <w:r w:rsidRPr="00023D3B">
        <w:t xml:space="preserve"> dokonującego interpretacji przepisów prawa podatkowego na wniosek</w:t>
      </w:r>
      <w:r w:rsidR="007946A7" w:rsidRPr="00023D3B">
        <w:t xml:space="preserve"> </w:t>
      </w:r>
      <w:r w:rsidR="000E4AAA" w:rsidRPr="00023D3B">
        <w:t>………………………</w:t>
      </w:r>
      <w:r w:rsidRPr="00023D3B">
        <w:t>w aspekcie przedstawionego przez wnioskodawcę</w:t>
      </w:r>
      <w:r w:rsidR="00253697" w:rsidRPr="00023D3B">
        <w:t xml:space="preserve"> stanu faktycznego</w:t>
      </w:r>
      <w:r w:rsidRPr="00023D3B">
        <w:t xml:space="preserve"> – brak jest podstaw do pobierania opłaty </w:t>
      </w:r>
      <w:r w:rsidR="00253697" w:rsidRPr="00023D3B">
        <w:t xml:space="preserve">skarbowej za </w:t>
      </w:r>
      <w:r w:rsidR="00253697" w:rsidRPr="00023D3B">
        <w:lastRenderedPageBreak/>
        <w:t xml:space="preserve">złożenie dokumentu stwierdzającego udzielenie pełnomocnictwa lub jego odpisu składanego komornikowi sądowemu w postępowaniu egzekucyjnym </w:t>
      </w:r>
      <w:r w:rsidRPr="00023D3B">
        <w:t xml:space="preserve">na podstawie art. </w:t>
      </w:r>
      <w:r w:rsidR="00253697" w:rsidRPr="00023D3B">
        <w:t>1 ust</w:t>
      </w:r>
      <w:r w:rsidR="009F7838" w:rsidRPr="00023D3B">
        <w:t>.</w:t>
      </w:r>
      <w:r w:rsidR="00253697" w:rsidRPr="00023D3B">
        <w:t xml:space="preserve"> 1 pkt 2 oraz art. 6 ust</w:t>
      </w:r>
      <w:r w:rsidR="009F7838" w:rsidRPr="00023D3B">
        <w:t>.</w:t>
      </w:r>
      <w:r w:rsidR="00253697" w:rsidRPr="00023D3B">
        <w:t xml:space="preserve"> 1 pkt 4 ustawy z dnia 16 listopa</w:t>
      </w:r>
      <w:r w:rsidR="00AF31A9">
        <w:t>da 2006r. o opłacie skarbowej (</w:t>
      </w:r>
      <w:r w:rsidR="00253697" w:rsidRPr="00023D3B">
        <w:t>Dz.U. z 2020</w:t>
      </w:r>
      <w:r w:rsidR="009F7838" w:rsidRPr="00023D3B">
        <w:t xml:space="preserve"> </w:t>
      </w:r>
      <w:r w:rsidR="00253697" w:rsidRPr="00023D3B">
        <w:t xml:space="preserve">r. poz. 1546 z późn.zm.). </w:t>
      </w:r>
    </w:p>
    <w:p w:rsidR="001E1EFB" w:rsidRPr="00023D3B" w:rsidRDefault="00253697" w:rsidP="00023D3B">
      <w:r w:rsidRPr="00023D3B">
        <w:t>Niniejsza interpretacja indywidualna odnosi się do zaistniałego zdarzenia faktycznego  przedstawionego przez wnioskodawcę i obecnie</w:t>
      </w:r>
      <w:r w:rsidR="000A2389" w:rsidRPr="00023D3B">
        <w:t xml:space="preserve"> obowiązującego </w:t>
      </w:r>
      <w:r w:rsidRPr="00023D3B">
        <w:t>stanu</w:t>
      </w:r>
      <w:r w:rsidR="000A2389" w:rsidRPr="00023D3B">
        <w:t xml:space="preserve"> prawnego.</w:t>
      </w:r>
      <w:r w:rsidRPr="00023D3B">
        <w:t xml:space="preserve"> </w:t>
      </w:r>
    </w:p>
    <w:p w:rsidR="00DD1F49" w:rsidRPr="00023D3B" w:rsidRDefault="00B555AB" w:rsidP="00023D3B">
      <w:r w:rsidRPr="00023D3B">
        <w:t xml:space="preserve">  </w:t>
      </w:r>
    </w:p>
    <w:p w:rsidR="00A9531E" w:rsidRPr="00023D3B" w:rsidRDefault="00A9531E" w:rsidP="00023D3B">
      <w:r w:rsidRPr="00023D3B">
        <w:t>Pouczenie</w:t>
      </w:r>
    </w:p>
    <w:p w:rsidR="00471B95" w:rsidRPr="00023D3B" w:rsidRDefault="00471B95" w:rsidP="00023D3B"/>
    <w:p w:rsidR="00F33B41" w:rsidRPr="00023D3B" w:rsidRDefault="00DD1F49" w:rsidP="00023D3B">
      <w:r w:rsidRPr="00023D3B">
        <w:t>Stronie przysługuje prawo do wniesienia skargi na niniejszą interpretację  przepisów prawa  podatkowego z powodu j</w:t>
      </w:r>
      <w:r w:rsidR="004F1D76" w:rsidRPr="00023D3B">
        <w:t>ej niezgodności z prawem. Skargę wnosi się do Wojewódzkiego Są</w:t>
      </w:r>
      <w:r w:rsidRPr="00023D3B">
        <w:t xml:space="preserve">du Administracyjnego </w:t>
      </w:r>
      <w:r w:rsidR="00A2059B" w:rsidRPr="00023D3B">
        <w:t xml:space="preserve"> w Białymstok</w:t>
      </w:r>
      <w:r w:rsidR="004F1D76" w:rsidRPr="00023D3B">
        <w:t>u</w:t>
      </w:r>
      <w:r w:rsidR="00AF31A9">
        <w:t xml:space="preserve"> (</w:t>
      </w:r>
      <w:r w:rsidR="00F33B41" w:rsidRPr="00023D3B">
        <w:t>ul. H. Sienkiewicza 84, 15-950 Biały</w:t>
      </w:r>
      <w:r w:rsidR="00AF31A9">
        <w:t>stok</w:t>
      </w:r>
      <w:r w:rsidR="00F33B41" w:rsidRPr="00023D3B">
        <w:t xml:space="preserve">) </w:t>
      </w:r>
      <w:r w:rsidR="004F1D76" w:rsidRPr="00023D3B">
        <w:t>po uprzednim wezwaniu  na piś</w:t>
      </w:r>
      <w:r w:rsidR="00F33B41" w:rsidRPr="00023D3B">
        <w:t>mie or</w:t>
      </w:r>
      <w:r w:rsidR="00781349" w:rsidRPr="00023D3B">
        <w:t>ganu, który wydał interpretację</w:t>
      </w:r>
      <w:r w:rsidR="00F33B41" w:rsidRPr="00023D3B">
        <w:t xml:space="preserve"> w terminie 14 dni od dnia</w:t>
      </w:r>
      <w:r w:rsidR="00781349" w:rsidRPr="00023D3B">
        <w:t>,</w:t>
      </w:r>
      <w:r w:rsidR="00F33B41" w:rsidRPr="00023D3B">
        <w:t xml:space="preserve"> w którym skarżący dowiedział się lub mógł się dowiedzieć o jej wydaniu  - </w:t>
      </w:r>
      <w:r w:rsidR="00AF31A9">
        <w:t>do usunięcia naruszenia prawa (</w:t>
      </w:r>
      <w:r w:rsidR="00F33B41" w:rsidRPr="00023D3B">
        <w:t>art. 52 § 3 ustawy z dnia 30 sierpnia 2002r.  Prawo o postępowaniu przed Sądami administracyjnymi (</w:t>
      </w:r>
      <w:r w:rsidR="00F26EDB" w:rsidRPr="00023D3B">
        <w:t xml:space="preserve"> Dz. U. z </w:t>
      </w:r>
      <w:r w:rsidR="009F7838" w:rsidRPr="00023D3B">
        <w:t>2019 r.</w:t>
      </w:r>
      <w:r w:rsidR="00F26EDB" w:rsidRPr="00023D3B">
        <w:t xml:space="preserve"> poz. </w:t>
      </w:r>
      <w:r w:rsidR="009F7838" w:rsidRPr="00023D3B">
        <w:t>2325</w:t>
      </w:r>
      <w:r w:rsidR="00F26EDB" w:rsidRPr="00023D3B">
        <w:t xml:space="preserve"> ze zm</w:t>
      </w:r>
      <w:r w:rsidR="00FB7539" w:rsidRPr="00023D3B">
        <w:t>.</w:t>
      </w:r>
      <w:r w:rsidR="00F33B41" w:rsidRPr="00023D3B">
        <w:t xml:space="preserve">). </w:t>
      </w:r>
    </w:p>
    <w:p w:rsidR="00F26EDB" w:rsidRPr="00023D3B" w:rsidRDefault="00AF31A9" w:rsidP="00023D3B">
      <w:r>
        <w:t>Skargę do WSA wnosi się  (</w:t>
      </w:r>
      <w:r w:rsidR="00F26EDB" w:rsidRPr="00023D3B">
        <w:t xml:space="preserve">w </w:t>
      </w:r>
      <w:r w:rsidR="00FB7539" w:rsidRPr="00023D3B">
        <w:t>dwóch egzemplarzach – art. 47 w/</w:t>
      </w:r>
      <w:r w:rsidR="00F26EDB" w:rsidRPr="00023D3B">
        <w:t>w ustawy) w terminie trzydziestu dni od  dnia doręczenia</w:t>
      </w:r>
      <w:r w:rsidR="009F7838" w:rsidRPr="00023D3B">
        <w:t xml:space="preserve"> odpowiedzi organu na wezwanie,</w:t>
      </w:r>
      <w:r w:rsidR="00AA795B" w:rsidRPr="00023D3B">
        <w:t xml:space="preserve"> </w:t>
      </w:r>
      <w:r w:rsidR="00F26EDB" w:rsidRPr="00023D3B">
        <w:t xml:space="preserve">do usunięcia naruszenia prawa, a jeżeli organ nie </w:t>
      </w:r>
      <w:r w:rsidR="00781349" w:rsidRPr="00023D3B">
        <w:t>udzielił odpowiedzi na wezwanie</w:t>
      </w:r>
      <w:r w:rsidR="00F26EDB" w:rsidRPr="00023D3B">
        <w:t xml:space="preserve"> w terminie 60 dni od dnia wniesieni</w:t>
      </w:r>
      <w:r>
        <w:t>a tego wezwania (</w:t>
      </w:r>
      <w:r w:rsidR="00FB7539" w:rsidRPr="00023D3B">
        <w:t>art. 53 § 2 w/w</w:t>
      </w:r>
      <w:r>
        <w:t xml:space="preserve"> ustawy</w:t>
      </w:r>
      <w:r w:rsidR="00F26EDB" w:rsidRPr="00023D3B">
        <w:t xml:space="preserve">).         </w:t>
      </w:r>
    </w:p>
    <w:p w:rsidR="00F26EDB" w:rsidRPr="00023D3B" w:rsidRDefault="00F26EDB" w:rsidP="00023D3B">
      <w:r w:rsidRPr="00023D3B">
        <w:t>Skargę wnosi się za pośrednictwem organu, którego działanie lub bezczynność są przedmio</w:t>
      </w:r>
      <w:r w:rsidR="00AF31A9">
        <w:t>tem skargi (art. 54 § 1 ww. ustawy</w:t>
      </w:r>
      <w:r w:rsidRPr="00023D3B">
        <w:t>) na adres Pr</w:t>
      </w:r>
      <w:r w:rsidR="00AF31A9">
        <w:t>ezydenta Miasta Białegostoku (</w:t>
      </w:r>
      <w:r w:rsidRPr="00023D3B">
        <w:t>ul</w:t>
      </w:r>
      <w:r w:rsidR="00AF31A9">
        <w:t>. Słonimska 1, 15-950 Białystok</w:t>
      </w:r>
      <w:r w:rsidRPr="00023D3B">
        <w:t>) .</w:t>
      </w:r>
    </w:p>
    <w:p w:rsidR="00F26EDB" w:rsidRPr="00023D3B" w:rsidRDefault="00F26EDB" w:rsidP="00023D3B"/>
    <w:p w:rsidR="00F33B41" w:rsidRPr="00023D3B" w:rsidRDefault="00AA795B" w:rsidP="00023D3B">
      <w:r w:rsidRPr="00023D3B">
        <w:t xml:space="preserve">z up. PREZYDENTA MIASTA  </w:t>
      </w:r>
    </w:p>
    <w:p w:rsidR="00AA795B" w:rsidRPr="00023D3B" w:rsidRDefault="00AA795B" w:rsidP="00023D3B">
      <w:r w:rsidRPr="00023D3B">
        <w:t xml:space="preserve">Stanisława Kozłowska </w:t>
      </w:r>
    </w:p>
    <w:p w:rsidR="00AA795B" w:rsidRPr="00023D3B" w:rsidRDefault="00AA795B" w:rsidP="00023D3B">
      <w:r w:rsidRPr="00023D3B">
        <w:t xml:space="preserve">Skarbnik Miasta </w:t>
      </w:r>
    </w:p>
    <w:p w:rsidR="00AA795B" w:rsidRPr="00023D3B" w:rsidRDefault="00AA795B" w:rsidP="00023D3B"/>
    <w:p w:rsidR="003618E4" w:rsidRPr="00023D3B" w:rsidRDefault="00A2059B" w:rsidP="00023D3B">
      <w:r w:rsidRPr="00023D3B">
        <w:t xml:space="preserve"> </w:t>
      </w:r>
      <w:r w:rsidR="005767EC" w:rsidRPr="00023D3B">
        <w:t>Otrzymują</w:t>
      </w:r>
      <w:r w:rsidR="003618E4" w:rsidRPr="00023D3B">
        <w:t>:</w:t>
      </w:r>
    </w:p>
    <w:p w:rsidR="00AA795B" w:rsidRPr="00023D3B" w:rsidRDefault="00AA795B" w:rsidP="00023D3B">
      <w:r w:rsidRPr="00023D3B">
        <w:t xml:space="preserve">       1. ………….</w:t>
      </w:r>
    </w:p>
    <w:p w:rsidR="005767EC" w:rsidRPr="00023D3B" w:rsidRDefault="005767EC" w:rsidP="00023D3B">
      <w:r w:rsidRPr="00023D3B">
        <w:t xml:space="preserve">       2. a/a</w:t>
      </w:r>
    </w:p>
    <w:p w:rsidR="002E2F72" w:rsidRPr="00023D3B" w:rsidRDefault="00692562" w:rsidP="00023D3B">
      <w:r w:rsidRPr="00023D3B">
        <w:t xml:space="preserve"> </w:t>
      </w:r>
    </w:p>
    <w:p w:rsidR="00015908" w:rsidRPr="00023D3B" w:rsidRDefault="002E2F72" w:rsidP="00023D3B">
      <w:r w:rsidRPr="00023D3B">
        <w:t xml:space="preserve">       </w:t>
      </w:r>
    </w:p>
    <w:p w:rsidR="003618E4" w:rsidRPr="00023D3B" w:rsidRDefault="003618E4" w:rsidP="00023D3B"/>
    <w:p w:rsidR="00FB2C55" w:rsidRPr="00023D3B" w:rsidRDefault="00FB2C55" w:rsidP="00023D3B"/>
    <w:p w:rsidR="00B34DC6" w:rsidRPr="00023D3B" w:rsidRDefault="00B34DC6" w:rsidP="00023D3B">
      <w:r w:rsidRPr="00023D3B">
        <w:t xml:space="preserve">     </w:t>
      </w:r>
    </w:p>
    <w:p w:rsidR="00B34DC6" w:rsidRPr="00023D3B" w:rsidRDefault="00B34DC6" w:rsidP="00023D3B"/>
    <w:p w:rsidR="00E232B6" w:rsidRPr="00023D3B" w:rsidRDefault="00126134" w:rsidP="00023D3B">
      <w:r w:rsidRPr="00023D3B">
        <w:t xml:space="preserve">  </w:t>
      </w:r>
    </w:p>
    <w:p w:rsidR="00126134" w:rsidRPr="00023D3B" w:rsidRDefault="00126134" w:rsidP="00023D3B"/>
    <w:sectPr w:rsidR="00126134" w:rsidRPr="0002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32" w:rsidRDefault="00D60A32">
      <w:r>
        <w:separator/>
      </w:r>
    </w:p>
  </w:endnote>
  <w:endnote w:type="continuationSeparator" w:id="0">
    <w:p w:rsidR="00D60A32" w:rsidRDefault="00D6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32" w:rsidRDefault="00D60A32">
      <w:r>
        <w:separator/>
      </w:r>
    </w:p>
  </w:footnote>
  <w:footnote w:type="continuationSeparator" w:id="0">
    <w:p w:rsidR="00D60A32" w:rsidRDefault="00D6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8D"/>
    <w:multiLevelType w:val="hybridMultilevel"/>
    <w:tmpl w:val="99ACC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676D"/>
    <w:multiLevelType w:val="hybridMultilevel"/>
    <w:tmpl w:val="769CA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37FF4"/>
    <w:multiLevelType w:val="hybridMultilevel"/>
    <w:tmpl w:val="67D4AEEE"/>
    <w:lvl w:ilvl="0" w:tplc="B2B0C1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AB61C80"/>
    <w:multiLevelType w:val="hybridMultilevel"/>
    <w:tmpl w:val="B5DC3DFE"/>
    <w:lvl w:ilvl="0" w:tplc="F92E22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0394FD8"/>
    <w:multiLevelType w:val="hybridMultilevel"/>
    <w:tmpl w:val="6AD27590"/>
    <w:lvl w:ilvl="0" w:tplc="10FA9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34"/>
    <w:rsid w:val="00003A6A"/>
    <w:rsid w:val="00015908"/>
    <w:rsid w:val="00023D3B"/>
    <w:rsid w:val="00054E24"/>
    <w:rsid w:val="0005534D"/>
    <w:rsid w:val="00067B0C"/>
    <w:rsid w:val="00075B4A"/>
    <w:rsid w:val="00092107"/>
    <w:rsid w:val="00093F8B"/>
    <w:rsid w:val="000957DB"/>
    <w:rsid w:val="000A2389"/>
    <w:rsid w:val="000A39E0"/>
    <w:rsid w:val="000B326F"/>
    <w:rsid w:val="000B43A3"/>
    <w:rsid w:val="000B7E9F"/>
    <w:rsid w:val="000D0015"/>
    <w:rsid w:val="000E3147"/>
    <w:rsid w:val="000E4AAA"/>
    <w:rsid w:val="000F5A43"/>
    <w:rsid w:val="001061D9"/>
    <w:rsid w:val="0011365A"/>
    <w:rsid w:val="001225D0"/>
    <w:rsid w:val="001244E4"/>
    <w:rsid w:val="00126134"/>
    <w:rsid w:val="001568D3"/>
    <w:rsid w:val="00165351"/>
    <w:rsid w:val="00186149"/>
    <w:rsid w:val="00191B14"/>
    <w:rsid w:val="001A5FC5"/>
    <w:rsid w:val="001D411E"/>
    <w:rsid w:val="001E1EFB"/>
    <w:rsid w:val="001E7853"/>
    <w:rsid w:val="00212695"/>
    <w:rsid w:val="002372DE"/>
    <w:rsid w:val="0023789F"/>
    <w:rsid w:val="00253697"/>
    <w:rsid w:val="002632D8"/>
    <w:rsid w:val="00263FD3"/>
    <w:rsid w:val="00265416"/>
    <w:rsid w:val="00282EB8"/>
    <w:rsid w:val="00290C45"/>
    <w:rsid w:val="002B76F7"/>
    <w:rsid w:val="002E2F72"/>
    <w:rsid w:val="002F5DA3"/>
    <w:rsid w:val="00304BA1"/>
    <w:rsid w:val="003107E2"/>
    <w:rsid w:val="0032502C"/>
    <w:rsid w:val="0033058B"/>
    <w:rsid w:val="003618E4"/>
    <w:rsid w:val="00371CDB"/>
    <w:rsid w:val="00371F1E"/>
    <w:rsid w:val="003C29D4"/>
    <w:rsid w:val="003C56E0"/>
    <w:rsid w:val="003D24E5"/>
    <w:rsid w:val="003E072A"/>
    <w:rsid w:val="003E0D42"/>
    <w:rsid w:val="003E20E1"/>
    <w:rsid w:val="00400B64"/>
    <w:rsid w:val="0041563B"/>
    <w:rsid w:val="00431692"/>
    <w:rsid w:val="00445CE6"/>
    <w:rsid w:val="00461D37"/>
    <w:rsid w:val="00467239"/>
    <w:rsid w:val="00471B95"/>
    <w:rsid w:val="00472057"/>
    <w:rsid w:val="00486263"/>
    <w:rsid w:val="004905FD"/>
    <w:rsid w:val="004B1754"/>
    <w:rsid w:val="004C4486"/>
    <w:rsid w:val="004D1C06"/>
    <w:rsid w:val="004D2ED1"/>
    <w:rsid w:val="004E2943"/>
    <w:rsid w:val="004F0F44"/>
    <w:rsid w:val="004F1D76"/>
    <w:rsid w:val="004F7825"/>
    <w:rsid w:val="00502529"/>
    <w:rsid w:val="00507AFD"/>
    <w:rsid w:val="0054156C"/>
    <w:rsid w:val="00544E2D"/>
    <w:rsid w:val="00561411"/>
    <w:rsid w:val="00566815"/>
    <w:rsid w:val="00574CF9"/>
    <w:rsid w:val="005767EC"/>
    <w:rsid w:val="005A0066"/>
    <w:rsid w:val="005A16B0"/>
    <w:rsid w:val="005F0DF8"/>
    <w:rsid w:val="005F4E5A"/>
    <w:rsid w:val="00625BC8"/>
    <w:rsid w:val="00633572"/>
    <w:rsid w:val="0065026A"/>
    <w:rsid w:val="00663E8E"/>
    <w:rsid w:val="0066685D"/>
    <w:rsid w:val="00666C55"/>
    <w:rsid w:val="00667040"/>
    <w:rsid w:val="0067453E"/>
    <w:rsid w:val="00686364"/>
    <w:rsid w:val="00687188"/>
    <w:rsid w:val="00692562"/>
    <w:rsid w:val="006C201C"/>
    <w:rsid w:val="006C5A68"/>
    <w:rsid w:val="006D6B02"/>
    <w:rsid w:val="006E0877"/>
    <w:rsid w:val="006F0771"/>
    <w:rsid w:val="007252C8"/>
    <w:rsid w:val="00725F06"/>
    <w:rsid w:val="00735811"/>
    <w:rsid w:val="007443E3"/>
    <w:rsid w:val="00752DEE"/>
    <w:rsid w:val="007608B8"/>
    <w:rsid w:val="00780FE9"/>
    <w:rsid w:val="00781349"/>
    <w:rsid w:val="007946A7"/>
    <w:rsid w:val="007B00C9"/>
    <w:rsid w:val="007D06F0"/>
    <w:rsid w:val="007D11C3"/>
    <w:rsid w:val="007E0BFE"/>
    <w:rsid w:val="00834EBF"/>
    <w:rsid w:val="00836C31"/>
    <w:rsid w:val="008937A8"/>
    <w:rsid w:val="008A7EF1"/>
    <w:rsid w:val="008B2E14"/>
    <w:rsid w:val="008B35B3"/>
    <w:rsid w:val="008B6DAF"/>
    <w:rsid w:val="008B7ABB"/>
    <w:rsid w:val="008C09F6"/>
    <w:rsid w:val="008C0FF2"/>
    <w:rsid w:val="008C28DA"/>
    <w:rsid w:val="00900FC3"/>
    <w:rsid w:val="009204CD"/>
    <w:rsid w:val="0095655B"/>
    <w:rsid w:val="00965EF3"/>
    <w:rsid w:val="00967A3A"/>
    <w:rsid w:val="00987223"/>
    <w:rsid w:val="009A131F"/>
    <w:rsid w:val="009E3514"/>
    <w:rsid w:val="009F7838"/>
    <w:rsid w:val="00A04A8E"/>
    <w:rsid w:val="00A06EDF"/>
    <w:rsid w:val="00A138F2"/>
    <w:rsid w:val="00A2059B"/>
    <w:rsid w:val="00A248F9"/>
    <w:rsid w:val="00A4141C"/>
    <w:rsid w:val="00A425B2"/>
    <w:rsid w:val="00A53776"/>
    <w:rsid w:val="00A67C83"/>
    <w:rsid w:val="00A851F7"/>
    <w:rsid w:val="00A9531E"/>
    <w:rsid w:val="00A97820"/>
    <w:rsid w:val="00AA0F9C"/>
    <w:rsid w:val="00AA7260"/>
    <w:rsid w:val="00AA795B"/>
    <w:rsid w:val="00AD042D"/>
    <w:rsid w:val="00AD07DE"/>
    <w:rsid w:val="00AD5A95"/>
    <w:rsid w:val="00AF31A9"/>
    <w:rsid w:val="00AF345A"/>
    <w:rsid w:val="00B04D41"/>
    <w:rsid w:val="00B06666"/>
    <w:rsid w:val="00B0776B"/>
    <w:rsid w:val="00B34DC6"/>
    <w:rsid w:val="00B375AB"/>
    <w:rsid w:val="00B435E6"/>
    <w:rsid w:val="00B47F9B"/>
    <w:rsid w:val="00B517B3"/>
    <w:rsid w:val="00B555AB"/>
    <w:rsid w:val="00B64E1A"/>
    <w:rsid w:val="00B66D04"/>
    <w:rsid w:val="00B77488"/>
    <w:rsid w:val="00BA0880"/>
    <w:rsid w:val="00BC2CD5"/>
    <w:rsid w:val="00BE0035"/>
    <w:rsid w:val="00BE1495"/>
    <w:rsid w:val="00BE21EB"/>
    <w:rsid w:val="00BE2F06"/>
    <w:rsid w:val="00BE3C8F"/>
    <w:rsid w:val="00BE4984"/>
    <w:rsid w:val="00BE56AB"/>
    <w:rsid w:val="00BF1613"/>
    <w:rsid w:val="00BF53D0"/>
    <w:rsid w:val="00C02119"/>
    <w:rsid w:val="00C139FB"/>
    <w:rsid w:val="00C27022"/>
    <w:rsid w:val="00C45484"/>
    <w:rsid w:val="00C65408"/>
    <w:rsid w:val="00C9012B"/>
    <w:rsid w:val="00CA48F0"/>
    <w:rsid w:val="00CE4855"/>
    <w:rsid w:val="00CE6914"/>
    <w:rsid w:val="00D11624"/>
    <w:rsid w:val="00D44134"/>
    <w:rsid w:val="00D60A32"/>
    <w:rsid w:val="00D63EC9"/>
    <w:rsid w:val="00D66E07"/>
    <w:rsid w:val="00D67ED3"/>
    <w:rsid w:val="00D7701A"/>
    <w:rsid w:val="00D81998"/>
    <w:rsid w:val="00DA37BD"/>
    <w:rsid w:val="00DD1B78"/>
    <w:rsid w:val="00DD1F49"/>
    <w:rsid w:val="00DD23E0"/>
    <w:rsid w:val="00DE63A7"/>
    <w:rsid w:val="00E1639C"/>
    <w:rsid w:val="00E2145A"/>
    <w:rsid w:val="00E232B6"/>
    <w:rsid w:val="00E61AE2"/>
    <w:rsid w:val="00E7072B"/>
    <w:rsid w:val="00E74F66"/>
    <w:rsid w:val="00E768DD"/>
    <w:rsid w:val="00E92121"/>
    <w:rsid w:val="00EB6232"/>
    <w:rsid w:val="00EC0ADA"/>
    <w:rsid w:val="00EE1EF7"/>
    <w:rsid w:val="00EE3A7F"/>
    <w:rsid w:val="00F066B1"/>
    <w:rsid w:val="00F11B81"/>
    <w:rsid w:val="00F14C81"/>
    <w:rsid w:val="00F15EDF"/>
    <w:rsid w:val="00F26EDB"/>
    <w:rsid w:val="00F30771"/>
    <w:rsid w:val="00F33B41"/>
    <w:rsid w:val="00F40334"/>
    <w:rsid w:val="00F4178C"/>
    <w:rsid w:val="00F57E01"/>
    <w:rsid w:val="00F811BD"/>
    <w:rsid w:val="00F82270"/>
    <w:rsid w:val="00F97A2E"/>
    <w:rsid w:val="00FB2C55"/>
    <w:rsid w:val="00FB7539"/>
    <w:rsid w:val="00FB7A02"/>
    <w:rsid w:val="00FD4726"/>
    <w:rsid w:val="00FE1981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1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03A6A"/>
    <w:rPr>
      <w:sz w:val="20"/>
      <w:szCs w:val="20"/>
    </w:rPr>
  </w:style>
  <w:style w:type="character" w:styleId="Odwoanieprzypisukocowego">
    <w:name w:val="endnote reference"/>
    <w:semiHidden/>
    <w:rsid w:val="00003A6A"/>
    <w:rPr>
      <w:vertAlign w:val="superscript"/>
    </w:rPr>
  </w:style>
  <w:style w:type="paragraph" w:styleId="Tekstdymka">
    <w:name w:val="Balloon Text"/>
    <w:basedOn w:val="Normalny"/>
    <w:semiHidden/>
    <w:rsid w:val="000F5A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BE149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1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03A6A"/>
    <w:rPr>
      <w:sz w:val="20"/>
      <w:szCs w:val="20"/>
    </w:rPr>
  </w:style>
  <w:style w:type="character" w:styleId="Odwoanieprzypisukocowego">
    <w:name w:val="endnote reference"/>
    <w:semiHidden/>
    <w:rsid w:val="00003A6A"/>
    <w:rPr>
      <w:vertAlign w:val="superscript"/>
    </w:rPr>
  </w:style>
  <w:style w:type="paragraph" w:styleId="Tekstdymka">
    <w:name w:val="Balloon Text"/>
    <w:basedOn w:val="Normalny"/>
    <w:semiHidden/>
    <w:rsid w:val="000F5A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BE149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548E-AD9C-4D97-BD0A-B9300B7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1721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Białystok,2006-01-</vt:lpstr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Białystok,2006-01-</dc:title>
  <dc:creator>dhryniewicka</dc:creator>
  <cp:lastModifiedBy>Użytkownik systemu Windows</cp:lastModifiedBy>
  <cp:revision>4</cp:revision>
  <cp:lastPrinted>2021-01-04T07:23:00Z</cp:lastPrinted>
  <dcterms:created xsi:type="dcterms:W3CDTF">2021-01-08T11:07:00Z</dcterms:created>
  <dcterms:modified xsi:type="dcterms:W3CDTF">2021-01-08T11:13:00Z</dcterms:modified>
</cp:coreProperties>
</file>