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FAD" w:rsidRPr="0059477D" w:rsidRDefault="0059477D" w:rsidP="0059477D">
      <w:pPr>
        <w:spacing w:after="0"/>
        <w:jc w:val="right"/>
        <w:rPr>
          <w:i/>
        </w:rPr>
      </w:pPr>
      <w:r w:rsidRPr="0059477D">
        <w:rPr>
          <w:i/>
        </w:rPr>
        <w:t>projekt</w:t>
      </w:r>
    </w:p>
    <w:p w:rsidR="0059477D" w:rsidRDefault="0059477D" w:rsidP="001B1FAD">
      <w:pPr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CF47DA" w:rsidRPr="00B83379" w:rsidRDefault="00CF47DA" w:rsidP="001B1FAD">
      <w:pPr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B83379">
        <w:rPr>
          <w:rFonts w:ascii="Times New Roman" w:hAnsi="Times New Roman" w:cs="Times New Roman"/>
          <w:b/>
          <w:caps/>
          <w:sz w:val="24"/>
          <w:szCs w:val="24"/>
        </w:rPr>
        <w:t>Stanowisko</w:t>
      </w:r>
    </w:p>
    <w:p w:rsidR="00C300E3" w:rsidRPr="00B83379" w:rsidRDefault="00CF47DA" w:rsidP="001B1FA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83379">
        <w:rPr>
          <w:rFonts w:ascii="Times New Roman" w:hAnsi="Times New Roman" w:cs="Times New Roman"/>
          <w:sz w:val="24"/>
          <w:szCs w:val="24"/>
        </w:rPr>
        <w:t>Rady Miasta Białystok</w:t>
      </w:r>
    </w:p>
    <w:p w:rsidR="00CF47DA" w:rsidRPr="00B83379" w:rsidRDefault="00CF47DA" w:rsidP="001B1FA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83379">
        <w:rPr>
          <w:rFonts w:ascii="Times New Roman" w:hAnsi="Times New Roman" w:cs="Times New Roman"/>
          <w:sz w:val="24"/>
          <w:szCs w:val="24"/>
        </w:rPr>
        <w:t>z dnia 26 października 2020 r.</w:t>
      </w:r>
    </w:p>
    <w:p w:rsidR="001B1FAD" w:rsidRPr="00B83379" w:rsidRDefault="001B1FAD" w:rsidP="001B1FA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F47DA" w:rsidRPr="00B83379" w:rsidRDefault="00CF47DA" w:rsidP="001B1FA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83379">
        <w:rPr>
          <w:rFonts w:ascii="Times New Roman" w:hAnsi="Times New Roman" w:cs="Times New Roman"/>
          <w:sz w:val="24"/>
          <w:szCs w:val="24"/>
        </w:rPr>
        <w:t xml:space="preserve">w sprawie podziału administracyjnego </w:t>
      </w:r>
      <w:r w:rsidR="00B83379" w:rsidRPr="00B83379">
        <w:rPr>
          <w:rFonts w:ascii="Times New Roman" w:hAnsi="Times New Roman" w:cs="Times New Roman"/>
          <w:sz w:val="24"/>
          <w:szCs w:val="24"/>
        </w:rPr>
        <w:t>w</w:t>
      </w:r>
      <w:r w:rsidRPr="00B83379">
        <w:rPr>
          <w:rFonts w:ascii="Times New Roman" w:hAnsi="Times New Roman" w:cs="Times New Roman"/>
          <w:sz w:val="24"/>
          <w:szCs w:val="24"/>
        </w:rPr>
        <w:t xml:space="preserve">ojewództwa </w:t>
      </w:r>
      <w:r w:rsidR="00B83379" w:rsidRPr="00B83379">
        <w:rPr>
          <w:rFonts w:ascii="Times New Roman" w:hAnsi="Times New Roman" w:cs="Times New Roman"/>
          <w:sz w:val="24"/>
          <w:szCs w:val="24"/>
        </w:rPr>
        <w:t>m</w:t>
      </w:r>
      <w:r w:rsidRPr="00B83379">
        <w:rPr>
          <w:rFonts w:ascii="Times New Roman" w:hAnsi="Times New Roman" w:cs="Times New Roman"/>
          <w:sz w:val="24"/>
          <w:szCs w:val="24"/>
        </w:rPr>
        <w:t>azowieckiego</w:t>
      </w:r>
    </w:p>
    <w:p w:rsidR="00CF47DA" w:rsidRPr="00B83379" w:rsidRDefault="00CF47DA" w:rsidP="001B1FA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B2117" w:rsidRPr="00B83379" w:rsidRDefault="00CF47DA" w:rsidP="00444F2A">
      <w:pPr>
        <w:jc w:val="both"/>
        <w:rPr>
          <w:rFonts w:ascii="Times New Roman" w:hAnsi="Times New Roman" w:cs="Times New Roman"/>
          <w:sz w:val="24"/>
          <w:szCs w:val="24"/>
        </w:rPr>
      </w:pPr>
      <w:r w:rsidRPr="00B83379">
        <w:rPr>
          <w:rFonts w:ascii="Times New Roman" w:hAnsi="Times New Roman" w:cs="Times New Roman"/>
          <w:sz w:val="24"/>
          <w:szCs w:val="24"/>
        </w:rPr>
        <w:t>Rada Miasta Białystok w</w:t>
      </w:r>
      <w:r w:rsidR="006C206C" w:rsidRPr="00B83379">
        <w:rPr>
          <w:rFonts w:ascii="Times New Roman" w:hAnsi="Times New Roman" w:cs="Times New Roman"/>
          <w:sz w:val="24"/>
          <w:szCs w:val="24"/>
        </w:rPr>
        <w:t xml:space="preserve">yraża </w:t>
      </w:r>
      <w:r w:rsidR="00001B92" w:rsidRPr="00B83379">
        <w:rPr>
          <w:rFonts w:ascii="Times New Roman" w:hAnsi="Times New Roman" w:cs="Times New Roman"/>
          <w:sz w:val="24"/>
          <w:szCs w:val="24"/>
        </w:rPr>
        <w:t xml:space="preserve">sprzeciw </w:t>
      </w:r>
      <w:r w:rsidR="006C206C" w:rsidRPr="00B83379">
        <w:rPr>
          <w:rFonts w:ascii="Times New Roman" w:hAnsi="Times New Roman" w:cs="Times New Roman"/>
          <w:sz w:val="24"/>
          <w:szCs w:val="24"/>
        </w:rPr>
        <w:t>wobec</w:t>
      </w:r>
      <w:r w:rsidRPr="00B83379">
        <w:rPr>
          <w:rFonts w:ascii="Times New Roman" w:hAnsi="Times New Roman" w:cs="Times New Roman"/>
          <w:sz w:val="24"/>
          <w:szCs w:val="24"/>
        </w:rPr>
        <w:t xml:space="preserve"> </w:t>
      </w:r>
      <w:r w:rsidR="008B2117" w:rsidRPr="00B83379">
        <w:rPr>
          <w:rFonts w:ascii="Times New Roman" w:hAnsi="Times New Roman" w:cs="Times New Roman"/>
          <w:sz w:val="24"/>
          <w:szCs w:val="24"/>
        </w:rPr>
        <w:t xml:space="preserve">sposobu procedowania </w:t>
      </w:r>
      <w:r w:rsidR="006C206C" w:rsidRPr="00B83379">
        <w:rPr>
          <w:rFonts w:ascii="Times New Roman" w:hAnsi="Times New Roman" w:cs="Times New Roman"/>
          <w:sz w:val="24"/>
          <w:szCs w:val="24"/>
        </w:rPr>
        <w:t>przez polityków PiS podziału</w:t>
      </w:r>
      <w:r w:rsidR="0059477D">
        <w:rPr>
          <w:rFonts w:ascii="Times New Roman" w:hAnsi="Times New Roman" w:cs="Times New Roman"/>
          <w:sz w:val="24"/>
          <w:szCs w:val="24"/>
        </w:rPr>
        <w:t xml:space="preserve"> </w:t>
      </w:r>
      <w:r w:rsidRPr="00B83379">
        <w:rPr>
          <w:rFonts w:ascii="Times New Roman" w:hAnsi="Times New Roman" w:cs="Times New Roman"/>
          <w:sz w:val="24"/>
          <w:szCs w:val="24"/>
        </w:rPr>
        <w:t>administracyjn</w:t>
      </w:r>
      <w:r w:rsidR="006C206C" w:rsidRPr="00B83379">
        <w:rPr>
          <w:rFonts w:ascii="Times New Roman" w:hAnsi="Times New Roman" w:cs="Times New Roman"/>
          <w:sz w:val="24"/>
          <w:szCs w:val="24"/>
        </w:rPr>
        <w:t xml:space="preserve">ego </w:t>
      </w:r>
      <w:r w:rsidR="00B83379">
        <w:rPr>
          <w:rFonts w:ascii="Times New Roman" w:hAnsi="Times New Roman" w:cs="Times New Roman"/>
          <w:sz w:val="24"/>
          <w:szCs w:val="24"/>
        </w:rPr>
        <w:t>województwa m</w:t>
      </w:r>
      <w:r w:rsidRPr="00B83379">
        <w:rPr>
          <w:rFonts w:ascii="Times New Roman" w:hAnsi="Times New Roman" w:cs="Times New Roman"/>
          <w:sz w:val="24"/>
          <w:szCs w:val="24"/>
        </w:rPr>
        <w:t>azowieckiego. Proces ten przeprowa</w:t>
      </w:r>
      <w:r w:rsidR="00715D8A" w:rsidRPr="00B83379">
        <w:rPr>
          <w:rFonts w:ascii="Times New Roman" w:hAnsi="Times New Roman" w:cs="Times New Roman"/>
          <w:sz w:val="24"/>
          <w:szCs w:val="24"/>
        </w:rPr>
        <w:t xml:space="preserve">dza </w:t>
      </w:r>
      <w:r w:rsidR="00444F2A">
        <w:rPr>
          <w:rFonts w:ascii="Times New Roman" w:hAnsi="Times New Roman" w:cs="Times New Roman"/>
          <w:sz w:val="24"/>
          <w:szCs w:val="24"/>
        </w:rPr>
        <w:br/>
      </w:r>
      <w:r w:rsidR="00715D8A" w:rsidRPr="00B83379">
        <w:rPr>
          <w:rFonts w:ascii="Times New Roman" w:hAnsi="Times New Roman" w:cs="Times New Roman"/>
          <w:sz w:val="24"/>
          <w:szCs w:val="24"/>
        </w:rPr>
        <w:t xml:space="preserve">się w </w:t>
      </w:r>
      <w:r w:rsidR="002E79F2" w:rsidRPr="00B83379">
        <w:rPr>
          <w:rFonts w:ascii="Times New Roman" w:hAnsi="Times New Roman" w:cs="Times New Roman"/>
          <w:sz w:val="24"/>
          <w:szCs w:val="24"/>
        </w:rPr>
        <w:t>sposób nietransparentny</w:t>
      </w:r>
      <w:r w:rsidR="00715D8A" w:rsidRPr="00B83379">
        <w:rPr>
          <w:rFonts w:ascii="Times New Roman" w:hAnsi="Times New Roman" w:cs="Times New Roman"/>
          <w:sz w:val="24"/>
          <w:szCs w:val="24"/>
        </w:rPr>
        <w:t>,</w:t>
      </w:r>
      <w:r w:rsidRPr="00B83379">
        <w:rPr>
          <w:rFonts w:ascii="Times New Roman" w:hAnsi="Times New Roman" w:cs="Times New Roman"/>
          <w:sz w:val="24"/>
          <w:szCs w:val="24"/>
        </w:rPr>
        <w:t xml:space="preserve"> bez </w:t>
      </w:r>
      <w:r w:rsidR="00715D8A" w:rsidRPr="00B83379">
        <w:rPr>
          <w:rFonts w:ascii="Times New Roman" w:hAnsi="Times New Roman" w:cs="Times New Roman"/>
          <w:sz w:val="24"/>
          <w:szCs w:val="24"/>
        </w:rPr>
        <w:t xml:space="preserve">konsultacji społecznych </w:t>
      </w:r>
      <w:r w:rsidRPr="00B83379">
        <w:rPr>
          <w:rFonts w:ascii="Times New Roman" w:hAnsi="Times New Roman" w:cs="Times New Roman"/>
          <w:sz w:val="24"/>
          <w:szCs w:val="24"/>
        </w:rPr>
        <w:t>i</w:t>
      </w:r>
      <w:r w:rsidR="00715D8A" w:rsidRPr="00B83379">
        <w:rPr>
          <w:rFonts w:ascii="Times New Roman" w:hAnsi="Times New Roman" w:cs="Times New Roman"/>
          <w:sz w:val="24"/>
          <w:szCs w:val="24"/>
        </w:rPr>
        <w:t xml:space="preserve"> przy wyraźnym sprzeciwie władz samorządowych</w:t>
      </w:r>
      <w:r w:rsidR="009717C2" w:rsidRPr="00B83379">
        <w:rPr>
          <w:rFonts w:ascii="Times New Roman" w:hAnsi="Times New Roman" w:cs="Times New Roman"/>
          <w:sz w:val="24"/>
          <w:szCs w:val="24"/>
        </w:rPr>
        <w:t xml:space="preserve"> poszczególnych gmin, </w:t>
      </w:r>
      <w:r w:rsidR="00715D8A" w:rsidRPr="00B83379">
        <w:rPr>
          <w:rFonts w:ascii="Times New Roman" w:hAnsi="Times New Roman" w:cs="Times New Roman"/>
          <w:sz w:val="24"/>
          <w:szCs w:val="24"/>
        </w:rPr>
        <w:t>powiatów</w:t>
      </w:r>
      <w:r w:rsidR="009717C2" w:rsidRPr="00B83379">
        <w:rPr>
          <w:rFonts w:ascii="Times New Roman" w:hAnsi="Times New Roman" w:cs="Times New Roman"/>
          <w:sz w:val="24"/>
          <w:szCs w:val="24"/>
        </w:rPr>
        <w:t xml:space="preserve"> i województwa</w:t>
      </w:r>
      <w:r w:rsidR="00715D8A" w:rsidRPr="00B83379">
        <w:rPr>
          <w:rFonts w:ascii="Times New Roman" w:hAnsi="Times New Roman" w:cs="Times New Roman"/>
          <w:sz w:val="24"/>
          <w:szCs w:val="24"/>
        </w:rPr>
        <w:t xml:space="preserve">. </w:t>
      </w:r>
      <w:r w:rsidR="006C206C" w:rsidRPr="00B83379">
        <w:rPr>
          <w:rFonts w:ascii="Times New Roman" w:hAnsi="Times New Roman" w:cs="Times New Roman"/>
          <w:sz w:val="24"/>
          <w:szCs w:val="24"/>
        </w:rPr>
        <w:t>To przejaw instrumentalnego traktowania i wyjątkowej arogancji PiS wo</w:t>
      </w:r>
      <w:r w:rsidR="008B2117" w:rsidRPr="00B83379">
        <w:rPr>
          <w:rFonts w:ascii="Times New Roman" w:hAnsi="Times New Roman" w:cs="Times New Roman"/>
          <w:sz w:val="24"/>
          <w:szCs w:val="24"/>
        </w:rPr>
        <w:t xml:space="preserve">bec wspólnot samorządowych. </w:t>
      </w:r>
    </w:p>
    <w:p w:rsidR="009717C2" w:rsidRPr="00B83379" w:rsidRDefault="002E79F2" w:rsidP="00444F2A">
      <w:pPr>
        <w:jc w:val="both"/>
        <w:rPr>
          <w:rFonts w:ascii="Times New Roman" w:hAnsi="Times New Roman" w:cs="Times New Roman"/>
          <w:sz w:val="24"/>
          <w:szCs w:val="24"/>
        </w:rPr>
      </w:pPr>
      <w:r w:rsidRPr="00B83379">
        <w:rPr>
          <w:rFonts w:ascii="Times New Roman" w:hAnsi="Times New Roman" w:cs="Times New Roman"/>
          <w:sz w:val="24"/>
          <w:szCs w:val="24"/>
        </w:rPr>
        <w:t>Brak</w:t>
      </w:r>
      <w:r w:rsidR="00A3001F">
        <w:rPr>
          <w:rFonts w:ascii="Times New Roman" w:hAnsi="Times New Roman" w:cs="Times New Roman"/>
          <w:sz w:val="24"/>
          <w:szCs w:val="24"/>
        </w:rPr>
        <w:t>,</w:t>
      </w:r>
      <w:r w:rsidRPr="00B83379">
        <w:rPr>
          <w:rFonts w:ascii="Times New Roman" w:hAnsi="Times New Roman" w:cs="Times New Roman"/>
          <w:sz w:val="24"/>
          <w:szCs w:val="24"/>
        </w:rPr>
        <w:t xml:space="preserve"> ni</w:t>
      </w:r>
      <w:r w:rsidR="001046C3">
        <w:rPr>
          <w:rFonts w:ascii="Times New Roman" w:hAnsi="Times New Roman" w:cs="Times New Roman"/>
          <w:sz w:val="24"/>
          <w:szCs w:val="24"/>
        </w:rPr>
        <w:t xml:space="preserve">e tylko konsultacji społecznych, </w:t>
      </w:r>
      <w:r w:rsidRPr="00B83379">
        <w:rPr>
          <w:rFonts w:ascii="Times New Roman" w:hAnsi="Times New Roman" w:cs="Times New Roman"/>
          <w:sz w:val="24"/>
          <w:szCs w:val="24"/>
        </w:rPr>
        <w:t xml:space="preserve">ale też poważnej dyskusji </w:t>
      </w:r>
      <w:r w:rsidR="00F37FEC" w:rsidRPr="00B83379">
        <w:rPr>
          <w:rFonts w:ascii="Times New Roman" w:hAnsi="Times New Roman" w:cs="Times New Roman"/>
          <w:sz w:val="24"/>
          <w:szCs w:val="24"/>
        </w:rPr>
        <w:t xml:space="preserve"> publicznej powoduje niepokój mieszkańców i</w:t>
      </w:r>
      <w:r w:rsidR="008B2117" w:rsidRPr="00B83379">
        <w:rPr>
          <w:rFonts w:ascii="Times New Roman" w:hAnsi="Times New Roman" w:cs="Times New Roman"/>
          <w:sz w:val="24"/>
          <w:szCs w:val="24"/>
        </w:rPr>
        <w:t xml:space="preserve"> ogromne obawy </w:t>
      </w:r>
      <w:r w:rsidR="00F37FEC" w:rsidRPr="00B83379">
        <w:rPr>
          <w:rFonts w:ascii="Times New Roman" w:hAnsi="Times New Roman" w:cs="Times New Roman"/>
          <w:sz w:val="24"/>
          <w:szCs w:val="24"/>
        </w:rPr>
        <w:t>samorządowców</w:t>
      </w:r>
      <w:r w:rsidR="00001B92" w:rsidRPr="00B83379">
        <w:rPr>
          <w:rFonts w:ascii="Times New Roman" w:hAnsi="Times New Roman" w:cs="Times New Roman"/>
          <w:sz w:val="24"/>
          <w:szCs w:val="24"/>
        </w:rPr>
        <w:t>. Pr</w:t>
      </w:r>
      <w:r w:rsidR="00F37FEC" w:rsidRPr="00B83379">
        <w:rPr>
          <w:rFonts w:ascii="Times New Roman" w:hAnsi="Times New Roman" w:cs="Times New Roman"/>
          <w:sz w:val="24"/>
          <w:szCs w:val="24"/>
        </w:rPr>
        <w:t xml:space="preserve">owadzi do antagonizowania </w:t>
      </w:r>
      <w:r w:rsidR="00444F2A">
        <w:rPr>
          <w:rFonts w:ascii="Times New Roman" w:hAnsi="Times New Roman" w:cs="Times New Roman"/>
          <w:sz w:val="24"/>
          <w:szCs w:val="24"/>
        </w:rPr>
        <w:br/>
      </w:r>
      <w:r w:rsidR="00F37FEC" w:rsidRPr="00B83379">
        <w:rPr>
          <w:rFonts w:ascii="Times New Roman" w:hAnsi="Times New Roman" w:cs="Times New Roman"/>
          <w:sz w:val="24"/>
          <w:szCs w:val="24"/>
        </w:rPr>
        <w:t>ze sobą poszczególnych społeczności</w:t>
      </w:r>
      <w:r w:rsidR="00001B92" w:rsidRPr="00B83379">
        <w:rPr>
          <w:rFonts w:ascii="Times New Roman" w:hAnsi="Times New Roman" w:cs="Times New Roman"/>
          <w:sz w:val="24"/>
          <w:szCs w:val="24"/>
        </w:rPr>
        <w:t xml:space="preserve"> lokalnych. T</w:t>
      </w:r>
      <w:r w:rsidR="009717C2" w:rsidRPr="00B83379">
        <w:rPr>
          <w:rFonts w:ascii="Times New Roman" w:hAnsi="Times New Roman" w:cs="Times New Roman"/>
          <w:sz w:val="24"/>
          <w:szCs w:val="24"/>
        </w:rPr>
        <w:t>rudno jest to ocenia</w:t>
      </w:r>
      <w:r w:rsidR="00001B92" w:rsidRPr="00B83379">
        <w:rPr>
          <w:rFonts w:ascii="Times New Roman" w:hAnsi="Times New Roman" w:cs="Times New Roman"/>
          <w:sz w:val="24"/>
          <w:szCs w:val="24"/>
        </w:rPr>
        <w:t xml:space="preserve">ć inaczej niż </w:t>
      </w:r>
      <w:r w:rsidR="009717C2" w:rsidRPr="00B83379">
        <w:rPr>
          <w:rFonts w:ascii="Times New Roman" w:hAnsi="Times New Roman" w:cs="Times New Roman"/>
          <w:sz w:val="24"/>
          <w:szCs w:val="24"/>
        </w:rPr>
        <w:t>jak</w:t>
      </w:r>
      <w:r w:rsidR="00001B92" w:rsidRPr="00B83379">
        <w:rPr>
          <w:rFonts w:ascii="Times New Roman" w:hAnsi="Times New Roman" w:cs="Times New Roman"/>
          <w:sz w:val="24"/>
          <w:szCs w:val="24"/>
        </w:rPr>
        <w:t>o</w:t>
      </w:r>
      <w:r w:rsidR="00B83379">
        <w:rPr>
          <w:rFonts w:ascii="Times New Roman" w:hAnsi="Times New Roman" w:cs="Times New Roman"/>
          <w:sz w:val="24"/>
          <w:szCs w:val="24"/>
        </w:rPr>
        <w:t xml:space="preserve"> </w:t>
      </w:r>
      <w:r w:rsidR="009717C2" w:rsidRPr="00B83379">
        <w:rPr>
          <w:rFonts w:ascii="Times New Roman" w:hAnsi="Times New Roman" w:cs="Times New Roman"/>
          <w:sz w:val="24"/>
          <w:szCs w:val="24"/>
        </w:rPr>
        <w:t>działa</w:t>
      </w:r>
      <w:r w:rsidR="00B83379">
        <w:rPr>
          <w:rFonts w:ascii="Times New Roman" w:hAnsi="Times New Roman" w:cs="Times New Roman"/>
          <w:sz w:val="24"/>
          <w:szCs w:val="24"/>
        </w:rPr>
        <w:t>nia</w:t>
      </w:r>
      <w:r w:rsidR="009717C2" w:rsidRPr="00B83379">
        <w:rPr>
          <w:rFonts w:ascii="Times New Roman" w:hAnsi="Times New Roman" w:cs="Times New Roman"/>
          <w:sz w:val="24"/>
          <w:szCs w:val="24"/>
        </w:rPr>
        <w:t xml:space="preserve"> polityczn</w:t>
      </w:r>
      <w:r w:rsidR="00B83379">
        <w:rPr>
          <w:rFonts w:ascii="Times New Roman" w:hAnsi="Times New Roman" w:cs="Times New Roman"/>
          <w:sz w:val="24"/>
          <w:szCs w:val="24"/>
        </w:rPr>
        <w:t>e</w:t>
      </w:r>
      <w:r w:rsidR="00123710" w:rsidRPr="00B83379">
        <w:rPr>
          <w:rFonts w:ascii="Times New Roman" w:hAnsi="Times New Roman" w:cs="Times New Roman"/>
          <w:sz w:val="24"/>
          <w:szCs w:val="24"/>
        </w:rPr>
        <w:t>.</w:t>
      </w:r>
    </w:p>
    <w:p w:rsidR="00761B15" w:rsidRDefault="00123710" w:rsidP="00444F2A">
      <w:pPr>
        <w:jc w:val="both"/>
        <w:rPr>
          <w:rFonts w:ascii="Times New Roman" w:hAnsi="Times New Roman" w:cs="Times New Roman"/>
          <w:sz w:val="24"/>
          <w:szCs w:val="24"/>
        </w:rPr>
      </w:pPr>
      <w:r w:rsidRPr="00B83379">
        <w:rPr>
          <w:rFonts w:ascii="Times New Roman" w:hAnsi="Times New Roman" w:cs="Times New Roman"/>
          <w:sz w:val="24"/>
          <w:szCs w:val="24"/>
        </w:rPr>
        <w:t>Przepr</w:t>
      </w:r>
      <w:r w:rsidR="00B83379">
        <w:rPr>
          <w:rFonts w:ascii="Times New Roman" w:hAnsi="Times New Roman" w:cs="Times New Roman"/>
          <w:sz w:val="24"/>
          <w:szCs w:val="24"/>
        </w:rPr>
        <w:t>owadza</w:t>
      </w:r>
      <w:r w:rsidR="00761B15">
        <w:rPr>
          <w:rFonts w:ascii="Times New Roman" w:hAnsi="Times New Roman" w:cs="Times New Roman"/>
          <w:sz w:val="24"/>
          <w:szCs w:val="24"/>
        </w:rPr>
        <w:t xml:space="preserve">nie tak poważnych </w:t>
      </w:r>
      <w:r w:rsidR="0087193F" w:rsidRPr="00B83379">
        <w:rPr>
          <w:rFonts w:ascii="Times New Roman" w:hAnsi="Times New Roman" w:cs="Times New Roman"/>
          <w:sz w:val="24"/>
          <w:szCs w:val="24"/>
        </w:rPr>
        <w:t>zmian w strukturze administracyjnej wymaga</w:t>
      </w:r>
      <w:r w:rsidR="00001B92" w:rsidRPr="00B83379">
        <w:rPr>
          <w:rFonts w:ascii="Times New Roman" w:hAnsi="Times New Roman" w:cs="Times New Roman"/>
          <w:sz w:val="24"/>
          <w:szCs w:val="24"/>
        </w:rPr>
        <w:t xml:space="preserve"> z całą pewnością </w:t>
      </w:r>
      <w:r w:rsidR="0087193F" w:rsidRPr="00B83379">
        <w:rPr>
          <w:rFonts w:ascii="Times New Roman" w:hAnsi="Times New Roman" w:cs="Times New Roman"/>
          <w:sz w:val="24"/>
          <w:szCs w:val="24"/>
        </w:rPr>
        <w:t>uprzedniego wszechstronnego przygotowania, szerokich konsult</w:t>
      </w:r>
      <w:r w:rsidR="00001B92" w:rsidRPr="00B83379">
        <w:rPr>
          <w:rFonts w:ascii="Times New Roman" w:hAnsi="Times New Roman" w:cs="Times New Roman"/>
          <w:sz w:val="24"/>
          <w:szCs w:val="24"/>
        </w:rPr>
        <w:t xml:space="preserve">acji oraz </w:t>
      </w:r>
      <w:r w:rsidRPr="00B83379">
        <w:rPr>
          <w:rFonts w:ascii="Times New Roman" w:hAnsi="Times New Roman" w:cs="Times New Roman"/>
          <w:sz w:val="24"/>
          <w:szCs w:val="24"/>
        </w:rPr>
        <w:t xml:space="preserve">uwzględnienia </w:t>
      </w:r>
      <w:r w:rsidR="0087193F" w:rsidRPr="00B83379">
        <w:rPr>
          <w:rFonts w:ascii="Times New Roman" w:hAnsi="Times New Roman" w:cs="Times New Roman"/>
          <w:sz w:val="24"/>
          <w:szCs w:val="24"/>
        </w:rPr>
        <w:t xml:space="preserve">okresów przejściowych, które </w:t>
      </w:r>
      <w:r w:rsidR="00184BF5" w:rsidRPr="00B83379">
        <w:rPr>
          <w:rFonts w:ascii="Times New Roman" w:hAnsi="Times New Roman" w:cs="Times New Roman"/>
          <w:sz w:val="24"/>
          <w:szCs w:val="24"/>
        </w:rPr>
        <w:t>zapobiegną c</w:t>
      </w:r>
      <w:r w:rsidR="0087193F" w:rsidRPr="00B83379">
        <w:rPr>
          <w:rFonts w:ascii="Times New Roman" w:hAnsi="Times New Roman" w:cs="Times New Roman"/>
          <w:sz w:val="24"/>
          <w:szCs w:val="24"/>
        </w:rPr>
        <w:t xml:space="preserve">haosowi administracyjnemu. </w:t>
      </w:r>
      <w:r w:rsidR="00B83379">
        <w:rPr>
          <w:rFonts w:ascii="Times New Roman" w:hAnsi="Times New Roman" w:cs="Times New Roman"/>
          <w:sz w:val="24"/>
          <w:szCs w:val="24"/>
        </w:rPr>
        <w:t>Przekształcenia</w:t>
      </w:r>
      <w:r w:rsidR="001B1FAD" w:rsidRPr="00B83379">
        <w:rPr>
          <w:rFonts w:ascii="Times New Roman" w:hAnsi="Times New Roman" w:cs="Times New Roman"/>
          <w:sz w:val="24"/>
          <w:szCs w:val="24"/>
        </w:rPr>
        <w:t xml:space="preserve"> takie nie </w:t>
      </w:r>
      <w:r w:rsidR="00B83379">
        <w:rPr>
          <w:rFonts w:ascii="Times New Roman" w:hAnsi="Times New Roman" w:cs="Times New Roman"/>
          <w:sz w:val="24"/>
          <w:szCs w:val="24"/>
        </w:rPr>
        <w:t xml:space="preserve">mogą </w:t>
      </w:r>
      <w:r w:rsidR="001B1FAD" w:rsidRPr="00B83379">
        <w:rPr>
          <w:rFonts w:ascii="Times New Roman" w:hAnsi="Times New Roman" w:cs="Times New Roman"/>
          <w:sz w:val="24"/>
          <w:szCs w:val="24"/>
        </w:rPr>
        <w:t>też budzić żadnych wątpliwości prawnych</w:t>
      </w:r>
      <w:r w:rsidR="00B83379">
        <w:rPr>
          <w:rFonts w:ascii="Times New Roman" w:hAnsi="Times New Roman" w:cs="Times New Roman"/>
          <w:sz w:val="24"/>
          <w:szCs w:val="24"/>
        </w:rPr>
        <w:t>,</w:t>
      </w:r>
      <w:r w:rsidR="001B1FAD" w:rsidRPr="00B83379">
        <w:rPr>
          <w:rFonts w:ascii="Times New Roman" w:hAnsi="Times New Roman" w:cs="Times New Roman"/>
          <w:sz w:val="24"/>
          <w:szCs w:val="24"/>
        </w:rPr>
        <w:t xml:space="preserve"> a w szczególności powinny być zgodne z Konstytucją RP.</w:t>
      </w:r>
    </w:p>
    <w:p w:rsidR="00C300E3" w:rsidRDefault="00761B15" w:rsidP="00444F2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1B1FAD" w:rsidRPr="00B83379">
        <w:rPr>
          <w:rFonts w:ascii="Times New Roman" w:hAnsi="Times New Roman" w:cs="Times New Roman"/>
          <w:sz w:val="24"/>
          <w:szCs w:val="24"/>
        </w:rPr>
        <w:t>przeciw</w:t>
      </w:r>
      <w:r>
        <w:rPr>
          <w:rFonts w:ascii="Times New Roman" w:hAnsi="Times New Roman" w:cs="Times New Roman"/>
          <w:sz w:val="24"/>
          <w:szCs w:val="24"/>
        </w:rPr>
        <w:t xml:space="preserve"> budzi</w:t>
      </w:r>
      <w:r w:rsidR="00123710" w:rsidRPr="00B83379">
        <w:rPr>
          <w:rFonts w:ascii="Times New Roman" w:hAnsi="Times New Roman" w:cs="Times New Roman"/>
          <w:sz w:val="24"/>
          <w:szCs w:val="24"/>
        </w:rPr>
        <w:t xml:space="preserve"> br</w:t>
      </w:r>
      <w:r w:rsidR="00444F2A">
        <w:rPr>
          <w:rFonts w:ascii="Times New Roman" w:hAnsi="Times New Roman" w:cs="Times New Roman"/>
          <w:sz w:val="24"/>
          <w:szCs w:val="24"/>
        </w:rPr>
        <w:t>a</w:t>
      </w:r>
      <w:r w:rsidR="00123710" w:rsidRPr="00B83379">
        <w:rPr>
          <w:rFonts w:ascii="Times New Roman" w:hAnsi="Times New Roman" w:cs="Times New Roman"/>
          <w:sz w:val="24"/>
          <w:szCs w:val="24"/>
        </w:rPr>
        <w:t>k poszanowania</w:t>
      </w:r>
      <w:r w:rsidR="008B2117" w:rsidRPr="00B83379">
        <w:rPr>
          <w:rFonts w:ascii="Times New Roman" w:hAnsi="Times New Roman" w:cs="Times New Roman"/>
          <w:sz w:val="24"/>
          <w:szCs w:val="24"/>
        </w:rPr>
        <w:t xml:space="preserve"> dla </w:t>
      </w:r>
      <w:r w:rsidR="00B83379">
        <w:rPr>
          <w:rFonts w:ascii="Times New Roman" w:hAnsi="Times New Roman" w:cs="Times New Roman"/>
          <w:sz w:val="24"/>
          <w:szCs w:val="24"/>
        </w:rPr>
        <w:t>n</w:t>
      </w:r>
      <w:r w:rsidR="00123710" w:rsidRPr="00B83379">
        <w:rPr>
          <w:rFonts w:ascii="Times New Roman" w:hAnsi="Times New Roman" w:cs="Times New Roman"/>
          <w:sz w:val="24"/>
          <w:szCs w:val="24"/>
        </w:rPr>
        <w:t xml:space="preserve">iezależności samorządu terytorialnego </w:t>
      </w:r>
      <w:r w:rsidR="00444F2A">
        <w:rPr>
          <w:rFonts w:ascii="Times New Roman" w:hAnsi="Times New Roman" w:cs="Times New Roman"/>
          <w:sz w:val="24"/>
          <w:szCs w:val="24"/>
        </w:rPr>
        <w:br/>
      </w:r>
      <w:r w:rsidR="00123710" w:rsidRPr="00B83379">
        <w:rPr>
          <w:rFonts w:ascii="Times New Roman" w:hAnsi="Times New Roman" w:cs="Times New Roman"/>
          <w:sz w:val="24"/>
          <w:szCs w:val="24"/>
        </w:rPr>
        <w:t xml:space="preserve">i procedowania podziału Mazowsza z naruszeniem zasad </w:t>
      </w:r>
      <w:r w:rsidRPr="00B83379">
        <w:rPr>
          <w:rFonts w:ascii="Times New Roman" w:hAnsi="Times New Roman" w:cs="Times New Roman"/>
          <w:sz w:val="24"/>
          <w:szCs w:val="24"/>
        </w:rPr>
        <w:t>współżycia społecznego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123710" w:rsidRPr="00B83379">
        <w:rPr>
          <w:rFonts w:ascii="Times New Roman" w:hAnsi="Times New Roman" w:cs="Times New Roman"/>
          <w:sz w:val="24"/>
          <w:szCs w:val="24"/>
        </w:rPr>
        <w:t>wzajemnego z</w:t>
      </w:r>
      <w:r>
        <w:rPr>
          <w:rFonts w:ascii="Times New Roman" w:hAnsi="Times New Roman" w:cs="Times New Roman"/>
          <w:sz w:val="24"/>
          <w:szCs w:val="24"/>
        </w:rPr>
        <w:t xml:space="preserve">aufania i szacunku. </w:t>
      </w:r>
    </w:p>
    <w:p w:rsidR="00A2500C" w:rsidRDefault="00A2500C" w:rsidP="00444F2A">
      <w:pPr>
        <w:jc w:val="both"/>
        <w:rPr>
          <w:rFonts w:ascii="Times New Roman" w:hAnsi="Times New Roman" w:cs="Times New Roman"/>
          <w:sz w:val="24"/>
          <w:szCs w:val="24"/>
        </w:rPr>
      </w:pPr>
      <w:r w:rsidRPr="00A2500C">
        <w:rPr>
          <w:rFonts w:ascii="Times New Roman" w:hAnsi="Times New Roman" w:cs="Times New Roman"/>
          <w:sz w:val="24"/>
          <w:szCs w:val="24"/>
        </w:rPr>
        <w:t xml:space="preserve">Rada Miasta Białystok </w:t>
      </w:r>
      <w:r w:rsidR="00F03085">
        <w:rPr>
          <w:rFonts w:ascii="Times New Roman" w:hAnsi="Times New Roman" w:cs="Times New Roman"/>
          <w:sz w:val="24"/>
          <w:szCs w:val="24"/>
        </w:rPr>
        <w:t>zdecydowani</w:t>
      </w:r>
      <w:r w:rsidR="006232BF">
        <w:rPr>
          <w:rFonts w:ascii="Times New Roman" w:hAnsi="Times New Roman" w:cs="Times New Roman"/>
          <w:sz w:val="24"/>
          <w:szCs w:val="24"/>
        </w:rPr>
        <w:t>e</w:t>
      </w:r>
      <w:bookmarkStart w:id="0" w:name="_GoBack"/>
      <w:bookmarkEnd w:id="0"/>
      <w:r w:rsidR="00F03085">
        <w:rPr>
          <w:rFonts w:ascii="Times New Roman" w:hAnsi="Times New Roman" w:cs="Times New Roman"/>
          <w:sz w:val="24"/>
          <w:szCs w:val="24"/>
        </w:rPr>
        <w:t xml:space="preserve"> sprzeciwia się podziałowi</w:t>
      </w:r>
      <w:r w:rsidRPr="00A2500C">
        <w:rPr>
          <w:rFonts w:ascii="Times New Roman" w:hAnsi="Times New Roman" w:cs="Times New Roman"/>
          <w:sz w:val="24"/>
          <w:szCs w:val="24"/>
        </w:rPr>
        <w:t xml:space="preserve"> województwa mazowieckiego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2500C">
        <w:rPr>
          <w:rFonts w:ascii="Times New Roman" w:hAnsi="Times New Roman" w:cs="Times New Roman"/>
          <w:sz w:val="24"/>
          <w:szCs w:val="24"/>
        </w:rPr>
        <w:t xml:space="preserve"> ponieważ nie występują żadne merytoryczne powody, aby tego podziału dokonać. Jego celem jest wyłącznie destabilizacja działalności obecnego województwa ora</w:t>
      </w:r>
      <w:r w:rsidR="00F03085">
        <w:rPr>
          <w:rFonts w:ascii="Times New Roman" w:hAnsi="Times New Roman" w:cs="Times New Roman"/>
          <w:sz w:val="24"/>
          <w:szCs w:val="24"/>
        </w:rPr>
        <w:t>z pozbawienie funkcji marszałka</w:t>
      </w:r>
      <w:r w:rsidRPr="00A2500C">
        <w:rPr>
          <w:rFonts w:ascii="Times New Roman" w:hAnsi="Times New Roman" w:cs="Times New Roman"/>
          <w:sz w:val="24"/>
          <w:szCs w:val="24"/>
        </w:rPr>
        <w:t xml:space="preserve"> zasłużonego polityka i samorządowca</w:t>
      </w:r>
      <w:r>
        <w:rPr>
          <w:rFonts w:ascii="Times New Roman" w:hAnsi="Times New Roman" w:cs="Times New Roman"/>
          <w:sz w:val="24"/>
          <w:szCs w:val="24"/>
        </w:rPr>
        <w:t xml:space="preserve"> pana</w:t>
      </w:r>
      <w:r w:rsidR="00F03085">
        <w:rPr>
          <w:rFonts w:ascii="Times New Roman" w:hAnsi="Times New Roman" w:cs="Times New Roman"/>
          <w:sz w:val="24"/>
          <w:szCs w:val="24"/>
        </w:rPr>
        <w:t xml:space="preserve"> Adama Struzika, dzięki jego</w:t>
      </w:r>
      <w:r w:rsidRPr="00A2500C">
        <w:rPr>
          <w:rFonts w:ascii="Times New Roman" w:hAnsi="Times New Roman" w:cs="Times New Roman"/>
          <w:sz w:val="24"/>
          <w:szCs w:val="24"/>
        </w:rPr>
        <w:t xml:space="preserve"> inspiracj</w:t>
      </w:r>
      <w:r w:rsidR="00F03085">
        <w:rPr>
          <w:rFonts w:ascii="Times New Roman" w:hAnsi="Times New Roman" w:cs="Times New Roman"/>
          <w:sz w:val="24"/>
          <w:szCs w:val="24"/>
        </w:rPr>
        <w:t>i</w:t>
      </w:r>
      <w:r w:rsidRPr="00A2500C">
        <w:rPr>
          <w:rFonts w:ascii="Times New Roman" w:hAnsi="Times New Roman" w:cs="Times New Roman"/>
          <w:sz w:val="24"/>
          <w:szCs w:val="24"/>
        </w:rPr>
        <w:t xml:space="preserve"> wydzielono w Polsce 17 NUTS, który zapewnia fina</w:t>
      </w:r>
      <w:r w:rsidR="00F03085">
        <w:rPr>
          <w:rFonts w:ascii="Times New Roman" w:hAnsi="Times New Roman" w:cs="Times New Roman"/>
          <w:sz w:val="24"/>
          <w:szCs w:val="24"/>
        </w:rPr>
        <w:t>nsowanie z UE słabiej rozwiniętym obszarom</w:t>
      </w:r>
      <w:r w:rsidRPr="00A2500C">
        <w:rPr>
          <w:rFonts w:ascii="Times New Roman" w:hAnsi="Times New Roman" w:cs="Times New Roman"/>
          <w:sz w:val="24"/>
          <w:szCs w:val="24"/>
        </w:rPr>
        <w:t xml:space="preserve"> województwa mazowieckiego</w:t>
      </w:r>
      <w:r w:rsidR="00F03085">
        <w:rPr>
          <w:rFonts w:ascii="Times New Roman" w:hAnsi="Times New Roman" w:cs="Times New Roman"/>
          <w:sz w:val="24"/>
          <w:szCs w:val="24"/>
        </w:rPr>
        <w:t>.</w:t>
      </w:r>
    </w:p>
    <w:p w:rsidR="00A2500C" w:rsidRDefault="00A2500C" w:rsidP="00444F2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2500C" w:rsidRDefault="00A2500C" w:rsidP="00444F2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61B15" w:rsidRPr="00B83379" w:rsidRDefault="00512926" w:rsidP="00444F2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  <w:r w:rsidR="00444F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00E3" w:rsidRDefault="00C300E3"/>
    <w:p w:rsidR="00C300E3" w:rsidRDefault="00C300E3"/>
    <w:sectPr w:rsidR="00C300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0E3"/>
    <w:rsid w:val="00001B92"/>
    <w:rsid w:val="000F3BA7"/>
    <w:rsid w:val="001046C3"/>
    <w:rsid w:val="00123710"/>
    <w:rsid w:val="00184BF5"/>
    <w:rsid w:val="001B1FAD"/>
    <w:rsid w:val="002E79F2"/>
    <w:rsid w:val="003F7A30"/>
    <w:rsid w:val="00444F2A"/>
    <w:rsid w:val="00512926"/>
    <w:rsid w:val="005733E9"/>
    <w:rsid w:val="0059477D"/>
    <w:rsid w:val="006232BF"/>
    <w:rsid w:val="006C206C"/>
    <w:rsid w:val="00704170"/>
    <w:rsid w:val="00715D8A"/>
    <w:rsid w:val="00761B15"/>
    <w:rsid w:val="00780D84"/>
    <w:rsid w:val="0087193F"/>
    <w:rsid w:val="008B2117"/>
    <w:rsid w:val="009717C2"/>
    <w:rsid w:val="00A2500C"/>
    <w:rsid w:val="00A3001F"/>
    <w:rsid w:val="00A97223"/>
    <w:rsid w:val="00B83379"/>
    <w:rsid w:val="00C300E3"/>
    <w:rsid w:val="00C43473"/>
    <w:rsid w:val="00CF47DA"/>
    <w:rsid w:val="00F03085"/>
    <w:rsid w:val="00F3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C300E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C300E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</Pages>
  <Words>266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Hanka</dc:creator>
  <cp:lastModifiedBy>Hanka</cp:lastModifiedBy>
  <cp:revision>13</cp:revision>
  <dcterms:created xsi:type="dcterms:W3CDTF">2020-10-16T15:14:00Z</dcterms:created>
  <dcterms:modified xsi:type="dcterms:W3CDTF">2020-10-18T13:57:00Z</dcterms:modified>
</cp:coreProperties>
</file>