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EE3" w:rsidRPr="00631A4B" w:rsidRDefault="00A71EE3" w:rsidP="008F6B1E">
      <w:pPr>
        <w:spacing w:line="360" w:lineRule="auto"/>
        <w:ind w:left="5672" w:hanging="2"/>
        <w:contextualSpacing/>
        <w:jc w:val="right"/>
        <w:rPr>
          <w:rFonts w:asciiTheme="majorHAnsi" w:hAnsiTheme="majorHAnsi"/>
        </w:rPr>
      </w:pPr>
      <w:r w:rsidRPr="00631A4B">
        <w:rPr>
          <w:rFonts w:asciiTheme="majorHAnsi" w:hAnsiTheme="majorHAnsi"/>
        </w:rPr>
        <w:t>Projekt umowy</w:t>
      </w:r>
      <w:r w:rsidR="00631A4B">
        <w:rPr>
          <w:rFonts w:asciiTheme="majorHAnsi" w:hAnsiTheme="majorHAnsi"/>
        </w:rPr>
        <w:t xml:space="preserve"> </w:t>
      </w:r>
      <w:r w:rsidR="00631A4B" w:rsidRPr="00631A4B">
        <w:rPr>
          <w:rFonts w:asciiTheme="majorHAnsi" w:hAnsiTheme="majorHAnsi"/>
        </w:rPr>
        <w:t>–</w:t>
      </w:r>
      <w:r w:rsidR="00B52A74">
        <w:rPr>
          <w:rFonts w:asciiTheme="majorHAnsi" w:hAnsiTheme="majorHAnsi"/>
        </w:rPr>
        <w:t xml:space="preserve"> załącznik nr 7</w:t>
      </w:r>
      <w:r w:rsidR="00631A4B">
        <w:rPr>
          <w:rFonts w:asciiTheme="majorHAnsi" w:hAnsiTheme="majorHAnsi"/>
        </w:rPr>
        <w:t xml:space="preserve"> </w:t>
      </w:r>
      <w:r w:rsidRPr="00631A4B">
        <w:rPr>
          <w:rFonts w:asciiTheme="majorHAnsi" w:hAnsiTheme="majorHAnsi"/>
        </w:rPr>
        <w:t>do SIWZ</w:t>
      </w:r>
    </w:p>
    <w:p w:rsidR="00A71EE3" w:rsidRPr="0081713E" w:rsidRDefault="00631A4B" w:rsidP="00DF0C7F">
      <w:pPr>
        <w:pStyle w:val="Nagwek1"/>
      </w:pPr>
      <w:r w:rsidRPr="0081713E">
        <w:t>UMOWA NR</w:t>
      </w:r>
      <w:r w:rsidR="00B52A74">
        <w:t xml:space="preserve"> </w:t>
      </w:r>
      <w:r w:rsidR="0081713E" w:rsidRPr="0081713E">
        <w:t>DI</w:t>
      </w:r>
      <w:r w:rsidR="00B52A74">
        <w:t>N-</w:t>
      </w:r>
      <w:r w:rsidR="0081713E" w:rsidRPr="0081713E">
        <w:t>II.272</w:t>
      </w:r>
      <w:r w:rsidR="000F6CB2">
        <w:t>…..2015</w:t>
      </w:r>
    </w:p>
    <w:p w:rsidR="00A71EE3" w:rsidRPr="00631A4B" w:rsidRDefault="00A71EE3" w:rsidP="00782B9B">
      <w:pPr>
        <w:spacing w:line="360" w:lineRule="auto"/>
        <w:contextualSpacing/>
        <w:rPr>
          <w:rFonts w:asciiTheme="majorHAnsi" w:hAnsiTheme="majorHAnsi"/>
        </w:rPr>
      </w:pPr>
      <w:r w:rsidRPr="00631A4B">
        <w:rPr>
          <w:rFonts w:asciiTheme="majorHAnsi" w:hAnsiTheme="majorHAnsi"/>
        </w:rPr>
        <w:t xml:space="preserve">zawarta w </w:t>
      </w:r>
      <w:r w:rsidR="00205EC0">
        <w:rPr>
          <w:rFonts w:asciiTheme="majorHAnsi" w:hAnsiTheme="majorHAnsi"/>
        </w:rPr>
        <w:t>dniu .........................</w:t>
      </w:r>
      <w:r w:rsidRPr="00631A4B">
        <w:rPr>
          <w:rFonts w:asciiTheme="majorHAnsi" w:hAnsiTheme="majorHAnsi"/>
        </w:rPr>
        <w:t>.</w:t>
      </w:r>
      <w:r w:rsidR="00205EC0">
        <w:rPr>
          <w:rFonts w:asciiTheme="majorHAnsi" w:hAnsiTheme="majorHAnsi"/>
        </w:rPr>
        <w:t>2015 r</w:t>
      </w:r>
      <w:r w:rsidRPr="00631A4B">
        <w:rPr>
          <w:rFonts w:asciiTheme="majorHAnsi" w:hAnsiTheme="majorHAnsi"/>
        </w:rPr>
        <w:t>.</w:t>
      </w:r>
      <w:r w:rsidR="00631A4B">
        <w:rPr>
          <w:rFonts w:asciiTheme="majorHAnsi" w:hAnsiTheme="majorHAnsi"/>
        </w:rPr>
        <w:t xml:space="preserve"> w Białymstoku,</w:t>
      </w:r>
      <w:r w:rsidR="00205EC0">
        <w:rPr>
          <w:rFonts w:asciiTheme="majorHAnsi" w:hAnsiTheme="majorHAnsi"/>
        </w:rPr>
        <w:t xml:space="preserve"> </w:t>
      </w:r>
      <w:r w:rsidRPr="00631A4B">
        <w:rPr>
          <w:rFonts w:asciiTheme="majorHAnsi" w:hAnsiTheme="majorHAnsi"/>
        </w:rPr>
        <w:t>pomiędzy</w:t>
      </w:r>
    </w:p>
    <w:p w:rsidR="00A71EE3" w:rsidRPr="00631A4B" w:rsidRDefault="00A71EE3" w:rsidP="00782B9B">
      <w:pPr>
        <w:spacing w:line="360" w:lineRule="auto"/>
        <w:contextualSpacing/>
        <w:rPr>
          <w:rFonts w:asciiTheme="majorHAnsi" w:hAnsiTheme="majorHAnsi"/>
        </w:rPr>
      </w:pPr>
      <w:r w:rsidRPr="00631A4B">
        <w:rPr>
          <w:rFonts w:asciiTheme="majorHAnsi" w:hAnsiTheme="majorHAnsi"/>
        </w:rPr>
        <w:t>MIASTEM BIAŁYSTOK zwanym dalej ZAMAWIAJĄCYM, reprezentowanym przez:</w:t>
      </w:r>
    </w:p>
    <w:p w:rsidR="00A71EE3" w:rsidRPr="00631A4B" w:rsidRDefault="0081713E" w:rsidP="00782B9B">
      <w:pPr>
        <w:spacing w:line="360" w:lineRule="auto"/>
        <w:ind w:left="6237" w:hanging="6237"/>
        <w:contextualSpacing/>
        <w:rPr>
          <w:rFonts w:asciiTheme="majorHAnsi" w:hAnsiTheme="majorHAnsi"/>
        </w:rPr>
      </w:pPr>
      <w:r>
        <w:rPr>
          <w:rFonts w:asciiTheme="majorHAnsi" w:hAnsiTheme="majorHAnsi"/>
        </w:rPr>
        <w:t>…………………………………………………………………………</w:t>
      </w:r>
      <w:r w:rsidR="00631A4B">
        <w:rPr>
          <w:rFonts w:asciiTheme="majorHAnsi" w:hAnsiTheme="majorHAnsi"/>
        </w:rPr>
        <w:t>…</w:t>
      </w:r>
      <w:r w:rsidR="00205EC0">
        <w:rPr>
          <w:rFonts w:asciiTheme="majorHAnsi" w:hAnsiTheme="majorHAnsi"/>
        </w:rPr>
        <w:t xml:space="preserve"> - </w:t>
      </w:r>
      <w:r w:rsidR="00631A4B">
        <w:rPr>
          <w:rFonts w:asciiTheme="majorHAnsi" w:hAnsiTheme="majorHAnsi"/>
        </w:rPr>
        <w:t xml:space="preserve"> Zastępcę Prezydenta Miasta </w:t>
      </w:r>
      <w:r w:rsidR="00A71EE3" w:rsidRPr="00631A4B">
        <w:rPr>
          <w:rFonts w:asciiTheme="majorHAnsi" w:hAnsiTheme="majorHAnsi"/>
        </w:rPr>
        <w:t>Białegostoku</w:t>
      </w:r>
    </w:p>
    <w:p w:rsidR="00A71EE3" w:rsidRPr="00631A4B" w:rsidRDefault="00A71EE3" w:rsidP="00782B9B">
      <w:pPr>
        <w:spacing w:line="360" w:lineRule="auto"/>
        <w:contextualSpacing/>
        <w:rPr>
          <w:rFonts w:asciiTheme="majorHAnsi" w:hAnsiTheme="majorHAnsi"/>
        </w:rPr>
      </w:pPr>
      <w:r w:rsidRPr="00631A4B">
        <w:rPr>
          <w:rFonts w:asciiTheme="majorHAnsi" w:hAnsiTheme="majorHAnsi"/>
        </w:rPr>
        <w:t xml:space="preserve">NIP </w:t>
      </w:r>
      <w:r w:rsidR="00631A4B">
        <w:rPr>
          <w:rFonts w:asciiTheme="majorHAnsi" w:hAnsiTheme="majorHAnsi"/>
        </w:rPr>
        <w:t>542-030-46-37, REGON 000515000,</w:t>
      </w:r>
    </w:p>
    <w:p w:rsidR="00A71EE3" w:rsidRPr="00631A4B" w:rsidRDefault="00631A4B" w:rsidP="00782B9B">
      <w:pPr>
        <w:spacing w:line="360" w:lineRule="auto"/>
        <w:contextualSpacing/>
        <w:rPr>
          <w:rFonts w:asciiTheme="majorHAnsi" w:hAnsiTheme="majorHAnsi"/>
        </w:rPr>
      </w:pPr>
      <w:r>
        <w:rPr>
          <w:rFonts w:asciiTheme="majorHAnsi" w:hAnsiTheme="majorHAnsi"/>
        </w:rPr>
        <w:t>a</w:t>
      </w:r>
    </w:p>
    <w:p w:rsidR="00631A4B" w:rsidRDefault="00A71EE3" w:rsidP="00782B9B">
      <w:pPr>
        <w:spacing w:line="360" w:lineRule="auto"/>
        <w:contextualSpacing/>
        <w:rPr>
          <w:rFonts w:asciiTheme="majorHAnsi" w:hAnsiTheme="majorHAnsi"/>
        </w:rPr>
      </w:pPr>
      <w:r w:rsidRPr="00631A4B">
        <w:rPr>
          <w:rFonts w:asciiTheme="majorHAnsi" w:hAnsiTheme="majorHAnsi"/>
        </w:rPr>
        <w:t>.............................................................</w:t>
      </w:r>
      <w:r w:rsidR="00205EC0">
        <w:rPr>
          <w:rFonts w:asciiTheme="majorHAnsi" w:hAnsiTheme="majorHAnsi"/>
        </w:rPr>
        <w:t>...............</w:t>
      </w:r>
      <w:r w:rsidRPr="00631A4B">
        <w:rPr>
          <w:rFonts w:asciiTheme="majorHAnsi" w:hAnsiTheme="majorHAnsi"/>
        </w:rPr>
        <w:t>.</w:t>
      </w:r>
      <w:r w:rsidR="00205EC0">
        <w:rPr>
          <w:rFonts w:asciiTheme="majorHAnsi" w:hAnsiTheme="majorHAnsi"/>
        </w:rPr>
        <w:t xml:space="preserve"> z siedzibą </w:t>
      </w:r>
      <w:r w:rsidR="00631A4B">
        <w:rPr>
          <w:rFonts w:asciiTheme="majorHAnsi" w:hAnsiTheme="majorHAnsi"/>
        </w:rPr>
        <w:t>…………………………………………………………</w:t>
      </w:r>
      <w:r w:rsidR="008F6B1E">
        <w:rPr>
          <w:rFonts w:asciiTheme="majorHAnsi" w:hAnsiTheme="majorHAnsi"/>
        </w:rPr>
        <w:t>…………</w:t>
      </w:r>
      <w:r w:rsidR="00E67715">
        <w:rPr>
          <w:rFonts w:asciiTheme="majorHAnsi" w:hAnsiTheme="majorHAnsi"/>
        </w:rPr>
        <w:t>…</w:t>
      </w:r>
    </w:p>
    <w:p w:rsidR="00070BEB" w:rsidRDefault="00631A4B" w:rsidP="00782B9B">
      <w:pPr>
        <w:spacing w:line="360" w:lineRule="auto"/>
        <w:contextualSpacing/>
        <w:rPr>
          <w:rFonts w:asciiTheme="majorHAnsi" w:hAnsiTheme="majorHAnsi"/>
        </w:rPr>
      </w:pPr>
      <w:r>
        <w:rPr>
          <w:rFonts w:asciiTheme="majorHAnsi" w:hAnsiTheme="majorHAnsi"/>
        </w:rPr>
        <w:t xml:space="preserve">NIP </w:t>
      </w:r>
      <w:r w:rsidR="00205EC0">
        <w:rPr>
          <w:rFonts w:asciiTheme="majorHAnsi" w:hAnsiTheme="majorHAnsi"/>
        </w:rPr>
        <w:t>...........................</w:t>
      </w:r>
      <w:r w:rsidR="00A71EE3" w:rsidRPr="00631A4B">
        <w:rPr>
          <w:rFonts w:asciiTheme="majorHAnsi" w:hAnsiTheme="majorHAnsi"/>
        </w:rPr>
        <w:t>........ REGON</w:t>
      </w:r>
      <w:r w:rsidR="00205EC0">
        <w:rPr>
          <w:rFonts w:asciiTheme="majorHAnsi" w:hAnsiTheme="majorHAnsi"/>
        </w:rPr>
        <w:t xml:space="preserve"> ........................</w:t>
      </w:r>
      <w:r w:rsidR="00A71EE3" w:rsidRPr="00631A4B">
        <w:rPr>
          <w:rFonts w:asciiTheme="majorHAnsi" w:hAnsiTheme="majorHAnsi"/>
        </w:rPr>
        <w:t>...</w:t>
      </w:r>
      <w:r>
        <w:rPr>
          <w:rFonts w:asciiTheme="majorHAnsi" w:hAnsiTheme="majorHAnsi"/>
        </w:rPr>
        <w:t xml:space="preserve">... </w:t>
      </w:r>
      <w:r w:rsidR="00A71EE3" w:rsidRPr="00631A4B">
        <w:rPr>
          <w:rFonts w:asciiTheme="majorHAnsi" w:hAnsiTheme="majorHAnsi"/>
        </w:rPr>
        <w:t xml:space="preserve">zwanym dalej WYKONAWCĄ, </w:t>
      </w:r>
    </w:p>
    <w:p w:rsidR="00A71EE3" w:rsidRPr="00070BEB" w:rsidRDefault="00A71EE3" w:rsidP="00070BEB">
      <w:pPr>
        <w:spacing w:line="360" w:lineRule="auto"/>
        <w:contextualSpacing/>
        <w:rPr>
          <w:rFonts w:asciiTheme="majorHAnsi" w:hAnsiTheme="majorHAnsi"/>
        </w:rPr>
      </w:pPr>
      <w:r w:rsidRPr="00631A4B">
        <w:rPr>
          <w:rFonts w:asciiTheme="majorHAnsi" w:hAnsiTheme="majorHAnsi"/>
        </w:rPr>
        <w:t>reprezentowanym przez:</w:t>
      </w:r>
      <w:r w:rsidRPr="00070BEB">
        <w:rPr>
          <w:rFonts w:asciiTheme="majorHAnsi" w:hAnsiTheme="majorHAnsi"/>
        </w:rPr>
        <w:t>...............................................................................................................</w:t>
      </w:r>
      <w:r w:rsidR="008F6B1E">
        <w:rPr>
          <w:rFonts w:asciiTheme="majorHAnsi" w:hAnsiTheme="majorHAnsi"/>
        </w:rPr>
        <w:t>………</w:t>
      </w:r>
      <w:r w:rsidR="0003182D">
        <w:rPr>
          <w:rFonts w:asciiTheme="majorHAnsi" w:hAnsiTheme="majorHAnsi"/>
        </w:rPr>
        <w:t>………</w:t>
      </w:r>
    </w:p>
    <w:p w:rsidR="008F6B1E" w:rsidRDefault="00A71EE3" w:rsidP="008A3EA1">
      <w:pPr>
        <w:spacing w:line="360" w:lineRule="auto"/>
        <w:contextualSpacing/>
        <w:rPr>
          <w:rFonts w:asciiTheme="majorHAnsi" w:hAnsiTheme="majorHAnsi"/>
        </w:rPr>
      </w:pPr>
      <w:r w:rsidRPr="00631A4B">
        <w:rPr>
          <w:rFonts w:asciiTheme="majorHAnsi" w:hAnsiTheme="majorHAnsi"/>
        </w:rPr>
        <w:t xml:space="preserve">na podstawie dokonanego przez Zamawiającego wyboru </w:t>
      </w:r>
      <w:r w:rsidR="00631A4B">
        <w:rPr>
          <w:rFonts w:asciiTheme="majorHAnsi" w:hAnsiTheme="majorHAnsi"/>
        </w:rPr>
        <w:t xml:space="preserve">oferty Wykonawcy w postępowaniu </w:t>
      </w:r>
      <w:r w:rsidRPr="00631A4B">
        <w:rPr>
          <w:rFonts w:asciiTheme="majorHAnsi" w:hAnsiTheme="majorHAnsi"/>
        </w:rPr>
        <w:t>prowadzonym w trybie przetargu nieograniczonego,</w:t>
      </w:r>
      <w:r w:rsidR="00631A4B">
        <w:rPr>
          <w:rFonts w:asciiTheme="majorHAnsi" w:hAnsiTheme="majorHAnsi"/>
        </w:rPr>
        <w:t xml:space="preserve"> </w:t>
      </w:r>
      <w:r w:rsidRPr="00631A4B">
        <w:rPr>
          <w:rFonts w:asciiTheme="majorHAnsi" w:hAnsiTheme="majorHAnsi"/>
        </w:rPr>
        <w:t>o następującej treści:</w:t>
      </w:r>
    </w:p>
    <w:p w:rsidR="00A71EE3" w:rsidRPr="00631A4B" w:rsidRDefault="00A71EE3" w:rsidP="008A3EA1">
      <w:pPr>
        <w:pStyle w:val="Nagwek2"/>
      </w:pPr>
      <w:r w:rsidRPr="00631A4B">
        <w:t>PRZEDMIOT UMOWY</w:t>
      </w:r>
    </w:p>
    <w:p w:rsidR="008A3EA1" w:rsidRPr="008A3EA1" w:rsidRDefault="00A71EE3" w:rsidP="008A3EA1">
      <w:pPr>
        <w:spacing w:line="360" w:lineRule="auto"/>
        <w:contextualSpacing/>
        <w:jc w:val="center"/>
        <w:rPr>
          <w:rFonts w:asciiTheme="majorHAnsi" w:hAnsiTheme="majorHAnsi"/>
          <w:b/>
        </w:rPr>
      </w:pPr>
      <w:r w:rsidRPr="00E67715">
        <w:rPr>
          <w:rFonts w:asciiTheme="majorHAnsi" w:hAnsiTheme="majorHAnsi"/>
          <w:b/>
        </w:rPr>
        <w:sym w:font="Arial" w:char="00A7"/>
      </w:r>
      <w:r w:rsidRPr="00E67715">
        <w:rPr>
          <w:rFonts w:asciiTheme="majorHAnsi" w:hAnsiTheme="majorHAnsi"/>
          <w:b/>
        </w:rPr>
        <w:t xml:space="preserve"> 1</w:t>
      </w:r>
    </w:p>
    <w:p w:rsidR="008A3EA1" w:rsidRPr="008A3EA1" w:rsidRDefault="008A3EA1" w:rsidP="001F033B">
      <w:pPr>
        <w:pStyle w:val="Akapitzlist"/>
        <w:numPr>
          <w:ilvl w:val="0"/>
          <w:numId w:val="35"/>
        </w:numPr>
        <w:spacing w:line="360" w:lineRule="auto"/>
        <w:jc w:val="both"/>
        <w:rPr>
          <w:rFonts w:asciiTheme="majorHAnsi" w:hAnsiTheme="majorHAnsi"/>
          <w:color w:val="4472C4" w:themeColor="accent5"/>
        </w:rPr>
      </w:pPr>
      <w:r w:rsidRPr="008A3EA1">
        <w:rPr>
          <w:rFonts w:asciiTheme="majorHAnsi" w:hAnsiTheme="majorHAnsi"/>
        </w:rPr>
        <w:t xml:space="preserve">Przedmiotem niniejszej umowy jest </w:t>
      </w:r>
      <w:r w:rsidR="00B52A74">
        <w:rPr>
          <w:rFonts w:asciiTheme="majorHAnsi" w:hAnsiTheme="majorHAnsi"/>
        </w:rPr>
        <w:t xml:space="preserve"> </w:t>
      </w:r>
      <w:r w:rsidR="00B52A74">
        <w:rPr>
          <w:rFonts w:asciiTheme="majorHAnsi" w:hAnsiTheme="majorHAnsi"/>
          <w:b/>
          <w:color w:val="000000" w:themeColor="text1"/>
        </w:rPr>
        <w:t>budowa  ogrodzenia terenu,  przyłącz</w:t>
      </w:r>
      <w:r w:rsidR="00E7304D">
        <w:rPr>
          <w:rFonts w:asciiTheme="majorHAnsi" w:hAnsiTheme="majorHAnsi"/>
          <w:b/>
          <w:color w:val="000000" w:themeColor="text1"/>
        </w:rPr>
        <w:t xml:space="preserve">y </w:t>
      </w:r>
      <w:proofErr w:type="spellStart"/>
      <w:r w:rsidR="00E7304D">
        <w:rPr>
          <w:rFonts w:asciiTheme="majorHAnsi" w:hAnsiTheme="majorHAnsi"/>
          <w:b/>
          <w:color w:val="000000" w:themeColor="text1"/>
        </w:rPr>
        <w:t>wod</w:t>
      </w:r>
      <w:proofErr w:type="spellEnd"/>
      <w:r w:rsidR="00E7304D">
        <w:rPr>
          <w:rFonts w:asciiTheme="majorHAnsi" w:hAnsiTheme="majorHAnsi"/>
          <w:b/>
          <w:color w:val="000000" w:themeColor="text1"/>
        </w:rPr>
        <w:t xml:space="preserve">. - kan.  i elektrycznego </w:t>
      </w:r>
      <w:r w:rsidR="00B52A74">
        <w:rPr>
          <w:rFonts w:asciiTheme="majorHAnsi" w:hAnsiTheme="majorHAnsi"/>
          <w:b/>
          <w:color w:val="000000" w:themeColor="text1"/>
        </w:rPr>
        <w:t xml:space="preserve">oraz oświetlenia istniejącego  boiska przy ul. </w:t>
      </w:r>
      <w:proofErr w:type="spellStart"/>
      <w:r w:rsidR="00B52A74">
        <w:rPr>
          <w:rFonts w:asciiTheme="majorHAnsi" w:hAnsiTheme="majorHAnsi"/>
          <w:b/>
          <w:color w:val="000000" w:themeColor="text1"/>
        </w:rPr>
        <w:t>Pieczurki</w:t>
      </w:r>
      <w:proofErr w:type="spellEnd"/>
      <w:r w:rsidR="00B52A74">
        <w:rPr>
          <w:rFonts w:asciiTheme="majorHAnsi" w:hAnsiTheme="majorHAnsi"/>
          <w:b/>
          <w:color w:val="000000" w:themeColor="text1"/>
        </w:rPr>
        <w:t xml:space="preserve">  w Białymstoku</w:t>
      </w:r>
      <w:r w:rsidR="004216F2">
        <w:rPr>
          <w:rFonts w:asciiTheme="majorHAnsi" w:hAnsiTheme="majorHAnsi"/>
          <w:b/>
          <w:color w:val="000000" w:themeColor="text1"/>
        </w:rPr>
        <w:t xml:space="preserve"> </w:t>
      </w:r>
      <w:r w:rsidR="00B52A74">
        <w:rPr>
          <w:rFonts w:asciiTheme="majorHAnsi" w:hAnsiTheme="majorHAnsi"/>
          <w:b/>
          <w:color w:val="000000" w:themeColor="text1"/>
        </w:rPr>
        <w:t xml:space="preserve"> </w:t>
      </w:r>
      <w:r w:rsidRPr="008A3EA1">
        <w:rPr>
          <w:rFonts w:asciiTheme="majorHAnsi" w:hAnsiTheme="majorHAnsi"/>
        </w:rPr>
        <w:t>zgodnie ze specyfikacją istotnych warunków zamówienia, złożoną ofertą przetargow</w:t>
      </w:r>
      <w:r w:rsidR="004216F2">
        <w:rPr>
          <w:rFonts w:asciiTheme="majorHAnsi" w:hAnsiTheme="majorHAnsi"/>
        </w:rPr>
        <w:t xml:space="preserve">ą, zestawieniem kosztów zadania </w:t>
      </w:r>
      <w:r w:rsidRPr="008A3EA1">
        <w:rPr>
          <w:rFonts w:asciiTheme="majorHAnsi" w:hAnsiTheme="majorHAnsi"/>
        </w:rPr>
        <w:t xml:space="preserve">i </w:t>
      </w:r>
      <w:r w:rsidRPr="008A3EA1">
        <w:rPr>
          <w:rFonts w:asciiTheme="majorHAnsi" w:hAnsiTheme="majorHAnsi"/>
          <w:color w:val="000000"/>
        </w:rPr>
        <w:t>dokumentacją projektową, oraz kosztorysem ofertowym stanowiącymi integralną część niniejszej umowy.</w:t>
      </w:r>
    </w:p>
    <w:p w:rsidR="003224C5" w:rsidRPr="00CD0C57" w:rsidRDefault="003224C5" w:rsidP="003224C5">
      <w:pPr>
        <w:pStyle w:val="Akapitzlist"/>
        <w:numPr>
          <w:ilvl w:val="0"/>
          <w:numId w:val="35"/>
        </w:numPr>
        <w:spacing w:line="360" w:lineRule="auto"/>
        <w:rPr>
          <w:rFonts w:asciiTheme="majorHAnsi" w:hAnsiTheme="majorHAnsi"/>
          <w:color w:val="FF0000"/>
        </w:rPr>
      </w:pPr>
      <w:r w:rsidRPr="00763ACE">
        <w:rPr>
          <w:rFonts w:asciiTheme="majorHAnsi" w:hAnsiTheme="majorHAnsi"/>
        </w:rPr>
        <w:t>Zakres robót obejmuje</w:t>
      </w:r>
      <w:r w:rsidR="00B52A74">
        <w:rPr>
          <w:rFonts w:asciiTheme="majorHAnsi" w:hAnsiTheme="majorHAnsi"/>
        </w:rPr>
        <w:t xml:space="preserve"> wykonanie</w:t>
      </w:r>
      <w:r w:rsidRPr="00763ACE">
        <w:rPr>
          <w:rFonts w:asciiTheme="majorHAnsi" w:hAnsiTheme="majorHAnsi"/>
        </w:rPr>
        <w:t>:</w:t>
      </w:r>
    </w:p>
    <w:p w:rsidR="00B52A74" w:rsidRPr="00B52A74" w:rsidRDefault="00B52A74" w:rsidP="00B52A74">
      <w:pPr>
        <w:pStyle w:val="Akapitzlist"/>
        <w:numPr>
          <w:ilvl w:val="0"/>
          <w:numId w:val="37"/>
        </w:numPr>
        <w:spacing w:line="360" w:lineRule="auto"/>
        <w:rPr>
          <w:rFonts w:asciiTheme="majorHAnsi" w:hAnsiTheme="majorHAnsi"/>
        </w:rPr>
      </w:pPr>
      <w:r w:rsidRPr="00B52A74">
        <w:rPr>
          <w:rFonts w:asciiTheme="majorHAnsi" w:hAnsiTheme="majorHAnsi"/>
        </w:rPr>
        <w:t>oświetlenia boiska</w:t>
      </w:r>
    </w:p>
    <w:p w:rsidR="00B52A74" w:rsidRPr="00B52A74" w:rsidRDefault="00B52A74" w:rsidP="00B52A74">
      <w:pPr>
        <w:pStyle w:val="Akapitzlist"/>
        <w:numPr>
          <w:ilvl w:val="0"/>
          <w:numId w:val="37"/>
        </w:numPr>
        <w:spacing w:line="360" w:lineRule="auto"/>
        <w:rPr>
          <w:rFonts w:asciiTheme="majorHAnsi" w:hAnsiTheme="majorHAnsi"/>
        </w:rPr>
      </w:pPr>
      <w:r w:rsidRPr="00B52A74">
        <w:rPr>
          <w:rFonts w:asciiTheme="majorHAnsi" w:hAnsiTheme="majorHAnsi"/>
        </w:rPr>
        <w:t xml:space="preserve">linii zasilającej od złącza kablowego </w:t>
      </w:r>
    </w:p>
    <w:p w:rsidR="00B52A74" w:rsidRPr="00B52A74" w:rsidRDefault="00B52A74" w:rsidP="00B52A74">
      <w:pPr>
        <w:pStyle w:val="Akapitzlist"/>
        <w:numPr>
          <w:ilvl w:val="0"/>
          <w:numId w:val="37"/>
        </w:numPr>
        <w:spacing w:line="360" w:lineRule="auto"/>
        <w:rPr>
          <w:rFonts w:asciiTheme="majorHAnsi" w:hAnsiTheme="majorHAnsi"/>
        </w:rPr>
      </w:pPr>
      <w:r w:rsidRPr="00B52A74">
        <w:rPr>
          <w:rFonts w:asciiTheme="majorHAnsi" w:hAnsiTheme="majorHAnsi"/>
        </w:rPr>
        <w:t xml:space="preserve">przyłączy wodociągowego i kanalizacji sanitarnej </w:t>
      </w:r>
    </w:p>
    <w:p w:rsidR="00B52A74" w:rsidRPr="00B52A74" w:rsidRDefault="00B52A74" w:rsidP="00B52A74">
      <w:pPr>
        <w:pStyle w:val="Akapitzlist"/>
        <w:numPr>
          <w:ilvl w:val="0"/>
          <w:numId w:val="37"/>
        </w:numPr>
        <w:spacing w:line="360" w:lineRule="auto"/>
        <w:rPr>
          <w:rFonts w:asciiTheme="majorHAnsi" w:hAnsiTheme="majorHAnsi"/>
        </w:rPr>
      </w:pPr>
      <w:r w:rsidRPr="00B52A74">
        <w:rPr>
          <w:rFonts w:asciiTheme="majorHAnsi" w:hAnsiTheme="majorHAnsi"/>
        </w:rPr>
        <w:t>utwardzenia terenu pod zaplecze kontenerowe</w:t>
      </w:r>
    </w:p>
    <w:p w:rsidR="00B52A74" w:rsidRPr="00B52A74" w:rsidRDefault="00B52A74" w:rsidP="00B52A74">
      <w:pPr>
        <w:pStyle w:val="Akapitzlist"/>
        <w:numPr>
          <w:ilvl w:val="0"/>
          <w:numId w:val="37"/>
        </w:numPr>
        <w:spacing w:line="360" w:lineRule="auto"/>
        <w:rPr>
          <w:rFonts w:asciiTheme="majorHAnsi" w:hAnsiTheme="majorHAnsi"/>
        </w:rPr>
      </w:pPr>
      <w:r w:rsidRPr="00B52A74">
        <w:rPr>
          <w:rFonts w:asciiTheme="majorHAnsi" w:hAnsiTheme="majorHAnsi"/>
        </w:rPr>
        <w:t>dowiezienie, ustawienie i podłączenie kontenerów</w:t>
      </w:r>
    </w:p>
    <w:p w:rsidR="00B52A74" w:rsidRPr="00B52A74" w:rsidRDefault="00B52A74" w:rsidP="00B52A74">
      <w:pPr>
        <w:pStyle w:val="Akapitzlist"/>
        <w:numPr>
          <w:ilvl w:val="0"/>
          <w:numId w:val="37"/>
        </w:numPr>
        <w:spacing w:line="360" w:lineRule="auto"/>
        <w:rPr>
          <w:rFonts w:asciiTheme="majorHAnsi" w:hAnsiTheme="majorHAnsi"/>
        </w:rPr>
      </w:pPr>
      <w:r w:rsidRPr="00B52A74">
        <w:rPr>
          <w:rFonts w:asciiTheme="majorHAnsi" w:hAnsiTheme="majorHAnsi"/>
        </w:rPr>
        <w:t xml:space="preserve">budowę zjazdu na ul. </w:t>
      </w:r>
      <w:proofErr w:type="spellStart"/>
      <w:r w:rsidRPr="00B52A74">
        <w:rPr>
          <w:rFonts w:asciiTheme="majorHAnsi" w:hAnsiTheme="majorHAnsi"/>
        </w:rPr>
        <w:t>Pieczurki</w:t>
      </w:r>
      <w:proofErr w:type="spellEnd"/>
    </w:p>
    <w:p w:rsidR="001F033B" w:rsidRPr="00B52A74" w:rsidRDefault="00B52A74" w:rsidP="00B52A74">
      <w:pPr>
        <w:pStyle w:val="Akapitzlist"/>
        <w:numPr>
          <w:ilvl w:val="0"/>
          <w:numId w:val="37"/>
        </w:numPr>
        <w:spacing w:line="360" w:lineRule="auto"/>
        <w:rPr>
          <w:rFonts w:asciiTheme="majorHAnsi" w:hAnsiTheme="majorHAnsi"/>
        </w:rPr>
      </w:pPr>
      <w:r w:rsidRPr="00B52A74">
        <w:rPr>
          <w:rFonts w:asciiTheme="majorHAnsi" w:hAnsiTheme="majorHAnsi"/>
        </w:rPr>
        <w:t xml:space="preserve">rozbiórkę nieczynnych  </w:t>
      </w:r>
      <w:proofErr w:type="spellStart"/>
      <w:r w:rsidRPr="00B52A74">
        <w:rPr>
          <w:rFonts w:asciiTheme="majorHAnsi" w:hAnsiTheme="majorHAnsi"/>
        </w:rPr>
        <w:t>kolidujacych</w:t>
      </w:r>
      <w:proofErr w:type="spellEnd"/>
      <w:r w:rsidRPr="00B52A74">
        <w:rPr>
          <w:rFonts w:asciiTheme="majorHAnsi" w:hAnsiTheme="majorHAnsi"/>
        </w:rPr>
        <w:t xml:space="preserve"> kabli elektroenergetycznych</w:t>
      </w:r>
    </w:p>
    <w:p w:rsidR="008A3EA1" w:rsidRPr="003224C5" w:rsidRDefault="008A3EA1" w:rsidP="002357BF">
      <w:pPr>
        <w:pStyle w:val="Akapitzlist"/>
        <w:numPr>
          <w:ilvl w:val="0"/>
          <w:numId w:val="35"/>
        </w:numPr>
        <w:spacing w:line="360" w:lineRule="auto"/>
        <w:rPr>
          <w:rFonts w:asciiTheme="majorHAnsi" w:hAnsiTheme="majorHAnsi"/>
        </w:rPr>
      </w:pPr>
      <w:r w:rsidRPr="003224C5">
        <w:rPr>
          <w:rFonts w:asciiTheme="majorHAnsi" w:hAnsiTheme="majorHAnsi"/>
        </w:rPr>
        <w:t xml:space="preserve">Zamówienie obejmuje również: </w:t>
      </w:r>
    </w:p>
    <w:p w:rsidR="008A3EA1" w:rsidRPr="00E942AF" w:rsidRDefault="008A3EA1" w:rsidP="001F033B">
      <w:pPr>
        <w:pStyle w:val="Akapitzlist"/>
        <w:numPr>
          <w:ilvl w:val="0"/>
          <w:numId w:val="36"/>
        </w:numPr>
        <w:spacing w:line="360" w:lineRule="auto"/>
        <w:ind w:left="993" w:hanging="426"/>
        <w:jc w:val="both"/>
        <w:rPr>
          <w:rFonts w:asciiTheme="majorHAnsi" w:hAnsiTheme="majorHAnsi"/>
        </w:rPr>
      </w:pPr>
      <w:r w:rsidRPr="00E942AF">
        <w:rPr>
          <w:rFonts w:asciiTheme="majorHAnsi" w:hAnsiTheme="majorHAnsi"/>
        </w:rPr>
        <w:t>pełną obsługą geodezyjną (w tym inwentaryzacją geodezyjną powykonawczą w 3 egz.),</w:t>
      </w:r>
    </w:p>
    <w:p w:rsidR="008A3EA1" w:rsidRPr="00E942AF" w:rsidRDefault="008A3EA1" w:rsidP="001F033B">
      <w:pPr>
        <w:pStyle w:val="Akapitzlist"/>
        <w:numPr>
          <w:ilvl w:val="0"/>
          <w:numId w:val="36"/>
        </w:numPr>
        <w:spacing w:line="360" w:lineRule="auto"/>
        <w:ind w:left="993" w:hanging="426"/>
        <w:jc w:val="both"/>
        <w:rPr>
          <w:rFonts w:asciiTheme="majorHAnsi" w:hAnsiTheme="majorHAnsi"/>
        </w:rPr>
      </w:pPr>
      <w:r w:rsidRPr="00E942AF">
        <w:rPr>
          <w:rFonts w:asciiTheme="majorHAnsi" w:hAnsiTheme="majorHAnsi"/>
        </w:rPr>
        <w:t>przeprowadzenie wymaganych prób i badań w tym badaniami zagęszczenia gruntu,</w:t>
      </w:r>
    </w:p>
    <w:p w:rsidR="008A3EA1" w:rsidRPr="0015032D" w:rsidRDefault="008A3EA1" w:rsidP="001F033B">
      <w:pPr>
        <w:pStyle w:val="Akapitzlist"/>
        <w:numPr>
          <w:ilvl w:val="0"/>
          <w:numId w:val="36"/>
        </w:numPr>
        <w:spacing w:line="360" w:lineRule="auto"/>
        <w:ind w:left="993" w:hanging="426"/>
        <w:jc w:val="both"/>
        <w:rPr>
          <w:rFonts w:asciiTheme="majorHAnsi" w:hAnsiTheme="majorHAnsi"/>
          <w:color w:val="000000" w:themeColor="text1"/>
        </w:rPr>
      </w:pPr>
      <w:r w:rsidRPr="0015032D">
        <w:rPr>
          <w:rFonts w:asciiTheme="majorHAnsi" w:hAnsiTheme="majorHAnsi"/>
        </w:rPr>
        <w:t xml:space="preserve">organizacją i zabezpieczeniem budowy oraz czynnościami i przygotowaniem dokumentów </w:t>
      </w:r>
      <w:r w:rsidRPr="0015032D">
        <w:rPr>
          <w:rFonts w:asciiTheme="majorHAnsi" w:hAnsiTheme="majorHAnsi"/>
          <w:color w:val="000000" w:themeColor="text1"/>
        </w:rPr>
        <w:t>związanych</w:t>
      </w:r>
      <w:r w:rsidR="002357BF" w:rsidRPr="0015032D">
        <w:rPr>
          <w:rFonts w:asciiTheme="majorHAnsi" w:hAnsiTheme="majorHAnsi"/>
          <w:color w:val="000000" w:themeColor="text1"/>
        </w:rPr>
        <w:t xml:space="preserve"> z oddaniem kompleksu do użytku.</w:t>
      </w:r>
    </w:p>
    <w:p w:rsidR="003E5DCB" w:rsidRPr="00B52A74" w:rsidRDefault="003E5DCB" w:rsidP="003E5DCB">
      <w:pPr>
        <w:pStyle w:val="Akapitzlist"/>
        <w:numPr>
          <w:ilvl w:val="0"/>
          <w:numId w:val="35"/>
        </w:numPr>
        <w:spacing w:line="360" w:lineRule="auto"/>
        <w:rPr>
          <w:rFonts w:asciiTheme="majorHAnsi" w:hAnsiTheme="majorHAnsi"/>
        </w:rPr>
      </w:pPr>
      <w:r w:rsidRPr="00B52A74">
        <w:rPr>
          <w:rFonts w:asciiTheme="majorHAnsi" w:hAnsiTheme="majorHAnsi"/>
        </w:rPr>
        <w:t>Wykonawca ponosi odpowiedzialność za należyte zabezpieczenie terenu robót i odpowiada za wszelkie szkody wyrządzone zamawiającemu i osobom trzecim.</w:t>
      </w:r>
    </w:p>
    <w:p w:rsidR="003E5DCB" w:rsidRPr="00B52A74" w:rsidRDefault="003E5DCB" w:rsidP="003E5DCB">
      <w:pPr>
        <w:pStyle w:val="Akapitzlist"/>
        <w:numPr>
          <w:ilvl w:val="0"/>
          <w:numId w:val="35"/>
        </w:numPr>
        <w:spacing w:line="360" w:lineRule="auto"/>
        <w:rPr>
          <w:rFonts w:asciiTheme="majorHAnsi" w:hAnsiTheme="majorHAnsi"/>
        </w:rPr>
      </w:pPr>
      <w:r w:rsidRPr="00B52A74">
        <w:rPr>
          <w:rFonts w:asciiTheme="majorHAnsi" w:hAnsiTheme="majorHAnsi"/>
        </w:rPr>
        <w:lastRenderedPageBreak/>
        <w:t>Wykonawca po zakończeniu robót zobowiązany jest do uporządkowania terenu.</w:t>
      </w:r>
    </w:p>
    <w:p w:rsidR="002357BF" w:rsidRPr="0015032D" w:rsidRDefault="002357BF" w:rsidP="002357BF">
      <w:pPr>
        <w:pStyle w:val="Akapitzlist"/>
        <w:numPr>
          <w:ilvl w:val="0"/>
          <w:numId w:val="35"/>
        </w:numPr>
        <w:spacing w:line="360" w:lineRule="auto"/>
        <w:rPr>
          <w:rFonts w:asciiTheme="majorHAnsi" w:hAnsiTheme="majorHAnsi"/>
          <w:color w:val="000000" w:themeColor="text1"/>
        </w:rPr>
      </w:pPr>
      <w:r w:rsidRPr="0015032D">
        <w:rPr>
          <w:rFonts w:asciiTheme="majorHAnsi" w:hAnsiTheme="majorHAnsi"/>
          <w:color w:val="000000" w:themeColor="text1"/>
        </w:rPr>
        <w:t>W przypadku wskazania w dokumentacji nazw, znaków towarowych lub typów materiałów czy produktów lub normy, aprobaty, specyfikacje czy systemy itp.,</w:t>
      </w:r>
      <w:r w:rsidR="005966DC" w:rsidRPr="0015032D">
        <w:rPr>
          <w:rFonts w:asciiTheme="majorHAnsi" w:hAnsiTheme="majorHAnsi"/>
          <w:color w:val="000000" w:themeColor="text1"/>
        </w:rPr>
        <w:t xml:space="preserve"> o których mowa w art. 29 ust.3 </w:t>
      </w:r>
      <w:r w:rsidRPr="0015032D">
        <w:rPr>
          <w:rFonts w:asciiTheme="majorHAnsi" w:hAnsiTheme="majorHAnsi"/>
          <w:color w:val="000000" w:themeColor="text1"/>
        </w:rPr>
        <w:t>i art. 30 ust. 1-3 ustawy Prawo zamówień publicznych, ma to na celu wsk</w:t>
      </w:r>
      <w:r w:rsidR="005966DC" w:rsidRPr="0015032D">
        <w:rPr>
          <w:rFonts w:asciiTheme="majorHAnsi" w:hAnsiTheme="majorHAnsi"/>
          <w:color w:val="000000" w:themeColor="text1"/>
        </w:rPr>
        <w:t xml:space="preserve">azanie parametrów jakościowych. </w:t>
      </w:r>
      <w:r w:rsidRPr="0015032D">
        <w:rPr>
          <w:rFonts w:asciiTheme="majorHAnsi" w:hAnsiTheme="majorHAnsi"/>
          <w:color w:val="000000" w:themeColor="text1"/>
        </w:rPr>
        <w:t xml:space="preserve">Zamawiający dopuszcza zastosowanie materiałów lub rozwiązań równoważnych pod warunkiem, że zapewnią uzyskanie parametrów technicznych nie gorszych od określonych w dokumentacji. </w:t>
      </w:r>
    </w:p>
    <w:p w:rsidR="00A71EE3" w:rsidRPr="008A3EA1" w:rsidRDefault="00A71EE3" w:rsidP="008A3EA1">
      <w:pPr>
        <w:pStyle w:val="Nagwek2"/>
      </w:pPr>
      <w:r w:rsidRPr="008A3EA1">
        <w:t>OBOWIĄZKI STRON</w:t>
      </w:r>
    </w:p>
    <w:p w:rsidR="00A71EE3" w:rsidRPr="008A3EA1" w:rsidRDefault="00A71EE3" w:rsidP="00782B9B">
      <w:pPr>
        <w:spacing w:line="360" w:lineRule="auto"/>
        <w:contextualSpacing/>
        <w:jc w:val="center"/>
        <w:rPr>
          <w:rFonts w:asciiTheme="majorHAnsi" w:hAnsiTheme="majorHAnsi"/>
          <w:b/>
        </w:rPr>
      </w:pPr>
      <w:r w:rsidRPr="008A3EA1">
        <w:rPr>
          <w:rFonts w:asciiTheme="majorHAnsi" w:hAnsiTheme="majorHAnsi"/>
          <w:b/>
        </w:rPr>
        <w:sym w:font="Arial" w:char="00A7"/>
      </w:r>
      <w:r w:rsidRPr="008A3EA1">
        <w:rPr>
          <w:rFonts w:asciiTheme="majorHAnsi" w:hAnsiTheme="majorHAnsi"/>
          <w:b/>
        </w:rPr>
        <w:t xml:space="preserve"> 2</w:t>
      </w:r>
    </w:p>
    <w:p w:rsidR="006C36A2" w:rsidRPr="008A3EA1" w:rsidRDefault="006C36A2" w:rsidP="001F033B">
      <w:pPr>
        <w:numPr>
          <w:ilvl w:val="1"/>
          <w:numId w:val="10"/>
        </w:numPr>
        <w:tabs>
          <w:tab w:val="clear" w:pos="1440"/>
          <w:tab w:val="num" w:pos="426"/>
        </w:tabs>
        <w:spacing w:line="360" w:lineRule="auto"/>
        <w:ind w:left="426" w:hanging="426"/>
        <w:jc w:val="both"/>
        <w:rPr>
          <w:rFonts w:asciiTheme="majorHAnsi" w:hAnsiTheme="majorHAnsi"/>
        </w:rPr>
      </w:pPr>
      <w:r w:rsidRPr="008A3EA1">
        <w:rPr>
          <w:rFonts w:asciiTheme="majorHAnsi" w:hAnsiTheme="majorHAnsi"/>
        </w:rPr>
        <w:t xml:space="preserve">Wykonawca zobowiązuje się do wykonania prac określonych szczegółowo w </w:t>
      </w:r>
      <w:r w:rsidRPr="008A3EA1">
        <w:rPr>
          <w:rFonts w:asciiTheme="majorHAnsi" w:hAnsiTheme="majorHAnsi"/>
        </w:rPr>
        <w:sym w:font="Arial" w:char="00A7"/>
      </w:r>
      <w:r w:rsidRPr="008A3EA1">
        <w:rPr>
          <w:rFonts w:asciiTheme="majorHAnsi" w:hAnsiTheme="majorHAnsi"/>
        </w:rPr>
        <w:t xml:space="preserve">1 zgodnie ze specyfikacją istotnych warunków zamówienia, ofertą, dokumentacją techniczną, obowiązującymi przepisami i wiedzą budowlaną oraz na ustalonych niniejszą umową warunkach, a także uzgodnionymi z Zamawiającym zmianami podjętymi w trakcie realizacji prac. </w:t>
      </w:r>
    </w:p>
    <w:p w:rsidR="00996333" w:rsidRPr="008A3EA1" w:rsidRDefault="00996333" w:rsidP="001F033B">
      <w:pPr>
        <w:numPr>
          <w:ilvl w:val="1"/>
          <w:numId w:val="10"/>
        </w:numPr>
        <w:tabs>
          <w:tab w:val="clear" w:pos="1440"/>
          <w:tab w:val="num" w:pos="426"/>
        </w:tabs>
        <w:spacing w:line="360" w:lineRule="auto"/>
        <w:ind w:left="426" w:hanging="426"/>
        <w:jc w:val="both"/>
        <w:rPr>
          <w:rFonts w:asciiTheme="majorHAnsi" w:hAnsiTheme="majorHAnsi"/>
        </w:rPr>
      </w:pPr>
      <w:r w:rsidRPr="008A3EA1">
        <w:rPr>
          <w:rFonts w:asciiTheme="majorHAnsi" w:hAnsiTheme="majorHAnsi"/>
        </w:rPr>
        <w:t>Wykonawca przed zgłoszeniem obiektu do odbioru końcowego zobowiązany jest na własny koszt dokonać odbiorów technicznych i niezbędnych badań itp. oraz pomiarów przez uprawnione do tego jednostki i sporządzić inwentaryzację powykonawczą geodezyjną w 3 egz. Ponadto Wykonawca zobowiązuje się do przedłożenia atestów, aprobat technicznych, deklaracji zgodności na wbudowane materiały, sprzęt i urządzenia według rozwiązań w dokumentacji projektowej.</w:t>
      </w:r>
    </w:p>
    <w:p w:rsidR="00996333" w:rsidRPr="008009EF" w:rsidRDefault="00996333" w:rsidP="001F033B">
      <w:pPr>
        <w:numPr>
          <w:ilvl w:val="1"/>
          <w:numId w:val="10"/>
        </w:numPr>
        <w:tabs>
          <w:tab w:val="clear" w:pos="1440"/>
          <w:tab w:val="num" w:pos="426"/>
        </w:tabs>
        <w:spacing w:line="360" w:lineRule="auto"/>
        <w:ind w:left="426" w:hanging="426"/>
        <w:jc w:val="both"/>
        <w:rPr>
          <w:rFonts w:asciiTheme="majorHAnsi" w:hAnsiTheme="majorHAnsi"/>
        </w:rPr>
      </w:pPr>
      <w:r w:rsidRPr="008009EF">
        <w:rPr>
          <w:rFonts w:asciiTheme="majorHAnsi" w:hAnsiTheme="majorHAnsi"/>
        </w:rPr>
        <w:t xml:space="preserve">Wykonawca zobowiązuje się zabezpieczyć, oznakować roboty oraz dbać o stan techniczny </w:t>
      </w:r>
      <w:r w:rsidR="008009EF" w:rsidRPr="008009EF">
        <w:rPr>
          <w:rFonts w:asciiTheme="majorHAnsi" w:hAnsiTheme="majorHAnsi"/>
        </w:rPr>
        <w:br/>
      </w:r>
      <w:r w:rsidRPr="008009EF">
        <w:rPr>
          <w:rFonts w:asciiTheme="majorHAnsi" w:hAnsiTheme="majorHAnsi"/>
        </w:rPr>
        <w:t>i prawidłowość oznakowania przez cały czas trwania realizacji zadania. Wykonawca ponosi pełną odpowiedzialność za teren budowy od chwili przyjęcia placu budowy.</w:t>
      </w:r>
    </w:p>
    <w:p w:rsidR="00996333" w:rsidRPr="008009EF" w:rsidRDefault="00996333" w:rsidP="001F033B">
      <w:pPr>
        <w:numPr>
          <w:ilvl w:val="1"/>
          <w:numId w:val="10"/>
        </w:numPr>
        <w:tabs>
          <w:tab w:val="clear" w:pos="1440"/>
          <w:tab w:val="num" w:pos="426"/>
        </w:tabs>
        <w:spacing w:line="360" w:lineRule="auto"/>
        <w:ind w:left="426" w:hanging="426"/>
        <w:jc w:val="both"/>
        <w:rPr>
          <w:rFonts w:asciiTheme="majorHAnsi" w:hAnsiTheme="majorHAnsi"/>
        </w:rPr>
      </w:pPr>
      <w:r w:rsidRPr="008009EF">
        <w:rPr>
          <w:rFonts w:asciiTheme="majorHAnsi" w:hAnsiTheme="majorHAnsi"/>
        </w:rPr>
        <w:t xml:space="preserve">Wykonawca zobowiązuje się do przestrzegania na terenie budowy obowiązujących przepisów bhp </w:t>
      </w:r>
      <w:r w:rsidR="002F62A2">
        <w:rPr>
          <w:rFonts w:asciiTheme="majorHAnsi" w:hAnsiTheme="majorHAnsi"/>
        </w:rPr>
        <w:br/>
      </w:r>
      <w:r w:rsidRPr="008009EF">
        <w:rPr>
          <w:rFonts w:asciiTheme="majorHAnsi" w:hAnsiTheme="majorHAnsi"/>
        </w:rPr>
        <w:t>i ppoż. zgodnie z § 83 ust. 1 Rozporządzenia Ministra Pracy i Polityki Socjalnej z dnia 26.09.1997 r. (Dz.</w:t>
      </w:r>
      <w:r w:rsidR="008009EF" w:rsidRPr="008009EF">
        <w:rPr>
          <w:rFonts w:asciiTheme="majorHAnsi" w:hAnsiTheme="majorHAnsi"/>
        </w:rPr>
        <w:t xml:space="preserve"> U. z 2003 r. Nr 169 poz. 1650</w:t>
      </w:r>
      <w:r w:rsidR="00B52A74">
        <w:rPr>
          <w:rFonts w:asciiTheme="majorHAnsi" w:hAnsiTheme="majorHAnsi"/>
        </w:rPr>
        <w:t xml:space="preserve"> z </w:t>
      </w:r>
      <w:proofErr w:type="spellStart"/>
      <w:r w:rsidR="00B52A74">
        <w:rPr>
          <w:rFonts w:asciiTheme="majorHAnsi" w:hAnsiTheme="majorHAnsi"/>
        </w:rPr>
        <w:t>późn</w:t>
      </w:r>
      <w:proofErr w:type="spellEnd"/>
      <w:r w:rsidR="00B52A74">
        <w:rPr>
          <w:rFonts w:asciiTheme="majorHAnsi" w:hAnsiTheme="majorHAnsi"/>
        </w:rPr>
        <w:t>. zm.</w:t>
      </w:r>
      <w:r w:rsidR="008009EF" w:rsidRPr="008009EF">
        <w:rPr>
          <w:rFonts w:asciiTheme="majorHAnsi" w:hAnsiTheme="majorHAnsi"/>
        </w:rPr>
        <w:t>)</w:t>
      </w:r>
      <w:r w:rsidR="00B52A74">
        <w:rPr>
          <w:rFonts w:asciiTheme="majorHAnsi" w:hAnsiTheme="majorHAnsi"/>
        </w:rPr>
        <w:t>.</w:t>
      </w:r>
    </w:p>
    <w:p w:rsidR="00996333" w:rsidRPr="008009EF" w:rsidRDefault="00996333" w:rsidP="001F033B">
      <w:pPr>
        <w:numPr>
          <w:ilvl w:val="1"/>
          <w:numId w:val="10"/>
        </w:numPr>
        <w:tabs>
          <w:tab w:val="clear" w:pos="1440"/>
          <w:tab w:val="num" w:pos="426"/>
        </w:tabs>
        <w:spacing w:line="360" w:lineRule="auto"/>
        <w:ind w:left="426" w:hanging="426"/>
        <w:jc w:val="both"/>
        <w:rPr>
          <w:rFonts w:asciiTheme="majorHAnsi" w:hAnsiTheme="majorHAnsi"/>
        </w:rPr>
      </w:pPr>
      <w:r w:rsidRPr="008009EF">
        <w:rPr>
          <w:rFonts w:asciiTheme="majorHAnsi" w:hAnsiTheme="majorHAnsi"/>
        </w:rPr>
        <w:t>Wykonawca zobowiązuje się do zapewnienia przy robotach odpowiedniego nadzoru technicznego oraz pracowników o kwalifikacjach niezbędnych do odpowiedniego i terminowego wykonania robót.</w:t>
      </w:r>
    </w:p>
    <w:p w:rsidR="00B530FC" w:rsidRPr="002357BF" w:rsidRDefault="00A10D4B" w:rsidP="005966DC">
      <w:pPr>
        <w:numPr>
          <w:ilvl w:val="0"/>
          <w:numId w:val="11"/>
        </w:numPr>
        <w:tabs>
          <w:tab w:val="clear" w:pos="284"/>
          <w:tab w:val="num" w:pos="426"/>
        </w:tabs>
        <w:spacing w:line="360" w:lineRule="auto"/>
        <w:ind w:left="425" w:hanging="425"/>
        <w:jc w:val="both"/>
        <w:rPr>
          <w:rFonts w:asciiTheme="majorHAnsi" w:hAnsiTheme="majorHAnsi"/>
        </w:rPr>
      </w:pPr>
      <w:r w:rsidRPr="008009EF">
        <w:rPr>
          <w:rFonts w:asciiTheme="majorHAnsi" w:hAnsiTheme="majorHAnsi"/>
        </w:rPr>
        <w:t>Wykonawca zapewni pełną obsługę geodezyjną budowy oraz sporządzi geodezy</w:t>
      </w:r>
      <w:r w:rsidR="008009EF">
        <w:rPr>
          <w:rFonts w:asciiTheme="majorHAnsi" w:hAnsiTheme="majorHAnsi"/>
        </w:rPr>
        <w:t xml:space="preserve">jną dokumentację powykonawczą </w:t>
      </w:r>
      <w:r w:rsidRPr="008009EF">
        <w:rPr>
          <w:rFonts w:asciiTheme="majorHAnsi" w:hAnsiTheme="majorHAnsi"/>
        </w:rPr>
        <w:t>na własny koszt – w 3 egz.</w:t>
      </w:r>
    </w:p>
    <w:p w:rsidR="00307123" w:rsidRDefault="00307123" w:rsidP="005966DC">
      <w:pPr>
        <w:numPr>
          <w:ilvl w:val="0"/>
          <w:numId w:val="11"/>
        </w:numPr>
        <w:tabs>
          <w:tab w:val="clear" w:pos="284"/>
          <w:tab w:val="num" w:pos="426"/>
        </w:tabs>
        <w:spacing w:line="360" w:lineRule="auto"/>
        <w:ind w:left="425" w:hanging="425"/>
        <w:jc w:val="both"/>
        <w:rPr>
          <w:rFonts w:asciiTheme="majorHAnsi" w:hAnsiTheme="majorHAnsi"/>
        </w:rPr>
      </w:pPr>
      <w:r w:rsidRPr="00307123">
        <w:rPr>
          <w:rFonts w:asciiTheme="majorHAnsi" w:hAnsiTheme="majorHAnsi"/>
        </w:rPr>
        <w:t>Wykon</w:t>
      </w:r>
      <w:r w:rsidR="005966DC">
        <w:rPr>
          <w:rFonts w:asciiTheme="majorHAnsi" w:hAnsiTheme="majorHAnsi"/>
        </w:rPr>
        <w:t xml:space="preserve">awca zobowiązuje się zawrzeć, na czas obowiązywania umowy, umowę ubezpieczenia </w:t>
      </w:r>
      <w:r w:rsidRPr="00307123">
        <w:rPr>
          <w:rFonts w:asciiTheme="majorHAnsi" w:hAnsiTheme="majorHAnsi"/>
        </w:rPr>
        <w:t xml:space="preserve">od odpowiedzialności cywilnej w zakresie prowadzonej działalności związanej z przedmiotem zamówienia, </w:t>
      </w:r>
      <w:r w:rsidRPr="005966DC">
        <w:rPr>
          <w:rFonts w:asciiTheme="majorHAnsi" w:hAnsiTheme="majorHAnsi"/>
          <w:color w:val="000000" w:themeColor="text1"/>
        </w:rPr>
        <w:t>lub ubezpieczenie kontraktu na okres realizacji przedmiotu zamówienia na kwotę nie niższą niż cena ofertowa brutto</w:t>
      </w:r>
      <w:r w:rsidR="00996333" w:rsidRPr="00307123">
        <w:rPr>
          <w:rFonts w:asciiTheme="majorHAnsi" w:hAnsiTheme="majorHAnsi"/>
        </w:rPr>
        <w:t xml:space="preserve">. W przypadku </w:t>
      </w:r>
      <w:r w:rsidR="008009EF" w:rsidRPr="00307123">
        <w:rPr>
          <w:rFonts w:asciiTheme="majorHAnsi" w:hAnsiTheme="majorHAnsi"/>
        </w:rPr>
        <w:t xml:space="preserve"> przedłużenia czasu realizacji </w:t>
      </w:r>
      <w:r w:rsidR="00996333" w:rsidRPr="00307123">
        <w:rPr>
          <w:rFonts w:asciiTheme="majorHAnsi" w:hAnsiTheme="majorHAnsi"/>
        </w:rPr>
        <w:t>budowy wykonawca z</w:t>
      </w:r>
      <w:r w:rsidR="005966DC">
        <w:rPr>
          <w:rFonts w:asciiTheme="majorHAnsi" w:hAnsiTheme="majorHAnsi"/>
        </w:rPr>
        <w:t xml:space="preserve">obowiązuje się do przedłużenia </w:t>
      </w:r>
      <w:r w:rsidR="00996333" w:rsidRPr="00307123">
        <w:rPr>
          <w:rFonts w:asciiTheme="majorHAnsi" w:hAnsiTheme="majorHAnsi"/>
        </w:rPr>
        <w:t>ubezpieczenia, przedstawiając kopie tych</w:t>
      </w:r>
      <w:r w:rsidR="005966DC">
        <w:rPr>
          <w:rFonts w:asciiTheme="majorHAnsi" w:hAnsiTheme="majorHAnsi"/>
        </w:rPr>
        <w:t xml:space="preserve"> dokumentów przed wygaśnięciem </w:t>
      </w:r>
      <w:r w:rsidR="00996333" w:rsidRPr="00307123">
        <w:rPr>
          <w:rFonts w:asciiTheme="majorHAnsi" w:hAnsiTheme="majorHAnsi"/>
        </w:rPr>
        <w:t>poprzedniej u</w:t>
      </w:r>
      <w:r w:rsidR="00B52A74">
        <w:rPr>
          <w:rFonts w:asciiTheme="majorHAnsi" w:hAnsiTheme="majorHAnsi"/>
        </w:rPr>
        <w:t>mowy ubezpieczenia.</w:t>
      </w:r>
    </w:p>
    <w:p w:rsidR="006C36A2" w:rsidRPr="00307123" w:rsidRDefault="00A10D4B" w:rsidP="005966DC">
      <w:pPr>
        <w:numPr>
          <w:ilvl w:val="0"/>
          <w:numId w:val="11"/>
        </w:numPr>
        <w:tabs>
          <w:tab w:val="clear" w:pos="284"/>
          <w:tab w:val="num" w:pos="426"/>
        </w:tabs>
        <w:spacing w:line="360" w:lineRule="auto"/>
        <w:ind w:left="425" w:hanging="425"/>
        <w:jc w:val="both"/>
        <w:rPr>
          <w:rFonts w:asciiTheme="majorHAnsi" w:hAnsiTheme="majorHAnsi"/>
        </w:rPr>
      </w:pPr>
      <w:r w:rsidRPr="00307123">
        <w:rPr>
          <w:rFonts w:asciiTheme="majorHAnsi" w:hAnsiTheme="majorHAnsi"/>
        </w:rPr>
        <w:t>Wykonawca zobowiązuje się do podpisania karty gwarancyjnej w dniu odbioru końcowego, we</w:t>
      </w:r>
      <w:r w:rsidR="003224C5" w:rsidRPr="00307123">
        <w:rPr>
          <w:rFonts w:asciiTheme="majorHAnsi" w:hAnsiTheme="majorHAnsi"/>
        </w:rPr>
        <w:t xml:space="preserve">dług wzoru zaakceptowanego przy </w:t>
      </w:r>
      <w:r w:rsidRPr="00307123">
        <w:rPr>
          <w:rFonts w:asciiTheme="majorHAnsi" w:hAnsiTheme="majorHAnsi"/>
        </w:rPr>
        <w:t xml:space="preserve">niniejszej umowie - załącznik nr </w:t>
      </w:r>
      <w:r w:rsidR="00473AD7">
        <w:rPr>
          <w:rFonts w:asciiTheme="majorHAnsi" w:hAnsiTheme="majorHAnsi"/>
        </w:rPr>
        <w:t>2</w:t>
      </w:r>
      <w:r w:rsidRPr="00307123">
        <w:rPr>
          <w:rFonts w:asciiTheme="majorHAnsi" w:hAnsiTheme="majorHAnsi"/>
        </w:rPr>
        <w:t>.</w:t>
      </w:r>
    </w:p>
    <w:p w:rsidR="008009EF" w:rsidRPr="008009EF" w:rsidRDefault="006C36A2" w:rsidP="001F033B">
      <w:pPr>
        <w:numPr>
          <w:ilvl w:val="0"/>
          <w:numId w:val="11"/>
        </w:numPr>
        <w:tabs>
          <w:tab w:val="clear" w:pos="284"/>
          <w:tab w:val="num" w:pos="426"/>
        </w:tabs>
        <w:spacing w:line="360" w:lineRule="auto"/>
        <w:ind w:left="426" w:hanging="426"/>
        <w:jc w:val="both"/>
        <w:rPr>
          <w:rFonts w:asciiTheme="majorHAnsi" w:hAnsiTheme="majorHAnsi"/>
        </w:rPr>
      </w:pPr>
      <w:r w:rsidRPr="008009EF">
        <w:rPr>
          <w:rFonts w:asciiTheme="majorHAnsi" w:hAnsiTheme="majorHAnsi"/>
        </w:rPr>
        <w:lastRenderedPageBreak/>
        <w:t>Zamawiający zobowiązuje się do:</w:t>
      </w:r>
    </w:p>
    <w:p w:rsidR="008009EF" w:rsidRPr="008009EF" w:rsidRDefault="008009EF" w:rsidP="001F033B">
      <w:pPr>
        <w:pStyle w:val="Akapitzlist"/>
        <w:numPr>
          <w:ilvl w:val="0"/>
          <w:numId w:val="12"/>
        </w:numPr>
        <w:tabs>
          <w:tab w:val="left" w:pos="709"/>
        </w:tabs>
        <w:spacing w:line="360" w:lineRule="auto"/>
        <w:ind w:left="709" w:hanging="425"/>
        <w:jc w:val="both"/>
        <w:rPr>
          <w:rFonts w:asciiTheme="majorHAnsi" w:hAnsiTheme="majorHAnsi"/>
          <w:bCs/>
        </w:rPr>
      </w:pPr>
      <w:r w:rsidRPr="008009EF">
        <w:rPr>
          <w:rFonts w:asciiTheme="majorHAnsi" w:hAnsiTheme="majorHAnsi"/>
          <w:bCs/>
        </w:rPr>
        <w:t xml:space="preserve">dostarczenia dokumentacji projektowej przedsięwzięcia, a w przypadkach koniecznych, </w:t>
      </w:r>
      <w:r w:rsidRPr="008009EF">
        <w:rPr>
          <w:rFonts w:asciiTheme="majorHAnsi" w:hAnsiTheme="majorHAnsi"/>
          <w:bCs/>
        </w:rPr>
        <w:br/>
        <w:t>do przeprojektowania określonych zakresów obiektu w trakcie realizacji inwestycji,</w:t>
      </w:r>
    </w:p>
    <w:p w:rsidR="008009EF" w:rsidRPr="008009EF" w:rsidRDefault="008009EF" w:rsidP="001F033B">
      <w:pPr>
        <w:pStyle w:val="Akapitzlist"/>
        <w:numPr>
          <w:ilvl w:val="0"/>
          <w:numId w:val="12"/>
        </w:numPr>
        <w:tabs>
          <w:tab w:val="left" w:pos="709"/>
        </w:tabs>
        <w:spacing w:line="360" w:lineRule="auto"/>
        <w:ind w:left="709" w:hanging="425"/>
        <w:jc w:val="both"/>
        <w:rPr>
          <w:rFonts w:asciiTheme="majorHAnsi" w:hAnsiTheme="majorHAnsi"/>
          <w:bCs/>
        </w:rPr>
      </w:pPr>
      <w:r w:rsidRPr="008009EF">
        <w:rPr>
          <w:rFonts w:asciiTheme="majorHAnsi" w:hAnsiTheme="majorHAnsi"/>
        </w:rPr>
        <w:t>przekazania Wykonawcy placu budowy w terminie do 14 dni od daty podpisania umowy wraz</w:t>
      </w:r>
      <w:r w:rsidR="00473AD7">
        <w:rPr>
          <w:rFonts w:asciiTheme="majorHAnsi" w:hAnsiTheme="majorHAnsi"/>
        </w:rPr>
        <w:br/>
        <w:t xml:space="preserve"> z dziennikiem budowy.</w:t>
      </w:r>
    </w:p>
    <w:p w:rsidR="008009EF" w:rsidRPr="008009EF" w:rsidRDefault="008009EF" w:rsidP="001F033B">
      <w:pPr>
        <w:pStyle w:val="Akapitzlist"/>
        <w:numPr>
          <w:ilvl w:val="0"/>
          <w:numId w:val="12"/>
        </w:numPr>
        <w:tabs>
          <w:tab w:val="left" w:pos="709"/>
        </w:tabs>
        <w:spacing w:line="360" w:lineRule="auto"/>
        <w:ind w:left="709" w:hanging="425"/>
        <w:jc w:val="both"/>
        <w:rPr>
          <w:rFonts w:asciiTheme="majorHAnsi" w:hAnsiTheme="majorHAnsi"/>
          <w:bCs/>
        </w:rPr>
      </w:pPr>
      <w:r w:rsidRPr="008009EF">
        <w:rPr>
          <w:rFonts w:asciiTheme="majorHAnsi" w:hAnsiTheme="majorHAnsi"/>
        </w:rPr>
        <w:t>wskazania punktu poboru wody i energii (warunki podłączenia i pobór staraniem i na koszt wykonawcy robót),</w:t>
      </w:r>
    </w:p>
    <w:p w:rsidR="008009EF" w:rsidRPr="008009EF" w:rsidRDefault="008009EF" w:rsidP="001F033B">
      <w:pPr>
        <w:pStyle w:val="Akapitzlist"/>
        <w:numPr>
          <w:ilvl w:val="0"/>
          <w:numId w:val="12"/>
        </w:numPr>
        <w:tabs>
          <w:tab w:val="left" w:pos="709"/>
        </w:tabs>
        <w:spacing w:line="360" w:lineRule="auto"/>
        <w:ind w:left="709" w:hanging="425"/>
        <w:jc w:val="both"/>
        <w:rPr>
          <w:rFonts w:asciiTheme="majorHAnsi" w:hAnsiTheme="majorHAnsi"/>
          <w:bCs/>
        </w:rPr>
      </w:pPr>
      <w:r w:rsidRPr="008009EF">
        <w:rPr>
          <w:rFonts w:asciiTheme="majorHAnsi" w:hAnsiTheme="majorHAnsi"/>
        </w:rPr>
        <w:t>zapewnienia nadzoru inwestorskiego,</w:t>
      </w:r>
    </w:p>
    <w:p w:rsidR="008009EF" w:rsidRPr="008009EF" w:rsidRDefault="008009EF" w:rsidP="001F033B">
      <w:pPr>
        <w:pStyle w:val="Akapitzlist"/>
        <w:numPr>
          <w:ilvl w:val="0"/>
          <w:numId w:val="12"/>
        </w:numPr>
        <w:tabs>
          <w:tab w:val="left" w:pos="709"/>
        </w:tabs>
        <w:spacing w:line="360" w:lineRule="auto"/>
        <w:ind w:left="709" w:hanging="425"/>
        <w:jc w:val="both"/>
        <w:rPr>
          <w:rFonts w:asciiTheme="majorHAnsi" w:hAnsiTheme="majorHAnsi"/>
          <w:bCs/>
        </w:rPr>
      </w:pPr>
      <w:r w:rsidRPr="008009EF">
        <w:rPr>
          <w:rFonts w:asciiTheme="majorHAnsi" w:hAnsiTheme="majorHAnsi"/>
        </w:rPr>
        <w:t>zapewnienia odbioru wykonanych robót z wyjątkiem tych, które zostały wykonane niezgodnie</w:t>
      </w:r>
      <w:r w:rsidRPr="008009EF">
        <w:rPr>
          <w:rFonts w:asciiTheme="majorHAnsi" w:hAnsiTheme="majorHAnsi"/>
        </w:rPr>
        <w:br/>
        <w:t xml:space="preserve"> z wymogami technicznymi lub postanowieniami umowy.</w:t>
      </w:r>
    </w:p>
    <w:p w:rsidR="00A71EE3" w:rsidRPr="008A3EA1" w:rsidRDefault="00A71EE3" w:rsidP="008A3EA1">
      <w:pPr>
        <w:pStyle w:val="Nagwek2"/>
      </w:pPr>
      <w:r w:rsidRPr="008A3EA1">
        <w:t>TERMIN WYKONANIA ZAMÓWIENIA</w:t>
      </w:r>
    </w:p>
    <w:p w:rsidR="00E70012" w:rsidRPr="008009EF" w:rsidRDefault="00A71EE3" w:rsidP="008009EF">
      <w:pPr>
        <w:spacing w:line="360" w:lineRule="auto"/>
        <w:contextualSpacing/>
        <w:jc w:val="center"/>
        <w:rPr>
          <w:rFonts w:asciiTheme="majorHAnsi" w:hAnsiTheme="majorHAnsi"/>
          <w:b/>
        </w:rPr>
      </w:pPr>
      <w:r w:rsidRPr="008009EF">
        <w:rPr>
          <w:rFonts w:asciiTheme="majorHAnsi" w:hAnsiTheme="majorHAnsi"/>
          <w:b/>
        </w:rPr>
        <w:sym w:font="Arial" w:char="00A7"/>
      </w:r>
      <w:r w:rsidRPr="008009EF">
        <w:rPr>
          <w:rFonts w:asciiTheme="majorHAnsi" w:hAnsiTheme="majorHAnsi"/>
          <w:b/>
        </w:rPr>
        <w:t xml:space="preserve"> 3</w:t>
      </w:r>
    </w:p>
    <w:p w:rsidR="00473AD7" w:rsidRPr="00473AD7" w:rsidRDefault="00E70012" w:rsidP="00D674FC">
      <w:pPr>
        <w:numPr>
          <w:ilvl w:val="0"/>
          <w:numId w:val="13"/>
        </w:numPr>
        <w:tabs>
          <w:tab w:val="clear" w:pos="170"/>
          <w:tab w:val="num" w:pos="0"/>
        </w:tabs>
        <w:spacing w:line="360" w:lineRule="auto"/>
        <w:ind w:left="170"/>
        <w:jc w:val="both"/>
        <w:rPr>
          <w:rFonts w:asciiTheme="majorHAnsi" w:hAnsiTheme="majorHAnsi" w:cs="Tahoma"/>
          <w:color w:val="000000" w:themeColor="text1"/>
        </w:rPr>
      </w:pPr>
      <w:r w:rsidRPr="00D674FC">
        <w:rPr>
          <w:rFonts w:asciiTheme="majorHAnsi" w:hAnsiTheme="majorHAnsi"/>
        </w:rPr>
        <w:t>Wykonawca zobowiązuje się do wykonania przedmiotu umowy w terminie</w:t>
      </w:r>
      <w:r w:rsidR="00473AD7">
        <w:rPr>
          <w:rFonts w:asciiTheme="majorHAnsi" w:hAnsiTheme="majorHAnsi"/>
        </w:rPr>
        <w:t>:</w:t>
      </w:r>
    </w:p>
    <w:p w:rsidR="00473AD7" w:rsidRPr="00FB4796" w:rsidRDefault="00473AD7" w:rsidP="00473AD7">
      <w:pPr>
        <w:spacing w:line="360" w:lineRule="auto"/>
        <w:ind w:left="170"/>
        <w:rPr>
          <w:rFonts w:asciiTheme="majorHAnsi" w:hAnsiTheme="majorHAnsi"/>
          <w:b/>
        </w:rPr>
      </w:pPr>
      <w:r w:rsidRPr="00C459FF">
        <w:rPr>
          <w:rFonts w:asciiTheme="majorHAnsi" w:hAnsiTheme="majorHAnsi"/>
          <w:color w:val="00B0F0"/>
        </w:rPr>
        <w:t xml:space="preserve">-    </w:t>
      </w:r>
      <w:r w:rsidRPr="00FB4796">
        <w:rPr>
          <w:rFonts w:asciiTheme="majorHAnsi" w:hAnsiTheme="majorHAnsi"/>
        </w:rPr>
        <w:t xml:space="preserve">wykonanie </w:t>
      </w:r>
      <w:r w:rsidR="001B7983" w:rsidRPr="00FB4796">
        <w:rPr>
          <w:rFonts w:asciiTheme="majorHAnsi" w:hAnsiTheme="majorHAnsi"/>
        </w:rPr>
        <w:t>o</w:t>
      </w:r>
      <w:r w:rsidRPr="00FB4796">
        <w:rPr>
          <w:rFonts w:asciiTheme="majorHAnsi" w:hAnsiTheme="majorHAnsi"/>
        </w:rPr>
        <w:t>świetlenia boiska i ogrodzenia terenu</w:t>
      </w:r>
      <w:r w:rsidR="00E70012" w:rsidRPr="00FB4796">
        <w:rPr>
          <w:rFonts w:asciiTheme="majorHAnsi" w:hAnsiTheme="majorHAnsi"/>
        </w:rPr>
        <w:t xml:space="preserve"> </w:t>
      </w:r>
      <w:r w:rsidR="00E70012" w:rsidRPr="00FB4796">
        <w:rPr>
          <w:rFonts w:asciiTheme="majorHAnsi" w:hAnsiTheme="majorHAnsi"/>
          <w:b/>
        </w:rPr>
        <w:t xml:space="preserve">do dnia </w:t>
      </w:r>
      <w:r w:rsidR="0095356B" w:rsidRPr="00FB4796">
        <w:rPr>
          <w:rFonts w:asciiTheme="majorHAnsi" w:hAnsiTheme="majorHAnsi"/>
          <w:b/>
        </w:rPr>
        <w:t>16</w:t>
      </w:r>
      <w:r w:rsidR="00E70012" w:rsidRPr="00FB4796">
        <w:rPr>
          <w:rFonts w:asciiTheme="majorHAnsi" w:hAnsiTheme="majorHAnsi"/>
          <w:b/>
        </w:rPr>
        <w:t>.</w:t>
      </w:r>
      <w:r w:rsidR="0051055B" w:rsidRPr="00FB4796">
        <w:rPr>
          <w:rFonts w:asciiTheme="majorHAnsi" w:hAnsiTheme="majorHAnsi"/>
          <w:b/>
        </w:rPr>
        <w:t>1</w:t>
      </w:r>
      <w:r w:rsidRPr="00FB4796">
        <w:rPr>
          <w:rFonts w:asciiTheme="majorHAnsi" w:hAnsiTheme="majorHAnsi"/>
          <w:b/>
        </w:rPr>
        <w:t>1</w:t>
      </w:r>
      <w:r w:rsidR="00E70012" w:rsidRPr="00FB4796">
        <w:rPr>
          <w:rFonts w:asciiTheme="majorHAnsi" w:hAnsiTheme="majorHAnsi"/>
          <w:b/>
        </w:rPr>
        <w:t>.2015 r.</w:t>
      </w:r>
      <w:r w:rsidR="00D674FC" w:rsidRPr="00FB4796">
        <w:rPr>
          <w:rFonts w:asciiTheme="majorHAnsi" w:hAnsiTheme="majorHAnsi"/>
          <w:b/>
        </w:rPr>
        <w:t>,</w:t>
      </w:r>
    </w:p>
    <w:p w:rsidR="00D674FC" w:rsidRPr="00473AD7" w:rsidRDefault="00473AD7" w:rsidP="00473AD7">
      <w:pPr>
        <w:spacing w:line="360" w:lineRule="auto"/>
        <w:ind w:left="170"/>
        <w:rPr>
          <w:rFonts w:asciiTheme="majorHAnsi" w:hAnsiTheme="majorHAnsi" w:cs="Tahoma"/>
          <w:color w:val="000000" w:themeColor="text1"/>
        </w:rPr>
      </w:pPr>
      <w:r w:rsidRPr="00FB4796">
        <w:rPr>
          <w:rFonts w:asciiTheme="majorHAnsi" w:hAnsiTheme="majorHAnsi"/>
        </w:rPr>
        <w:t xml:space="preserve">-     pozostałe roboty </w:t>
      </w:r>
      <w:r w:rsidRPr="00FB4796">
        <w:rPr>
          <w:rFonts w:asciiTheme="majorHAnsi" w:hAnsiTheme="majorHAnsi"/>
          <w:b/>
        </w:rPr>
        <w:t>do dnia 15.12.2015r.</w:t>
      </w:r>
      <w:r w:rsidR="00E70012" w:rsidRPr="00FB4796">
        <w:rPr>
          <w:rFonts w:asciiTheme="majorHAnsi" w:hAnsiTheme="majorHAnsi"/>
        </w:rPr>
        <w:br/>
      </w:r>
      <w:r w:rsidR="00D674FC" w:rsidRPr="005966DC">
        <w:rPr>
          <w:rFonts w:asciiTheme="majorHAnsi" w:hAnsiTheme="majorHAnsi" w:cs="Tahoma"/>
          <w:color w:val="000000" w:themeColor="text1"/>
        </w:rPr>
        <w:t xml:space="preserve"> z zastrzeżeniem sytu</w:t>
      </w:r>
      <w:r w:rsidR="005966DC" w:rsidRPr="005966DC">
        <w:rPr>
          <w:rFonts w:asciiTheme="majorHAnsi" w:hAnsiTheme="majorHAnsi" w:cs="Tahoma"/>
          <w:color w:val="000000" w:themeColor="text1"/>
        </w:rPr>
        <w:t xml:space="preserve">acji określonych w § 13 ust. 2 </w:t>
      </w:r>
      <w:r w:rsidR="00D674FC" w:rsidRPr="005966DC">
        <w:rPr>
          <w:rFonts w:asciiTheme="majorHAnsi" w:hAnsiTheme="majorHAnsi" w:cs="Tahoma"/>
          <w:color w:val="000000" w:themeColor="text1"/>
        </w:rPr>
        <w:t>umowy.</w:t>
      </w:r>
    </w:p>
    <w:p w:rsidR="00974C4C" w:rsidRPr="00D674FC" w:rsidRDefault="00E70012" w:rsidP="001F033B">
      <w:pPr>
        <w:numPr>
          <w:ilvl w:val="0"/>
          <w:numId w:val="13"/>
        </w:numPr>
        <w:tabs>
          <w:tab w:val="clear" w:pos="170"/>
        </w:tabs>
        <w:spacing w:line="360" w:lineRule="auto"/>
        <w:ind w:left="426" w:hanging="426"/>
        <w:jc w:val="both"/>
        <w:rPr>
          <w:rFonts w:asciiTheme="majorHAnsi" w:hAnsiTheme="majorHAnsi"/>
        </w:rPr>
      </w:pPr>
      <w:r w:rsidRPr="00D674FC">
        <w:rPr>
          <w:rFonts w:asciiTheme="majorHAnsi" w:hAnsiTheme="majorHAnsi"/>
        </w:rPr>
        <w:t>Termin realizacji zamówienia jest tożsamy z terminem zgło</w:t>
      </w:r>
      <w:r w:rsidR="00974C4C" w:rsidRPr="00D674FC">
        <w:rPr>
          <w:rFonts w:asciiTheme="majorHAnsi" w:hAnsiTheme="majorHAnsi"/>
        </w:rPr>
        <w:t xml:space="preserve">szenia zakończenia budowy wraz </w:t>
      </w:r>
      <w:r w:rsidR="00974C4C" w:rsidRPr="00D674FC">
        <w:rPr>
          <w:rFonts w:asciiTheme="majorHAnsi" w:hAnsiTheme="majorHAnsi"/>
        </w:rPr>
        <w:br/>
      </w:r>
      <w:r w:rsidRPr="00D674FC">
        <w:rPr>
          <w:rFonts w:asciiTheme="majorHAnsi" w:hAnsiTheme="majorHAnsi"/>
        </w:rPr>
        <w:t>z dostarczeniem:</w:t>
      </w:r>
    </w:p>
    <w:p w:rsidR="00E70012" w:rsidRPr="00D674FC" w:rsidRDefault="00E70012" w:rsidP="001F033B">
      <w:pPr>
        <w:pStyle w:val="Akapitzlist"/>
        <w:numPr>
          <w:ilvl w:val="0"/>
          <w:numId w:val="38"/>
        </w:numPr>
        <w:spacing w:line="360" w:lineRule="auto"/>
        <w:jc w:val="both"/>
        <w:rPr>
          <w:rFonts w:asciiTheme="majorHAnsi" w:hAnsiTheme="majorHAnsi"/>
        </w:rPr>
      </w:pPr>
      <w:r w:rsidRPr="00D674FC">
        <w:rPr>
          <w:rFonts w:asciiTheme="majorHAnsi" w:hAnsiTheme="majorHAnsi"/>
        </w:rPr>
        <w:t>oświadczenia kierownika budowy, o którym mowa w art. 57 ust. 1 pkt 2 ustawy Prawo budowlane,</w:t>
      </w:r>
    </w:p>
    <w:p w:rsidR="00B530FC" w:rsidRPr="00B530FC" w:rsidRDefault="006455FD" w:rsidP="001F033B">
      <w:pPr>
        <w:pStyle w:val="Akapitzlist"/>
        <w:numPr>
          <w:ilvl w:val="0"/>
          <w:numId w:val="38"/>
        </w:numPr>
        <w:spacing w:after="480" w:line="360" w:lineRule="auto"/>
        <w:ind w:left="782" w:hanging="357"/>
        <w:jc w:val="both"/>
        <w:rPr>
          <w:rFonts w:asciiTheme="majorHAnsi" w:hAnsiTheme="majorHAnsi"/>
        </w:rPr>
      </w:pPr>
      <w:r w:rsidRPr="00D674FC">
        <w:rPr>
          <w:rFonts w:asciiTheme="majorHAnsi" w:hAnsiTheme="majorHAnsi"/>
        </w:rPr>
        <w:t>inwentaryzacji geodezyjnej powykonawczej</w:t>
      </w:r>
      <w:r w:rsidR="00E70012" w:rsidRPr="00D674FC">
        <w:rPr>
          <w:rFonts w:asciiTheme="majorHAnsi" w:hAnsiTheme="majorHAnsi"/>
        </w:rPr>
        <w:t xml:space="preserve"> (3 egz.).</w:t>
      </w:r>
      <w:r w:rsidR="00E70012" w:rsidRPr="00974C4C">
        <w:rPr>
          <w:rFonts w:asciiTheme="majorHAnsi" w:hAnsiTheme="majorHAnsi"/>
        </w:rPr>
        <w:t xml:space="preserve"> </w:t>
      </w:r>
    </w:p>
    <w:p w:rsidR="00A71EE3" w:rsidRPr="008A3EA1" w:rsidRDefault="00A71EE3" w:rsidP="008A3EA1">
      <w:pPr>
        <w:pStyle w:val="Nagwek2"/>
      </w:pPr>
      <w:r w:rsidRPr="008A3EA1">
        <w:t>WYNAGRODZENIE ZA PRZEDMIOT UMOWY, ODBIÓR ROBÓT</w:t>
      </w:r>
    </w:p>
    <w:p w:rsidR="00A71EE3" w:rsidRPr="00EF5627" w:rsidRDefault="00A71EE3" w:rsidP="00782B9B">
      <w:pPr>
        <w:spacing w:line="360" w:lineRule="auto"/>
        <w:contextualSpacing/>
        <w:jc w:val="center"/>
        <w:rPr>
          <w:rFonts w:asciiTheme="majorHAnsi" w:hAnsiTheme="majorHAnsi"/>
          <w:b/>
        </w:rPr>
      </w:pPr>
      <w:r w:rsidRPr="00EF5627">
        <w:rPr>
          <w:rFonts w:asciiTheme="majorHAnsi" w:hAnsiTheme="majorHAnsi"/>
          <w:b/>
        </w:rPr>
        <w:sym w:font="Arial" w:char="00A7"/>
      </w:r>
      <w:r w:rsidRPr="00EF5627">
        <w:rPr>
          <w:rFonts w:asciiTheme="majorHAnsi" w:hAnsiTheme="majorHAnsi"/>
          <w:b/>
        </w:rPr>
        <w:t xml:space="preserve"> 4</w:t>
      </w:r>
    </w:p>
    <w:p w:rsidR="00B530FC" w:rsidRDefault="00A71EE3" w:rsidP="001F033B">
      <w:pPr>
        <w:pStyle w:val="Akapitzlist"/>
        <w:numPr>
          <w:ilvl w:val="0"/>
          <w:numId w:val="1"/>
        </w:numPr>
        <w:spacing w:line="360" w:lineRule="auto"/>
        <w:jc w:val="both"/>
        <w:rPr>
          <w:rFonts w:asciiTheme="majorHAnsi" w:hAnsiTheme="majorHAnsi"/>
        </w:rPr>
      </w:pPr>
      <w:r w:rsidRPr="00EF5627">
        <w:rPr>
          <w:rFonts w:asciiTheme="majorHAnsi" w:hAnsiTheme="majorHAnsi"/>
        </w:rPr>
        <w:t>Wynagrodzenie</w:t>
      </w:r>
      <w:r w:rsidR="00456A48" w:rsidRPr="00EF5627">
        <w:rPr>
          <w:rFonts w:asciiTheme="majorHAnsi" w:hAnsiTheme="majorHAnsi"/>
        </w:rPr>
        <w:t xml:space="preserve"> kosztorysowe</w:t>
      </w:r>
      <w:r w:rsidRPr="00EF5627">
        <w:rPr>
          <w:rFonts w:asciiTheme="majorHAnsi" w:hAnsiTheme="majorHAnsi"/>
        </w:rPr>
        <w:t xml:space="preserve"> ustalone</w:t>
      </w:r>
      <w:r w:rsidR="0022062F" w:rsidRPr="00EF5627">
        <w:rPr>
          <w:rFonts w:asciiTheme="majorHAnsi" w:hAnsiTheme="majorHAnsi"/>
        </w:rPr>
        <w:t xml:space="preserve"> na podstawie oferty Wykonawcy </w:t>
      </w:r>
      <w:r w:rsidR="00456A48" w:rsidRPr="00EF5627">
        <w:rPr>
          <w:rFonts w:asciiTheme="majorHAnsi" w:hAnsiTheme="majorHAnsi"/>
        </w:rPr>
        <w:t xml:space="preserve">wynosi: </w:t>
      </w:r>
    </w:p>
    <w:p w:rsidR="00B530FC" w:rsidRDefault="00456A48" w:rsidP="00B530FC">
      <w:pPr>
        <w:pStyle w:val="Akapitzlist"/>
        <w:spacing w:line="360" w:lineRule="auto"/>
        <w:ind w:left="360"/>
        <w:jc w:val="both"/>
        <w:rPr>
          <w:rFonts w:asciiTheme="majorHAnsi" w:hAnsiTheme="majorHAnsi"/>
        </w:rPr>
      </w:pPr>
      <w:r w:rsidRPr="00EF5627">
        <w:rPr>
          <w:rFonts w:asciiTheme="majorHAnsi" w:hAnsiTheme="majorHAnsi"/>
          <w:b/>
        </w:rPr>
        <w:t>cena brutto ………</w:t>
      </w:r>
      <w:r w:rsidR="00A71EE3" w:rsidRPr="00EF5627">
        <w:rPr>
          <w:rFonts w:asciiTheme="majorHAnsi" w:hAnsiTheme="majorHAnsi"/>
          <w:b/>
        </w:rPr>
        <w:t>…… zł (słownie</w:t>
      </w:r>
      <w:r w:rsidR="00B530FC">
        <w:rPr>
          <w:rFonts w:asciiTheme="majorHAnsi" w:hAnsiTheme="majorHAnsi"/>
          <w:b/>
        </w:rPr>
        <w:t xml:space="preserve"> </w:t>
      </w:r>
      <w:r w:rsidR="00A71EE3" w:rsidRPr="00EF5627">
        <w:rPr>
          <w:rFonts w:asciiTheme="majorHAnsi" w:hAnsiTheme="majorHAnsi"/>
          <w:b/>
        </w:rPr>
        <w:t>.............................</w:t>
      </w:r>
      <w:r w:rsidR="00B530FC">
        <w:rPr>
          <w:rFonts w:asciiTheme="majorHAnsi" w:hAnsiTheme="majorHAnsi"/>
          <w:b/>
        </w:rPr>
        <w:t>..............................</w:t>
      </w:r>
      <w:r w:rsidR="00A71EE3" w:rsidRPr="00EF5627">
        <w:rPr>
          <w:rFonts w:asciiTheme="majorHAnsi" w:hAnsiTheme="majorHAnsi"/>
          <w:b/>
        </w:rPr>
        <w:t>...........</w:t>
      </w:r>
      <w:r w:rsidR="005C5659" w:rsidRPr="00EF5627">
        <w:rPr>
          <w:rFonts w:asciiTheme="majorHAnsi" w:hAnsiTheme="majorHAnsi"/>
          <w:b/>
        </w:rPr>
        <w:t>..</w:t>
      </w:r>
      <w:r w:rsidR="00B530FC">
        <w:rPr>
          <w:rFonts w:asciiTheme="majorHAnsi" w:hAnsiTheme="majorHAnsi"/>
          <w:b/>
        </w:rPr>
        <w:t xml:space="preserve"> </w:t>
      </w:r>
      <w:r w:rsidR="005C5659" w:rsidRPr="00EF5627">
        <w:rPr>
          <w:rFonts w:asciiTheme="majorHAnsi" w:hAnsiTheme="majorHAnsi"/>
          <w:b/>
        </w:rPr>
        <w:t>)</w:t>
      </w:r>
      <w:r w:rsidR="005C5659" w:rsidRPr="00EF5627">
        <w:rPr>
          <w:rFonts w:asciiTheme="majorHAnsi" w:hAnsiTheme="majorHAnsi"/>
        </w:rPr>
        <w:t xml:space="preserve">, </w:t>
      </w:r>
      <w:r w:rsidR="00A71EE3" w:rsidRPr="00EF5627">
        <w:rPr>
          <w:rFonts w:asciiTheme="majorHAnsi" w:hAnsiTheme="majorHAnsi"/>
        </w:rPr>
        <w:t>w tym:</w:t>
      </w:r>
    </w:p>
    <w:p w:rsidR="00A71EE3" w:rsidRPr="00B530FC" w:rsidRDefault="00A71EE3" w:rsidP="00B530FC">
      <w:pPr>
        <w:spacing w:line="360" w:lineRule="auto"/>
        <w:ind w:firstLine="360"/>
        <w:jc w:val="both"/>
        <w:rPr>
          <w:rFonts w:asciiTheme="majorHAnsi" w:hAnsiTheme="majorHAnsi"/>
        </w:rPr>
      </w:pPr>
      <w:r w:rsidRPr="00B530FC">
        <w:rPr>
          <w:rFonts w:asciiTheme="majorHAnsi" w:hAnsiTheme="majorHAnsi"/>
        </w:rPr>
        <w:t>cena netto .................zł i podatek VAT w wysokości …….....%, co stanowi kwotę .....................zł,</w:t>
      </w:r>
      <w:r w:rsidR="005C5659" w:rsidRPr="00B530FC">
        <w:rPr>
          <w:rFonts w:asciiTheme="majorHAnsi" w:hAnsiTheme="majorHAnsi"/>
        </w:rPr>
        <w:t xml:space="preserve"> </w:t>
      </w:r>
    </w:p>
    <w:p w:rsidR="00E70012" w:rsidRPr="006B0451" w:rsidRDefault="00E70012" w:rsidP="001F033B">
      <w:pPr>
        <w:pStyle w:val="Akapitzlist"/>
        <w:numPr>
          <w:ilvl w:val="0"/>
          <w:numId w:val="1"/>
        </w:numPr>
        <w:spacing w:line="360" w:lineRule="auto"/>
        <w:jc w:val="both"/>
        <w:rPr>
          <w:rFonts w:asciiTheme="majorHAnsi" w:hAnsiTheme="majorHAnsi"/>
        </w:rPr>
      </w:pPr>
      <w:r w:rsidRPr="00EF5627">
        <w:rPr>
          <w:rFonts w:asciiTheme="majorHAnsi" w:hAnsiTheme="majorHAnsi"/>
        </w:rPr>
        <w:t>Dopuszcza się zmianę wynagrodzenia określonego w ust. 1 w sytuacjach określonych w</w:t>
      </w:r>
      <w:r w:rsidRPr="006B0451">
        <w:rPr>
          <w:rFonts w:asciiTheme="majorHAnsi" w:hAnsiTheme="majorHAnsi"/>
        </w:rPr>
        <w:t xml:space="preserve"> </w:t>
      </w:r>
      <w:r w:rsidRPr="006B0451">
        <w:rPr>
          <w:rFonts w:asciiTheme="majorHAnsi" w:hAnsiTheme="majorHAnsi"/>
        </w:rPr>
        <w:sym w:font="Arial" w:char="00A7"/>
      </w:r>
      <w:r w:rsidR="00E2262F">
        <w:rPr>
          <w:rFonts w:asciiTheme="majorHAnsi" w:hAnsiTheme="majorHAnsi"/>
          <w:color w:val="FF0000"/>
        </w:rPr>
        <w:t xml:space="preserve"> </w:t>
      </w:r>
      <w:r w:rsidRPr="006B0451">
        <w:rPr>
          <w:rFonts w:asciiTheme="majorHAnsi" w:hAnsiTheme="majorHAnsi"/>
        </w:rPr>
        <w:t>13 ust. 3.</w:t>
      </w:r>
    </w:p>
    <w:p w:rsidR="00E70012" w:rsidRPr="00EF5627" w:rsidRDefault="00E70012" w:rsidP="001F033B">
      <w:pPr>
        <w:pStyle w:val="Akapitzlist"/>
        <w:numPr>
          <w:ilvl w:val="0"/>
          <w:numId w:val="1"/>
        </w:numPr>
        <w:spacing w:line="360" w:lineRule="auto"/>
        <w:jc w:val="both"/>
        <w:rPr>
          <w:rFonts w:asciiTheme="majorHAnsi" w:hAnsiTheme="majorHAnsi"/>
        </w:rPr>
      </w:pPr>
      <w:r w:rsidRPr="00EF5627">
        <w:rPr>
          <w:rFonts w:asciiTheme="majorHAnsi" w:hAnsiTheme="majorHAnsi"/>
        </w:rPr>
        <w:t>Wykonawca okre</w:t>
      </w:r>
      <w:r w:rsidRPr="00EF5627">
        <w:rPr>
          <w:rFonts w:asciiTheme="majorHAnsi" w:eastAsia="TTE17BBB10t00" w:hAnsiTheme="majorHAnsi"/>
        </w:rPr>
        <w:t>ś</w:t>
      </w:r>
      <w:r w:rsidRPr="00EF5627">
        <w:rPr>
          <w:rFonts w:asciiTheme="majorHAnsi" w:hAnsiTheme="majorHAnsi"/>
        </w:rPr>
        <w:t>laj</w:t>
      </w:r>
      <w:r w:rsidRPr="00EF5627">
        <w:rPr>
          <w:rFonts w:asciiTheme="majorHAnsi" w:eastAsia="TTE17BBB10t00" w:hAnsiTheme="majorHAnsi"/>
        </w:rPr>
        <w:t>ą</w:t>
      </w:r>
      <w:r w:rsidRPr="00EF5627">
        <w:rPr>
          <w:rFonts w:asciiTheme="majorHAnsi" w:hAnsiTheme="majorHAnsi"/>
        </w:rPr>
        <w:t>c wynagrodzenie kosztorysowe o</w:t>
      </w:r>
      <w:r w:rsidRPr="00EF5627">
        <w:rPr>
          <w:rFonts w:asciiTheme="majorHAnsi" w:eastAsia="TTE17BBB10t00" w:hAnsiTheme="majorHAnsi"/>
        </w:rPr>
        <w:t>ś</w:t>
      </w:r>
      <w:r w:rsidRPr="00EF5627">
        <w:rPr>
          <w:rFonts w:asciiTheme="majorHAnsi" w:hAnsiTheme="majorHAnsi"/>
        </w:rPr>
        <w:t xml:space="preserve">wiadcza, </w:t>
      </w:r>
      <w:r w:rsidRPr="00EF5627">
        <w:rPr>
          <w:rFonts w:asciiTheme="majorHAnsi" w:eastAsia="TTE17BBB10t00" w:hAnsiTheme="majorHAnsi"/>
        </w:rPr>
        <w:t>ż</w:t>
      </w:r>
      <w:r w:rsidRPr="00EF5627">
        <w:rPr>
          <w:rFonts w:asciiTheme="majorHAnsi" w:hAnsiTheme="majorHAnsi"/>
        </w:rPr>
        <w:t xml:space="preserve">e wykorzystał wszelkie </w:t>
      </w:r>
      <w:r w:rsidRPr="00EF5627">
        <w:rPr>
          <w:rFonts w:asciiTheme="majorHAnsi" w:eastAsia="TTE17BBB10t00" w:hAnsiTheme="majorHAnsi"/>
        </w:rPr>
        <w:t>ś</w:t>
      </w:r>
      <w:r w:rsidRPr="00EF5627">
        <w:rPr>
          <w:rFonts w:asciiTheme="majorHAnsi" w:hAnsiTheme="majorHAnsi"/>
        </w:rPr>
        <w:t>rodki maj</w:t>
      </w:r>
      <w:r w:rsidRPr="00EF5627">
        <w:rPr>
          <w:rFonts w:asciiTheme="majorHAnsi" w:eastAsia="TTE17BBB10t00" w:hAnsiTheme="majorHAnsi"/>
        </w:rPr>
        <w:t>ą</w:t>
      </w:r>
      <w:r w:rsidRPr="00EF5627">
        <w:rPr>
          <w:rFonts w:asciiTheme="majorHAnsi" w:hAnsiTheme="majorHAnsi"/>
        </w:rPr>
        <w:t>ce na celu ustalenie wynagrodzenia obejmuj</w:t>
      </w:r>
      <w:r w:rsidRPr="00EF5627">
        <w:rPr>
          <w:rFonts w:asciiTheme="majorHAnsi" w:eastAsia="TTE17BBB10t00" w:hAnsiTheme="majorHAnsi"/>
        </w:rPr>
        <w:t>ą</w:t>
      </w:r>
      <w:r w:rsidRPr="00EF5627">
        <w:rPr>
          <w:rFonts w:asciiTheme="majorHAnsi" w:hAnsiTheme="majorHAnsi"/>
        </w:rPr>
        <w:t xml:space="preserve">cego całość niezbędnych prac związanych z wykonaniem przedmiotu umowy. </w:t>
      </w:r>
    </w:p>
    <w:p w:rsidR="00E70012" w:rsidRPr="00E942AF" w:rsidRDefault="00E70012" w:rsidP="001F033B">
      <w:pPr>
        <w:pStyle w:val="Akapitzlist"/>
        <w:numPr>
          <w:ilvl w:val="0"/>
          <w:numId w:val="1"/>
        </w:numPr>
        <w:spacing w:line="360" w:lineRule="auto"/>
        <w:jc w:val="both"/>
        <w:rPr>
          <w:rFonts w:asciiTheme="majorHAnsi" w:hAnsiTheme="majorHAnsi"/>
        </w:rPr>
      </w:pPr>
      <w:r w:rsidRPr="00EF5627">
        <w:rPr>
          <w:rFonts w:asciiTheme="majorHAnsi" w:hAnsiTheme="majorHAnsi"/>
        </w:rPr>
        <w:t xml:space="preserve">Wynagrodzenie za przedmiot umowy obejmuje wszystkie koszty związane z wykonaniem i odbiorem przedmiotu umowy i innych świadczeń </w:t>
      </w:r>
      <w:r w:rsidRPr="00E942AF">
        <w:rPr>
          <w:rFonts w:asciiTheme="majorHAnsi" w:hAnsiTheme="majorHAnsi"/>
        </w:rPr>
        <w:t>niezbędnych do prawidłowego wykonania przedmiotu umowy.</w:t>
      </w:r>
    </w:p>
    <w:p w:rsidR="0051055B" w:rsidRDefault="00E70012" w:rsidP="001F033B">
      <w:pPr>
        <w:pStyle w:val="Akapitzlist"/>
        <w:numPr>
          <w:ilvl w:val="0"/>
          <w:numId w:val="1"/>
        </w:numPr>
        <w:spacing w:line="360" w:lineRule="auto"/>
        <w:jc w:val="both"/>
        <w:rPr>
          <w:rFonts w:asciiTheme="majorHAnsi" w:hAnsiTheme="majorHAnsi"/>
        </w:rPr>
      </w:pPr>
      <w:r w:rsidRPr="00E942AF">
        <w:rPr>
          <w:rFonts w:asciiTheme="majorHAnsi" w:hAnsiTheme="majorHAnsi"/>
        </w:rPr>
        <w:t xml:space="preserve">Wykonawca oświadcza, że wszelkie </w:t>
      </w:r>
      <w:r w:rsidR="00EF5627" w:rsidRPr="00E942AF">
        <w:rPr>
          <w:rFonts w:asciiTheme="majorHAnsi" w:hAnsiTheme="majorHAnsi"/>
        </w:rPr>
        <w:t xml:space="preserve">dostrzeżone </w:t>
      </w:r>
      <w:r w:rsidRPr="00E942AF">
        <w:rPr>
          <w:rFonts w:asciiTheme="majorHAnsi" w:hAnsiTheme="majorHAnsi"/>
        </w:rPr>
        <w:t>rozbie</w:t>
      </w:r>
      <w:r w:rsidRPr="00E942AF">
        <w:rPr>
          <w:rFonts w:asciiTheme="majorHAnsi" w:eastAsia="TTE17BBB10t00" w:hAnsiTheme="majorHAnsi"/>
        </w:rPr>
        <w:t>ż</w:t>
      </w:r>
      <w:r w:rsidRPr="00E942AF">
        <w:rPr>
          <w:rFonts w:asciiTheme="majorHAnsi" w:hAnsiTheme="majorHAnsi"/>
        </w:rPr>
        <w:t>no</w:t>
      </w:r>
      <w:r w:rsidRPr="00E942AF">
        <w:rPr>
          <w:rFonts w:asciiTheme="majorHAnsi" w:eastAsia="TTE17BBB10t00" w:hAnsiTheme="majorHAnsi"/>
        </w:rPr>
        <w:t>ś</w:t>
      </w:r>
      <w:r w:rsidRPr="00E942AF">
        <w:rPr>
          <w:rFonts w:asciiTheme="majorHAnsi" w:hAnsiTheme="majorHAnsi"/>
        </w:rPr>
        <w:t xml:space="preserve">ci w </w:t>
      </w:r>
      <w:r w:rsidRPr="00EF5627">
        <w:rPr>
          <w:rFonts w:asciiTheme="majorHAnsi" w:hAnsiTheme="majorHAnsi"/>
        </w:rPr>
        <w:t>dokumentacji zostały wyja</w:t>
      </w:r>
      <w:r w:rsidRPr="00EF5627">
        <w:rPr>
          <w:rFonts w:asciiTheme="majorHAnsi" w:eastAsia="TTE17BBB10t00" w:hAnsiTheme="majorHAnsi"/>
        </w:rPr>
        <w:t>ś</w:t>
      </w:r>
      <w:r w:rsidRPr="00EF5627">
        <w:rPr>
          <w:rFonts w:asciiTheme="majorHAnsi" w:hAnsiTheme="majorHAnsi"/>
        </w:rPr>
        <w:t xml:space="preserve">nione </w:t>
      </w:r>
      <w:r w:rsidR="00EF5627">
        <w:rPr>
          <w:rFonts w:asciiTheme="majorHAnsi" w:hAnsiTheme="majorHAnsi"/>
        </w:rPr>
        <w:br/>
      </w:r>
      <w:r w:rsidRPr="00EF5627">
        <w:rPr>
          <w:rFonts w:asciiTheme="majorHAnsi" w:hAnsiTheme="majorHAnsi"/>
        </w:rPr>
        <w:t>i usuni</w:t>
      </w:r>
      <w:r w:rsidRPr="00EF5627">
        <w:rPr>
          <w:rFonts w:asciiTheme="majorHAnsi" w:eastAsia="TTE17BBB10t00" w:hAnsiTheme="majorHAnsi"/>
        </w:rPr>
        <w:t>ę</w:t>
      </w:r>
      <w:r w:rsidRPr="00EF5627">
        <w:rPr>
          <w:rFonts w:asciiTheme="majorHAnsi" w:hAnsiTheme="majorHAnsi"/>
        </w:rPr>
        <w:t>te na etapie przeprowadzonego post</w:t>
      </w:r>
      <w:r w:rsidRPr="00EF5627">
        <w:rPr>
          <w:rFonts w:asciiTheme="majorHAnsi" w:eastAsia="TTE17BBB10t00" w:hAnsiTheme="majorHAnsi"/>
        </w:rPr>
        <w:t>ę</w:t>
      </w:r>
      <w:r w:rsidRPr="00EF5627">
        <w:rPr>
          <w:rFonts w:asciiTheme="majorHAnsi" w:hAnsiTheme="majorHAnsi"/>
        </w:rPr>
        <w:t>powania przetargowego.</w:t>
      </w:r>
    </w:p>
    <w:p w:rsidR="0051055B" w:rsidRPr="00EF5627" w:rsidRDefault="00A71EE3" w:rsidP="0051055B">
      <w:pPr>
        <w:spacing w:line="360" w:lineRule="auto"/>
        <w:contextualSpacing/>
        <w:jc w:val="center"/>
        <w:rPr>
          <w:rFonts w:asciiTheme="majorHAnsi" w:hAnsiTheme="majorHAnsi"/>
          <w:b/>
        </w:rPr>
      </w:pPr>
      <w:r w:rsidRPr="00EF5627">
        <w:rPr>
          <w:rFonts w:asciiTheme="majorHAnsi" w:hAnsiTheme="majorHAnsi"/>
          <w:b/>
        </w:rPr>
        <w:lastRenderedPageBreak/>
        <w:sym w:font="Arial" w:char="00A7"/>
      </w:r>
      <w:r w:rsidRPr="00EF5627">
        <w:rPr>
          <w:rFonts w:asciiTheme="majorHAnsi" w:hAnsiTheme="majorHAnsi"/>
          <w:b/>
        </w:rPr>
        <w:t xml:space="preserve"> 5</w:t>
      </w:r>
    </w:p>
    <w:p w:rsidR="0051055B" w:rsidRPr="00EF5627" w:rsidRDefault="0051055B" w:rsidP="001F033B">
      <w:pPr>
        <w:numPr>
          <w:ilvl w:val="0"/>
          <w:numId w:val="14"/>
        </w:numPr>
        <w:tabs>
          <w:tab w:val="num" w:pos="567"/>
        </w:tabs>
        <w:autoSpaceDE w:val="0"/>
        <w:autoSpaceDN w:val="0"/>
        <w:adjustRightInd w:val="0"/>
        <w:spacing w:line="360" w:lineRule="auto"/>
        <w:ind w:left="567" w:hanging="567"/>
        <w:jc w:val="both"/>
        <w:rPr>
          <w:rFonts w:asciiTheme="majorHAnsi" w:hAnsiTheme="majorHAnsi"/>
        </w:rPr>
      </w:pPr>
      <w:r w:rsidRPr="00EF5627">
        <w:rPr>
          <w:rFonts w:asciiTheme="majorHAnsi" w:hAnsiTheme="majorHAnsi"/>
        </w:rPr>
        <w:t xml:space="preserve">Zapłata wynagrodzenia za wykonane i potwierdzone przez inspektora nadzoru prace będzie </w:t>
      </w:r>
      <w:r w:rsidR="008F6B1E" w:rsidRPr="00EF5627">
        <w:rPr>
          <w:rFonts w:asciiTheme="majorHAnsi" w:hAnsiTheme="majorHAnsi"/>
        </w:rPr>
        <w:br/>
      </w:r>
      <w:r w:rsidRPr="00616992">
        <w:rPr>
          <w:rFonts w:asciiTheme="majorHAnsi" w:hAnsiTheme="majorHAnsi"/>
        </w:rPr>
        <w:t>w okresach miesięcznych</w:t>
      </w:r>
      <w:r w:rsidRPr="00EF5627">
        <w:rPr>
          <w:rFonts w:asciiTheme="majorHAnsi" w:hAnsiTheme="majorHAnsi"/>
          <w:b/>
        </w:rPr>
        <w:t xml:space="preserve"> </w:t>
      </w:r>
      <w:r w:rsidRPr="00EF5627">
        <w:rPr>
          <w:rFonts w:asciiTheme="majorHAnsi" w:hAnsiTheme="majorHAnsi"/>
        </w:rPr>
        <w:t>na podstawie protokołu odbioru części poszczególnych robót, stwierdzającego ilości i zakres rzeczowy wykonanych robót, podpisanego przez inspektora nadzoru i faktury przejściowej wystawionej przez Wykonawcę na warunkach niniejszej umowy.</w:t>
      </w:r>
    </w:p>
    <w:p w:rsidR="006B0451" w:rsidRPr="006B0451" w:rsidRDefault="0051055B" w:rsidP="001F033B">
      <w:pPr>
        <w:numPr>
          <w:ilvl w:val="0"/>
          <w:numId w:val="14"/>
        </w:numPr>
        <w:tabs>
          <w:tab w:val="num" w:pos="567"/>
        </w:tabs>
        <w:autoSpaceDE w:val="0"/>
        <w:autoSpaceDN w:val="0"/>
        <w:adjustRightInd w:val="0"/>
        <w:spacing w:line="360" w:lineRule="auto"/>
        <w:ind w:left="567" w:hanging="567"/>
        <w:jc w:val="both"/>
        <w:rPr>
          <w:rFonts w:asciiTheme="majorHAnsi" w:hAnsiTheme="majorHAnsi"/>
        </w:rPr>
      </w:pPr>
      <w:r w:rsidRPr="00EF5627">
        <w:rPr>
          <w:rFonts w:asciiTheme="majorHAnsi" w:hAnsiTheme="majorHAnsi"/>
        </w:rPr>
        <w:t>W przypadku, gdy Wykonawca powierza Podwykonawcom wykonanie części przedmiotu umowy, przy ich rozliczeniu stosuje się następujące postanowienia:</w:t>
      </w:r>
    </w:p>
    <w:p w:rsidR="006B0451" w:rsidRPr="006B0451" w:rsidRDefault="006B0451" w:rsidP="001F033B">
      <w:pPr>
        <w:numPr>
          <w:ilvl w:val="1"/>
          <w:numId w:val="15"/>
        </w:numPr>
        <w:tabs>
          <w:tab w:val="clear" w:pos="1440"/>
        </w:tabs>
        <w:autoSpaceDE w:val="0"/>
        <w:autoSpaceDN w:val="0"/>
        <w:adjustRightInd w:val="0"/>
        <w:spacing w:line="360" w:lineRule="auto"/>
        <w:ind w:left="993"/>
        <w:jc w:val="both"/>
        <w:rPr>
          <w:rFonts w:asciiTheme="majorHAnsi" w:hAnsiTheme="majorHAnsi"/>
        </w:rPr>
      </w:pPr>
      <w:r w:rsidRPr="006B0451">
        <w:rPr>
          <w:rFonts w:asciiTheme="majorHAnsi" w:hAnsiTheme="majorHAnsi"/>
        </w:rPr>
        <w:t>Wykonawca jest zobowiązany przedłożyć, najpóźniej na 7 dni przed terminem płatności jego faktury rozliczającej</w:t>
      </w:r>
      <w:r w:rsidRPr="006B0451">
        <w:rPr>
          <w:rFonts w:asciiTheme="majorHAnsi" w:hAnsiTheme="majorHAnsi"/>
          <w:color w:val="FF0000"/>
        </w:rPr>
        <w:t xml:space="preserve"> </w:t>
      </w:r>
      <w:r w:rsidRPr="006B0451">
        <w:rPr>
          <w:rFonts w:asciiTheme="majorHAnsi" w:hAnsiTheme="majorHAnsi"/>
        </w:rPr>
        <w:t>drugą i następną część należnego mu wynagrodzenia za odebraną część przedmiotu umowy, dowody dotyczące zapłaty wynagrodzenia podwykonawcom, za roboty stanowiących przedmiot odbiorów częściowych /końcowego. Dowody powinny potwierdzać brak zaległości Wykonawcy w uregulowaniu wszystkich wymagalnych wynagrodzeń podwykonawców, wynikających z umów o podwykonawstwo za dany okres rozliczeniowy; dowodami takimi są oświadczenia podwykonawców i kopie dokonanych przelewów podpisane za zgodność z oryginałem przez podwykonawców. Nie dostarczenie ww. dowodów traktowane będzie jako uchylanie się Wykonawcy od zapłaty wynagrodzenia przysługującego podwykonawcy i spowoduje uruchomienie procedury przewidzianej niniejszą umową;</w:t>
      </w:r>
    </w:p>
    <w:p w:rsidR="006B0451" w:rsidRPr="00C076AD" w:rsidRDefault="006B0451" w:rsidP="001F033B">
      <w:pPr>
        <w:numPr>
          <w:ilvl w:val="1"/>
          <w:numId w:val="15"/>
        </w:numPr>
        <w:tabs>
          <w:tab w:val="clear" w:pos="1440"/>
        </w:tabs>
        <w:autoSpaceDE w:val="0"/>
        <w:autoSpaceDN w:val="0"/>
        <w:adjustRightInd w:val="0"/>
        <w:spacing w:line="360" w:lineRule="auto"/>
        <w:ind w:left="993"/>
        <w:jc w:val="both"/>
        <w:rPr>
          <w:rFonts w:asciiTheme="majorHAnsi" w:hAnsiTheme="majorHAnsi"/>
        </w:rPr>
      </w:pPr>
      <w:r w:rsidRPr="00C076AD">
        <w:rPr>
          <w:rFonts w:asciiTheme="majorHAnsi" w:hAnsiTheme="majorHAnsi"/>
        </w:rPr>
        <w:t>w przypadku uchylenia się Wykonawcy od zapłaty wynagrodzenia przysługującego Podwykonawcy Zamawiający, przed dokonaniem bezpośredniej zapłaty Podwykonawcy, wezwie Wykonawcę do złożenia pisemnych wyjaśnień dotyczących powodów wstrzymania zapłaty wynagrodzenia Podwykonawcy z wyznaczeniem mu 7-dniowego terminu na ich złożenie;</w:t>
      </w:r>
    </w:p>
    <w:p w:rsidR="006B0451" w:rsidRPr="00C076AD" w:rsidRDefault="006B0451" w:rsidP="001F033B">
      <w:pPr>
        <w:numPr>
          <w:ilvl w:val="1"/>
          <w:numId w:val="15"/>
        </w:numPr>
        <w:tabs>
          <w:tab w:val="clear" w:pos="1440"/>
        </w:tabs>
        <w:autoSpaceDE w:val="0"/>
        <w:autoSpaceDN w:val="0"/>
        <w:adjustRightInd w:val="0"/>
        <w:spacing w:line="360" w:lineRule="auto"/>
        <w:ind w:left="993"/>
        <w:jc w:val="both"/>
        <w:rPr>
          <w:rFonts w:asciiTheme="majorHAnsi" w:hAnsiTheme="majorHAnsi"/>
        </w:rPr>
      </w:pPr>
      <w:r w:rsidRPr="00C076AD">
        <w:rPr>
          <w:rFonts w:asciiTheme="majorHAnsi" w:hAnsiTheme="majorHAnsi"/>
        </w:rPr>
        <w:t>w przypadku zgłoszenia uwag, o których mowa w pkt 2, podważających zasadność bezpośredniej zapłaty, Zamawiający składa do depozytu sądowego kwo</w:t>
      </w:r>
      <w:r w:rsidR="00B530FC">
        <w:rPr>
          <w:rFonts w:asciiTheme="majorHAnsi" w:hAnsiTheme="majorHAnsi"/>
        </w:rPr>
        <w:t xml:space="preserve">tę potrzebną </w:t>
      </w:r>
      <w:r w:rsidRPr="00C076AD">
        <w:rPr>
          <w:rFonts w:asciiTheme="majorHAnsi" w:hAnsiTheme="majorHAnsi"/>
        </w:rPr>
        <w:t>na pokrycie wynagrodzenia Podwykonawcy;</w:t>
      </w:r>
    </w:p>
    <w:p w:rsidR="006B0451" w:rsidRPr="00C076AD" w:rsidRDefault="006B0451" w:rsidP="001F033B">
      <w:pPr>
        <w:numPr>
          <w:ilvl w:val="1"/>
          <w:numId w:val="15"/>
        </w:numPr>
        <w:tabs>
          <w:tab w:val="clear" w:pos="1440"/>
        </w:tabs>
        <w:autoSpaceDE w:val="0"/>
        <w:autoSpaceDN w:val="0"/>
        <w:adjustRightInd w:val="0"/>
        <w:spacing w:line="360" w:lineRule="auto"/>
        <w:ind w:left="993"/>
        <w:jc w:val="both"/>
        <w:rPr>
          <w:rFonts w:asciiTheme="majorHAnsi" w:hAnsiTheme="majorHAnsi"/>
        </w:rPr>
      </w:pPr>
      <w:r w:rsidRPr="00C076AD">
        <w:rPr>
          <w:rFonts w:asciiTheme="majorHAnsi" w:hAnsiTheme="majorHAnsi"/>
        </w:rPr>
        <w:t>Zamawiający jest zobowiązany zapłacić Podwykonawcy należne wynagrodzenie (bez odsetek), jeżeli Podwykonawca udokumentuje jego zasadność, a Wykonawca nie złoży w trybie określonym w pkt 2 i 3 wyjaśnień w sposób wystarczający wykazujących niezasadność bezpośredniej zapłaty. Bezpośrednia zapłata obejmuje wyłącznie należne wynagrodzenie bez odsetek należnych Podwykonawcy;</w:t>
      </w:r>
    </w:p>
    <w:p w:rsidR="006B0451" w:rsidRPr="006B0451" w:rsidRDefault="006B0451" w:rsidP="001F033B">
      <w:pPr>
        <w:numPr>
          <w:ilvl w:val="1"/>
          <w:numId w:val="15"/>
        </w:numPr>
        <w:tabs>
          <w:tab w:val="clear" w:pos="1440"/>
        </w:tabs>
        <w:autoSpaceDE w:val="0"/>
        <w:autoSpaceDN w:val="0"/>
        <w:adjustRightInd w:val="0"/>
        <w:spacing w:line="360" w:lineRule="auto"/>
        <w:ind w:left="993"/>
        <w:jc w:val="both"/>
        <w:rPr>
          <w:rFonts w:asciiTheme="majorHAnsi" w:hAnsiTheme="majorHAnsi"/>
        </w:rPr>
      </w:pPr>
      <w:r w:rsidRPr="00C076AD">
        <w:rPr>
          <w:rFonts w:asciiTheme="majorHAnsi" w:hAnsiTheme="majorHAnsi"/>
        </w:rPr>
        <w:t>kwotę zapłaconą Podwykonawcy lub skierowaną do depozytu sądowego Zamawiający potrąca z wynagrodzenia należnego Wykonawcy.</w:t>
      </w:r>
    </w:p>
    <w:p w:rsidR="006B0451" w:rsidRPr="006B0451" w:rsidRDefault="006B0451" w:rsidP="001F033B">
      <w:pPr>
        <w:numPr>
          <w:ilvl w:val="0"/>
          <w:numId w:val="14"/>
        </w:numPr>
        <w:tabs>
          <w:tab w:val="num" w:pos="567"/>
        </w:tabs>
        <w:autoSpaceDE w:val="0"/>
        <w:autoSpaceDN w:val="0"/>
        <w:adjustRightInd w:val="0"/>
        <w:spacing w:line="360" w:lineRule="auto"/>
        <w:ind w:left="567" w:hanging="567"/>
        <w:jc w:val="both"/>
        <w:rPr>
          <w:rFonts w:asciiTheme="majorHAnsi" w:hAnsiTheme="majorHAnsi"/>
        </w:rPr>
      </w:pPr>
      <w:r w:rsidRPr="006B0451">
        <w:rPr>
          <w:rFonts w:asciiTheme="majorHAnsi" w:hAnsiTheme="majorHAnsi"/>
        </w:rPr>
        <w:t xml:space="preserve">Faktury </w:t>
      </w:r>
      <w:r w:rsidRPr="006B0451">
        <w:rPr>
          <w:rFonts w:asciiTheme="majorHAnsi" w:hAnsiTheme="majorHAnsi" w:cs="Tahoma"/>
        </w:rPr>
        <w:t>przejściowe/końcowa będą płatne w ciągu 30 dni od daty doręczenia Zamawiającemu faktury wraz:</w:t>
      </w:r>
    </w:p>
    <w:p w:rsidR="006B0451" w:rsidRDefault="006B0451" w:rsidP="001F033B">
      <w:pPr>
        <w:pStyle w:val="Akapitzlist"/>
        <w:numPr>
          <w:ilvl w:val="0"/>
          <w:numId w:val="16"/>
        </w:numPr>
        <w:autoSpaceDE w:val="0"/>
        <w:autoSpaceDN w:val="0"/>
        <w:adjustRightInd w:val="0"/>
        <w:spacing w:line="360" w:lineRule="auto"/>
        <w:jc w:val="both"/>
        <w:rPr>
          <w:rFonts w:asciiTheme="majorHAnsi" w:hAnsiTheme="majorHAnsi" w:cs="Tahoma"/>
        </w:rPr>
      </w:pPr>
      <w:r w:rsidRPr="006B0451">
        <w:rPr>
          <w:rFonts w:asciiTheme="majorHAnsi" w:hAnsiTheme="majorHAnsi" w:cs="Tahoma"/>
        </w:rPr>
        <w:t>z protokołami odbioru częściowego/końcowego potwierdzonymi przez inspektora nadzoru;</w:t>
      </w:r>
    </w:p>
    <w:p w:rsidR="006B0451" w:rsidRPr="00E942AF" w:rsidRDefault="006B0451" w:rsidP="001F033B">
      <w:pPr>
        <w:pStyle w:val="Akapitzlist"/>
        <w:numPr>
          <w:ilvl w:val="0"/>
          <w:numId w:val="16"/>
        </w:numPr>
        <w:autoSpaceDE w:val="0"/>
        <w:autoSpaceDN w:val="0"/>
        <w:adjustRightInd w:val="0"/>
        <w:spacing w:line="360" w:lineRule="auto"/>
        <w:jc w:val="both"/>
        <w:rPr>
          <w:rFonts w:asciiTheme="majorHAnsi" w:hAnsiTheme="majorHAnsi" w:cs="Tahoma"/>
        </w:rPr>
      </w:pPr>
      <w:r w:rsidRPr="006B0451">
        <w:rPr>
          <w:rFonts w:asciiTheme="majorHAnsi" w:hAnsiTheme="majorHAnsi" w:cs="Tahoma"/>
        </w:rPr>
        <w:lastRenderedPageBreak/>
        <w:t>z dowodami zapłaty wynagrodzenia podwykonawcom, o których mowa w ust. 2 pkt 1 powyżej umowy;</w:t>
      </w:r>
      <w:r w:rsidR="00E2262F">
        <w:rPr>
          <w:rFonts w:asciiTheme="majorHAnsi" w:hAnsiTheme="majorHAnsi" w:cs="Tahoma"/>
        </w:rPr>
        <w:t xml:space="preserve"> </w:t>
      </w:r>
      <w:r w:rsidR="00E942AF">
        <w:rPr>
          <w:rFonts w:asciiTheme="majorHAnsi" w:hAnsiTheme="majorHAnsi" w:cs="Tahoma"/>
        </w:rPr>
        <w:t xml:space="preserve"> </w:t>
      </w:r>
      <w:r w:rsidRPr="00E942AF">
        <w:rPr>
          <w:rFonts w:asciiTheme="majorHAnsi" w:hAnsiTheme="majorHAnsi" w:cs="Tahoma"/>
        </w:rPr>
        <w:t>- z zastrzeżeniem ust. 4 i 5.</w:t>
      </w:r>
    </w:p>
    <w:p w:rsidR="006B0451" w:rsidRPr="006B0451" w:rsidRDefault="006B0451" w:rsidP="001F033B">
      <w:pPr>
        <w:numPr>
          <w:ilvl w:val="0"/>
          <w:numId w:val="14"/>
        </w:numPr>
        <w:tabs>
          <w:tab w:val="num" w:pos="567"/>
        </w:tabs>
        <w:autoSpaceDE w:val="0"/>
        <w:autoSpaceDN w:val="0"/>
        <w:adjustRightInd w:val="0"/>
        <w:spacing w:line="360" w:lineRule="auto"/>
        <w:ind w:left="567" w:hanging="567"/>
        <w:jc w:val="both"/>
        <w:rPr>
          <w:rFonts w:asciiTheme="majorHAnsi" w:hAnsiTheme="majorHAnsi"/>
        </w:rPr>
      </w:pPr>
      <w:r w:rsidRPr="006B0451">
        <w:rPr>
          <w:rFonts w:asciiTheme="majorHAnsi" w:hAnsiTheme="majorHAnsi" w:cs="Tahoma"/>
        </w:rPr>
        <w:t>Warunki wystawienia faktury końcowej wynoszącej 10 % wartości umownej:</w:t>
      </w:r>
    </w:p>
    <w:p w:rsidR="006B0451" w:rsidRDefault="006B0451" w:rsidP="001F033B">
      <w:pPr>
        <w:pStyle w:val="Akapitzlist"/>
        <w:numPr>
          <w:ilvl w:val="0"/>
          <w:numId w:val="40"/>
        </w:numPr>
        <w:autoSpaceDE w:val="0"/>
        <w:autoSpaceDN w:val="0"/>
        <w:adjustRightInd w:val="0"/>
        <w:spacing w:line="360" w:lineRule="auto"/>
        <w:jc w:val="both"/>
        <w:rPr>
          <w:rFonts w:asciiTheme="majorHAnsi" w:hAnsiTheme="majorHAnsi" w:cs="Tahoma"/>
        </w:rPr>
      </w:pPr>
      <w:r w:rsidRPr="006B0451">
        <w:rPr>
          <w:rFonts w:asciiTheme="majorHAnsi" w:hAnsiTheme="majorHAnsi" w:cs="Tahoma"/>
        </w:rPr>
        <w:t>wystawiona zostanie ona po wykonaniu wszystkich prac objętych umową i dołączeniu do faktury oświadczenia Wykonawcy, że rozliczył wszystkie wykonane prace i jest to faktura ostateczna;</w:t>
      </w:r>
    </w:p>
    <w:p w:rsidR="006B0451" w:rsidRPr="006B0451" w:rsidRDefault="006B0451" w:rsidP="001F033B">
      <w:pPr>
        <w:pStyle w:val="Akapitzlist"/>
        <w:numPr>
          <w:ilvl w:val="0"/>
          <w:numId w:val="40"/>
        </w:numPr>
        <w:autoSpaceDE w:val="0"/>
        <w:autoSpaceDN w:val="0"/>
        <w:adjustRightInd w:val="0"/>
        <w:spacing w:line="360" w:lineRule="auto"/>
        <w:jc w:val="both"/>
        <w:rPr>
          <w:rFonts w:asciiTheme="majorHAnsi" w:hAnsiTheme="majorHAnsi" w:cs="Tahoma"/>
        </w:rPr>
      </w:pPr>
      <w:r w:rsidRPr="006B0451">
        <w:rPr>
          <w:rFonts w:asciiTheme="majorHAnsi" w:hAnsiTheme="majorHAnsi" w:cs="Tahoma"/>
        </w:rPr>
        <w:t>Wykonawca spełni przesłanki określone w ust. 2 pkt 1 i ust 3 powyżej;</w:t>
      </w:r>
    </w:p>
    <w:p w:rsidR="006B0451" w:rsidRPr="006B0451" w:rsidRDefault="006B0451" w:rsidP="001F033B">
      <w:pPr>
        <w:numPr>
          <w:ilvl w:val="0"/>
          <w:numId w:val="14"/>
        </w:numPr>
        <w:tabs>
          <w:tab w:val="num" w:pos="567"/>
        </w:tabs>
        <w:autoSpaceDE w:val="0"/>
        <w:autoSpaceDN w:val="0"/>
        <w:adjustRightInd w:val="0"/>
        <w:spacing w:line="360" w:lineRule="auto"/>
        <w:ind w:left="567" w:hanging="567"/>
        <w:jc w:val="both"/>
        <w:rPr>
          <w:rFonts w:asciiTheme="majorHAnsi" w:hAnsiTheme="majorHAnsi"/>
        </w:rPr>
      </w:pPr>
      <w:r w:rsidRPr="006B0451">
        <w:rPr>
          <w:rFonts w:asciiTheme="majorHAnsi" w:hAnsiTheme="majorHAnsi" w:cs="Tahoma"/>
        </w:rPr>
        <w:t>Podstawą wystawienia faktury końcowej będzie protokół komisyjnego odbioru wykonania robót będących przedmiotem umowy z kompletem niezbędnych do rozliczenia, wymaganych polskim prawem budowlanym dokumentów i dokumentacji powykonawczej, sporządzonych przez Wykonawcę.</w:t>
      </w:r>
    </w:p>
    <w:p w:rsidR="006B0451" w:rsidRDefault="006B0451" w:rsidP="001F033B">
      <w:pPr>
        <w:numPr>
          <w:ilvl w:val="0"/>
          <w:numId w:val="14"/>
        </w:numPr>
        <w:tabs>
          <w:tab w:val="num" w:pos="567"/>
        </w:tabs>
        <w:autoSpaceDE w:val="0"/>
        <w:autoSpaceDN w:val="0"/>
        <w:adjustRightInd w:val="0"/>
        <w:spacing w:line="360" w:lineRule="auto"/>
        <w:ind w:left="567" w:hanging="567"/>
        <w:jc w:val="both"/>
        <w:rPr>
          <w:rFonts w:asciiTheme="majorHAnsi" w:hAnsiTheme="majorHAnsi"/>
        </w:rPr>
      </w:pPr>
      <w:r w:rsidRPr="006B0451">
        <w:rPr>
          <w:rFonts w:asciiTheme="majorHAnsi" w:hAnsiTheme="majorHAnsi" w:cs="Tahoma"/>
        </w:rPr>
        <w:t>Termin płatności za faktury częściowe i końcową wynosi 30 dni od dnia dostarczenia Zamawiającemu faktury wraz z kompletem dokumentów, o których mowa w ust. 1, ust. 3 i ust.4 powyżej.</w:t>
      </w:r>
    </w:p>
    <w:p w:rsidR="006B0451" w:rsidRPr="00E942AF" w:rsidRDefault="0051055B" w:rsidP="001F033B">
      <w:pPr>
        <w:numPr>
          <w:ilvl w:val="0"/>
          <w:numId w:val="14"/>
        </w:numPr>
        <w:tabs>
          <w:tab w:val="num" w:pos="567"/>
        </w:tabs>
        <w:autoSpaceDE w:val="0"/>
        <w:autoSpaceDN w:val="0"/>
        <w:adjustRightInd w:val="0"/>
        <w:spacing w:line="360" w:lineRule="auto"/>
        <w:ind w:left="567" w:hanging="567"/>
        <w:jc w:val="both"/>
        <w:rPr>
          <w:rFonts w:asciiTheme="majorHAnsi" w:hAnsiTheme="majorHAnsi"/>
        </w:rPr>
      </w:pPr>
      <w:r w:rsidRPr="006B0451">
        <w:rPr>
          <w:rFonts w:asciiTheme="majorHAnsi" w:hAnsiTheme="majorHAnsi"/>
        </w:rPr>
        <w:t xml:space="preserve">Wynagrodzenie przysługujące Wykonawcy będzie płatne przelewem na jego rachunek </w:t>
      </w:r>
      <w:r w:rsidR="00C076AD" w:rsidRPr="006B0451">
        <w:rPr>
          <w:rFonts w:asciiTheme="majorHAnsi" w:hAnsiTheme="majorHAnsi"/>
        </w:rPr>
        <w:t>w banku</w:t>
      </w:r>
      <w:r w:rsidRPr="006B0451">
        <w:rPr>
          <w:rFonts w:asciiTheme="majorHAnsi" w:hAnsiTheme="majorHAnsi"/>
          <w:b/>
        </w:rPr>
        <w:t xml:space="preserve"> </w:t>
      </w:r>
      <w:r w:rsidR="006B0451" w:rsidRPr="006B0451">
        <w:rPr>
          <w:rFonts w:asciiTheme="majorHAnsi" w:hAnsiTheme="majorHAnsi"/>
          <w:b/>
        </w:rPr>
        <w:br/>
      </w:r>
      <w:r w:rsidR="00C076AD" w:rsidRPr="006B0451">
        <w:rPr>
          <w:rFonts w:asciiTheme="majorHAnsi" w:hAnsiTheme="majorHAnsi"/>
        </w:rPr>
        <w:t xml:space="preserve">nr </w:t>
      </w:r>
      <w:r w:rsidR="00C076AD" w:rsidRPr="00B530FC">
        <w:rPr>
          <w:rFonts w:asciiTheme="majorHAnsi" w:hAnsiTheme="majorHAnsi"/>
        </w:rPr>
        <w:t>…………………………………………………………………………………………</w:t>
      </w:r>
      <w:r w:rsidR="006B0451" w:rsidRPr="00B530FC">
        <w:rPr>
          <w:rFonts w:asciiTheme="majorHAnsi" w:hAnsiTheme="majorHAnsi"/>
          <w:iCs/>
        </w:rPr>
        <w:t xml:space="preserve"> </w:t>
      </w:r>
      <w:r w:rsidR="006B0451" w:rsidRPr="00B530FC">
        <w:rPr>
          <w:rFonts w:asciiTheme="majorHAnsi" w:hAnsiTheme="majorHAnsi" w:cs="Tahoma"/>
        </w:rPr>
        <w:t>w terminie 30 dni od daty otrzymania kompletnej faktury przez Zamawiającego.</w:t>
      </w:r>
      <w:r w:rsidR="006B0451" w:rsidRPr="00B530FC">
        <w:rPr>
          <w:rFonts w:asciiTheme="majorHAnsi" w:hAnsiTheme="majorHAnsi"/>
        </w:rPr>
        <w:t xml:space="preserve"> </w:t>
      </w:r>
      <w:r w:rsidRPr="00B530FC">
        <w:rPr>
          <w:rFonts w:asciiTheme="majorHAnsi" w:hAnsiTheme="majorHAnsi"/>
        </w:rPr>
        <w:t>Płatnik: Miasto Białystok - Urząd Miejski w Białymstoku,</w:t>
      </w:r>
      <w:r w:rsidRPr="00B530FC">
        <w:rPr>
          <w:rFonts w:asciiTheme="majorHAnsi" w:hAnsiTheme="majorHAnsi"/>
          <w:i/>
        </w:rPr>
        <w:t xml:space="preserve"> </w:t>
      </w:r>
      <w:r w:rsidRPr="00B530FC">
        <w:rPr>
          <w:rFonts w:asciiTheme="majorHAnsi" w:hAnsiTheme="majorHAnsi"/>
        </w:rPr>
        <w:t>15-950 Białystok, ul. Słonimska 1, NIP 542-030-46-37, REGON 000515000.</w:t>
      </w:r>
    </w:p>
    <w:p w:rsidR="00A71EE3" w:rsidRPr="00C076AD" w:rsidRDefault="00A71EE3" w:rsidP="0051055B">
      <w:pPr>
        <w:spacing w:line="360" w:lineRule="auto"/>
        <w:contextualSpacing/>
        <w:jc w:val="center"/>
        <w:rPr>
          <w:rFonts w:asciiTheme="majorHAnsi" w:hAnsiTheme="majorHAnsi"/>
          <w:b/>
        </w:rPr>
      </w:pPr>
      <w:r w:rsidRPr="00C076AD">
        <w:rPr>
          <w:rFonts w:asciiTheme="majorHAnsi" w:hAnsiTheme="majorHAnsi"/>
          <w:b/>
        </w:rPr>
        <w:sym w:font="Arial" w:char="00A7"/>
      </w:r>
      <w:r w:rsidRPr="00C076AD">
        <w:rPr>
          <w:rFonts w:asciiTheme="majorHAnsi" w:hAnsiTheme="majorHAnsi"/>
          <w:b/>
        </w:rPr>
        <w:t xml:space="preserve"> 6</w:t>
      </w:r>
    </w:p>
    <w:p w:rsidR="0051055B" w:rsidRPr="00C076AD"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 xml:space="preserve">Zamawiający, po pisemnym zgłoszeniu przez Wykonawcę przedmiotu umowy do odbioru końcowego i potwierdzeniu przez inspektora nadzoru inwestorskiego gotowości robót do odbioru, w ciągu 7 dni roboczych powoła komisję odbioru końcowego, która w ciągu kolejnych 7 dni roboczych winna zakończyć czynności odbioru lub odmówić odbioru, uzasadniając swoją decyzję na piśmie. </w:t>
      </w:r>
    </w:p>
    <w:p w:rsidR="0051055B" w:rsidRPr="00616992"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616992">
        <w:rPr>
          <w:rFonts w:asciiTheme="majorHAnsi" w:eastAsia="Calibri" w:hAnsiTheme="majorHAnsi"/>
          <w:lang w:eastAsia="en-US"/>
        </w:rPr>
        <w:t>Dokumentem odbioru będzie spisany protokół zawierający wszelkie ustalenia w toku odbioru, jak też terminy wyznaczone na usunięcie stwierdzonych w tej dacie wad.</w:t>
      </w:r>
    </w:p>
    <w:p w:rsidR="00616992" w:rsidRPr="00616992" w:rsidRDefault="00616992"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616992">
        <w:rPr>
          <w:rFonts w:asciiTheme="majorHAnsi" w:hAnsiTheme="majorHAnsi" w:cs="Tahoma"/>
        </w:rPr>
        <w:t xml:space="preserve">W </w:t>
      </w:r>
      <w:r w:rsidRPr="00E2262F">
        <w:rPr>
          <w:rFonts w:asciiTheme="majorHAnsi" w:hAnsiTheme="majorHAnsi" w:cs="Tahoma"/>
          <w:color w:val="000000" w:themeColor="text1"/>
        </w:rPr>
        <w:t>przypadk</w:t>
      </w:r>
      <w:r w:rsidR="00114278" w:rsidRPr="00E2262F">
        <w:rPr>
          <w:rFonts w:asciiTheme="majorHAnsi" w:hAnsiTheme="majorHAnsi" w:cs="Tahoma"/>
          <w:color w:val="000000" w:themeColor="text1"/>
        </w:rPr>
        <w:t>u odbiorów</w:t>
      </w:r>
      <w:r w:rsidRPr="00E2262F">
        <w:rPr>
          <w:rFonts w:asciiTheme="majorHAnsi" w:hAnsiTheme="majorHAnsi" w:cs="Tahoma"/>
          <w:color w:val="000000" w:themeColor="text1"/>
        </w:rPr>
        <w:t xml:space="preserve"> częściow</w:t>
      </w:r>
      <w:r w:rsidR="00114278" w:rsidRPr="00E2262F">
        <w:rPr>
          <w:rFonts w:asciiTheme="majorHAnsi" w:hAnsiTheme="majorHAnsi" w:cs="Tahoma"/>
          <w:color w:val="000000" w:themeColor="text1"/>
        </w:rPr>
        <w:t>ych</w:t>
      </w:r>
      <w:r w:rsidRPr="00E2262F">
        <w:rPr>
          <w:rFonts w:asciiTheme="majorHAnsi" w:hAnsiTheme="majorHAnsi" w:cs="Tahoma"/>
          <w:color w:val="000000" w:themeColor="text1"/>
        </w:rPr>
        <w:t xml:space="preserve"> </w:t>
      </w:r>
      <w:r w:rsidRPr="00616992">
        <w:rPr>
          <w:rFonts w:asciiTheme="majorHAnsi" w:hAnsiTheme="majorHAnsi" w:cs="Tahoma"/>
        </w:rPr>
        <w:t>Zamawiający obowiązany jest do dokonania odbioru części robót w terminie 7 dni od daty ich zgłoszenia do odbioru przez Wykonawcę.</w:t>
      </w:r>
    </w:p>
    <w:p w:rsidR="0051055B" w:rsidRPr="00C076AD"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W przypadku robót zanikowych lub ulegających zakryciu Zamawiający obowiązany jest dokonać ich odbioru technicznego w terminie 3 dni od daty ich zgłoszenia do odbioru przez Wykonawcę, a Wykonawca zgłosi Zamawiającemu do odbioru z co najmniej 3-dniowym wyprzedzeniem.</w:t>
      </w:r>
    </w:p>
    <w:p w:rsidR="0051055B" w:rsidRPr="00C076AD" w:rsidRDefault="0051055B" w:rsidP="001F033B">
      <w:pPr>
        <w:numPr>
          <w:ilvl w:val="1"/>
          <w:numId w:val="17"/>
        </w:numPr>
        <w:tabs>
          <w:tab w:val="left"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Jeżeli w toku odbioru zostaną stwierdzone wady to Zamawiającemu przysługują następujące uprawnienia:</w:t>
      </w:r>
    </w:p>
    <w:p w:rsidR="0051055B" w:rsidRPr="00C076AD" w:rsidRDefault="0051055B" w:rsidP="001F033B">
      <w:pPr>
        <w:numPr>
          <w:ilvl w:val="0"/>
          <w:numId w:val="18"/>
        </w:numPr>
        <w:tabs>
          <w:tab w:val="left" w:pos="993"/>
        </w:tabs>
        <w:spacing w:line="360" w:lineRule="auto"/>
        <w:ind w:left="993" w:hanging="425"/>
        <w:jc w:val="both"/>
        <w:rPr>
          <w:rFonts w:asciiTheme="majorHAnsi" w:eastAsia="Calibri" w:hAnsiTheme="majorHAnsi"/>
          <w:lang w:eastAsia="en-US"/>
        </w:rPr>
      </w:pPr>
      <w:r w:rsidRPr="00C076AD">
        <w:rPr>
          <w:rFonts w:asciiTheme="majorHAnsi" w:eastAsia="Calibri" w:hAnsiTheme="majorHAnsi"/>
          <w:lang w:eastAsia="en-US"/>
        </w:rPr>
        <w:t>jeżeli wady utrudniają oddanie przedmiotu umowy do użytkowania, a jednocześnie nadają się do usunięcia, może odmówić odbioru do czasu usunięcia wad;</w:t>
      </w:r>
    </w:p>
    <w:p w:rsidR="0051055B" w:rsidRPr="00C076AD" w:rsidRDefault="0051055B" w:rsidP="001F033B">
      <w:pPr>
        <w:numPr>
          <w:ilvl w:val="0"/>
          <w:numId w:val="18"/>
        </w:numPr>
        <w:tabs>
          <w:tab w:val="left" w:pos="993"/>
        </w:tabs>
        <w:spacing w:line="360" w:lineRule="auto"/>
        <w:ind w:left="993" w:hanging="425"/>
        <w:jc w:val="both"/>
        <w:rPr>
          <w:rFonts w:asciiTheme="majorHAnsi" w:eastAsia="Calibri" w:hAnsiTheme="majorHAnsi"/>
          <w:lang w:eastAsia="en-US"/>
        </w:rPr>
      </w:pPr>
      <w:r w:rsidRPr="00C076AD">
        <w:rPr>
          <w:rFonts w:asciiTheme="majorHAnsi" w:eastAsia="Calibri" w:hAnsiTheme="majorHAnsi"/>
          <w:lang w:eastAsia="en-US"/>
        </w:rPr>
        <w:lastRenderedPageBreak/>
        <w:t>jeżeli wady nie nadają się do usunięcia, może żądać wykonania przedmiotu odbioru po raz drugi na koszt Wykonawcy lub obniżenia przysługującego wynagrodzenia.</w:t>
      </w:r>
    </w:p>
    <w:p w:rsidR="0051055B" w:rsidRPr="00C076AD"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Wykonawca ma prawo do wystawienia faktury końcowej po usunięciu wszystkich wad. Potwierdzenie usunięcia wad następuje w formie pisemnej w ciągu 3 dni roboczych od daty zgłoszenia ich usunięcia przez Wykonawcę.</w:t>
      </w:r>
    </w:p>
    <w:p w:rsidR="0051055B" w:rsidRPr="00C076AD"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 xml:space="preserve">Żądając usunięcia stwierdzonych wad, Zamawiający wyznaczy Wykonawcy termin technicznie uzasadniony na ich usunięcie. </w:t>
      </w:r>
    </w:p>
    <w:p w:rsidR="0051055B" w:rsidRPr="00C076AD"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W przypadku nie usunięcia przez Wykonawcę zgłoszonej wady w wyznaczonym terminie, Zamawiający może usunąć wadę w zastępstwie Wykonawcy i na jego koszt po uprzednim pisemnym powiadomieniu Wykonawcy.</w:t>
      </w:r>
    </w:p>
    <w:p w:rsidR="0051055B" w:rsidRPr="00C076AD"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W razie stwierdzenia wad nienadających się do usunięcia, Zamawiający ma prawo obniżyć wynagrodzenie Wykonawcy odpowiednio do utraconej wartości.</w:t>
      </w:r>
    </w:p>
    <w:p w:rsidR="0051055B" w:rsidRDefault="0051055B" w:rsidP="001F033B">
      <w:pPr>
        <w:numPr>
          <w:ilvl w:val="1"/>
          <w:numId w:val="17"/>
        </w:numPr>
        <w:tabs>
          <w:tab w:val="num" w:pos="567"/>
        </w:tabs>
        <w:spacing w:line="360" w:lineRule="auto"/>
        <w:ind w:left="567" w:hanging="567"/>
        <w:jc w:val="both"/>
        <w:rPr>
          <w:rFonts w:asciiTheme="majorHAnsi" w:eastAsia="Calibri" w:hAnsiTheme="majorHAnsi"/>
          <w:lang w:eastAsia="en-US"/>
        </w:rPr>
      </w:pPr>
      <w:r w:rsidRPr="00C076AD">
        <w:rPr>
          <w:rFonts w:asciiTheme="majorHAnsi" w:eastAsia="Calibri" w:hAnsiTheme="majorHAnsi"/>
          <w:lang w:eastAsia="en-US"/>
        </w:rPr>
        <w:t>Do czasu zakończenia odbioru końcowego Wykonawca ponosi pełną odpowiedzialność za wykonane roboty.</w:t>
      </w:r>
    </w:p>
    <w:p w:rsidR="00A71EE3" w:rsidRPr="008A3EA1" w:rsidRDefault="00A71EE3" w:rsidP="008A3EA1">
      <w:pPr>
        <w:pStyle w:val="Nagwek2"/>
      </w:pPr>
      <w:r w:rsidRPr="008A3EA1">
        <w:t>KARY UMOWNE, GWARANCJE</w:t>
      </w:r>
    </w:p>
    <w:p w:rsidR="0051055B" w:rsidRPr="00C076AD" w:rsidRDefault="00A71EE3" w:rsidP="0051055B">
      <w:pPr>
        <w:spacing w:line="360" w:lineRule="auto"/>
        <w:contextualSpacing/>
        <w:jc w:val="center"/>
        <w:rPr>
          <w:rFonts w:asciiTheme="majorHAnsi" w:hAnsiTheme="majorHAnsi"/>
          <w:b/>
        </w:rPr>
      </w:pPr>
      <w:r w:rsidRPr="00C076AD">
        <w:rPr>
          <w:rFonts w:asciiTheme="majorHAnsi" w:hAnsiTheme="majorHAnsi"/>
          <w:b/>
        </w:rPr>
        <w:sym w:font="Arial" w:char="00A7"/>
      </w:r>
      <w:r w:rsidRPr="00C076AD">
        <w:rPr>
          <w:rFonts w:asciiTheme="majorHAnsi" w:hAnsiTheme="majorHAnsi"/>
          <w:b/>
        </w:rPr>
        <w:t xml:space="preserve"> 7</w:t>
      </w:r>
    </w:p>
    <w:p w:rsidR="0051055B" w:rsidRPr="00C076AD" w:rsidRDefault="0051055B" w:rsidP="001F033B">
      <w:pPr>
        <w:numPr>
          <w:ilvl w:val="2"/>
          <w:numId w:val="17"/>
        </w:numPr>
        <w:tabs>
          <w:tab w:val="left" w:pos="426"/>
        </w:tabs>
        <w:spacing w:line="360" w:lineRule="auto"/>
        <w:ind w:left="0" w:firstLine="0"/>
        <w:jc w:val="both"/>
        <w:rPr>
          <w:rFonts w:asciiTheme="majorHAnsi" w:eastAsia="Calibri" w:hAnsiTheme="majorHAnsi"/>
          <w:lang w:eastAsia="en-US"/>
        </w:rPr>
      </w:pPr>
      <w:r w:rsidRPr="00C076AD">
        <w:rPr>
          <w:rFonts w:asciiTheme="majorHAnsi" w:eastAsia="Calibri" w:hAnsiTheme="majorHAnsi"/>
          <w:lang w:eastAsia="en-US"/>
        </w:rPr>
        <w:t>Wykonawca zapłaci Zamawiającemu karę umowną:</w:t>
      </w:r>
    </w:p>
    <w:p w:rsidR="0051055B" w:rsidRPr="00FB4796"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FB4796">
        <w:rPr>
          <w:rFonts w:asciiTheme="majorHAnsi" w:eastAsia="Calibri" w:hAnsiTheme="majorHAnsi"/>
          <w:lang w:eastAsia="en-US"/>
        </w:rPr>
        <w:t xml:space="preserve">w przypadku nie dotrzymania terminu zakończenia prac określonego w </w:t>
      </w:r>
      <w:r w:rsidRPr="00FB4796">
        <w:rPr>
          <w:rFonts w:eastAsia="Calibri"/>
          <w:lang w:eastAsia="en-US"/>
        </w:rPr>
        <w:sym w:font="Arial" w:char="00A7"/>
      </w:r>
      <w:r w:rsidRPr="00FB4796">
        <w:rPr>
          <w:rFonts w:asciiTheme="majorHAnsi" w:eastAsia="Calibri" w:hAnsiTheme="majorHAnsi"/>
          <w:lang w:eastAsia="en-US"/>
        </w:rPr>
        <w:t xml:space="preserve"> 3 ust. 1 w wysokości 0,2% wynagrodzenia umownego brutto za każdy dzień zwłoki;</w:t>
      </w:r>
    </w:p>
    <w:p w:rsidR="0051055B"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t>za zwłokę w usunięciu wad stwierdzonych przy odbiorze końcowym lub stwierdzonych w przeglądach gwarancyjnych w wysokości 0,2% wynagrodzenia umownego brutto za każdy dzień zwłoki, liczone od dnia wyznaczonego na usunięcie wad do dnia faktycznego usunięcia;</w:t>
      </w:r>
    </w:p>
    <w:p w:rsidR="0051055B"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t>za odstąpienie od umowy przez Zamawiającego lub Wykonawcę z przyczyn, za które ponosi odpowiedzialność Wykonawca w wysokości 10 % wynagrodzenia umownego brutto;</w:t>
      </w:r>
    </w:p>
    <w:p w:rsidR="0051055B"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t xml:space="preserve">za nieterminową zapłatę lub za brak zapłaty wynagrodzenia należnego podwykonawcom lub dalszym podwykonawcom - w wysokości 1% wynagrodzenia umownego brutto w każdym przypadku stwierdzenia takiego uchybienia, </w:t>
      </w:r>
    </w:p>
    <w:p w:rsidR="0051055B"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t xml:space="preserve">za nie przedłożenie do zaakceptowania projektu umowy o podwykonawstwo, której przedmiotem są roboty budowlane lub projektu jej zmiany - w wysokości 2% wynagrodzenia umownego brutto w każdym przypadku stwierdzenia takiego uchybienia, </w:t>
      </w:r>
    </w:p>
    <w:p w:rsidR="0051055B"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t>za nie przedłożenie poświadczonej za zgodność z oryginałem kopii umowy o podwykonawstwo lub jej zmiany - w wysokości 2% wynagrodzenia umownego brutto w każdym przypadku stwierdzenia takiego uchybienia,</w:t>
      </w:r>
    </w:p>
    <w:p w:rsidR="0051055B"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lastRenderedPageBreak/>
        <w:t>za nie przedłożenie w terminie wskazanym w</w:t>
      </w:r>
      <w:r w:rsidRPr="00A41D91">
        <w:rPr>
          <w:rFonts w:asciiTheme="majorHAnsi" w:eastAsia="Calibri" w:hAnsiTheme="majorHAnsi"/>
          <w:color w:val="FF0000"/>
          <w:lang w:eastAsia="en-US"/>
        </w:rPr>
        <w:t xml:space="preserve"> </w:t>
      </w:r>
      <w:r w:rsidRPr="008A3EA1">
        <w:rPr>
          <w:rFonts w:eastAsia="Calibri"/>
          <w:lang w:eastAsia="en-US"/>
        </w:rPr>
        <w:sym w:font="Arial" w:char="00A7"/>
      </w:r>
      <w:r w:rsidRPr="00A41D91">
        <w:rPr>
          <w:rFonts w:asciiTheme="majorHAnsi" w:eastAsia="Calibri" w:hAnsiTheme="majorHAnsi"/>
          <w:color w:val="FF0000"/>
          <w:lang w:eastAsia="en-US"/>
        </w:rPr>
        <w:t xml:space="preserve"> </w:t>
      </w:r>
      <w:r w:rsidRPr="00616992">
        <w:rPr>
          <w:rFonts w:asciiTheme="majorHAnsi" w:eastAsia="Calibri" w:hAnsiTheme="majorHAnsi"/>
          <w:lang w:eastAsia="en-US"/>
        </w:rPr>
        <w:t>5 ust. 2 pkt 1 fak</w:t>
      </w:r>
      <w:r w:rsidRPr="00A41D91">
        <w:rPr>
          <w:rFonts w:asciiTheme="majorHAnsi" w:eastAsia="Calibri" w:hAnsiTheme="majorHAnsi"/>
          <w:lang w:eastAsia="en-US"/>
        </w:rPr>
        <w:t>tury podwykonawcy - w wysokości 0.01% wynagrodzenia umownego brutto w każdym przypadku stwierdzenia takiego uchybienia,</w:t>
      </w:r>
    </w:p>
    <w:p w:rsidR="0051055B"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t xml:space="preserve">za brak zmiany umowy o podwykonawstwo w zakresie terminu zapłaty, o którym mowa w </w:t>
      </w:r>
      <w:r w:rsidRPr="00616992">
        <w:rPr>
          <w:rFonts w:asciiTheme="majorHAnsi" w:eastAsia="Calibri" w:hAnsiTheme="majorHAnsi"/>
          <w:lang w:eastAsia="en-US"/>
        </w:rPr>
        <w:t xml:space="preserve">§ 10 ust. 7 pkt 6 - w wysokości 2% wynagrodzenia umownego brutto w każdym przypadku stwierdzenia </w:t>
      </w:r>
      <w:r w:rsidRPr="00A41D91">
        <w:rPr>
          <w:rFonts w:asciiTheme="majorHAnsi" w:eastAsia="Calibri" w:hAnsiTheme="majorHAnsi"/>
          <w:lang w:eastAsia="en-US"/>
        </w:rPr>
        <w:t>takiego uchybienia,</w:t>
      </w:r>
    </w:p>
    <w:p w:rsidR="0051055B" w:rsidRPr="00A41D91" w:rsidRDefault="0051055B" w:rsidP="001F033B">
      <w:pPr>
        <w:pStyle w:val="Akapitzlist"/>
        <w:numPr>
          <w:ilvl w:val="0"/>
          <w:numId w:val="20"/>
        </w:numPr>
        <w:tabs>
          <w:tab w:val="left" w:pos="426"/>
        </w:tabs>
        <w:spacing w:line="360" w:lineRule="auto"/>
        <w:jc w:val="both"/>
        <w:rPr>
          <w:rFonts w:asciiTheme="majorHAnsi" w:eastAsia="Calibri" w:hAnsiTheme="majorHAnsi"/>
          <w:lang w:eastAsia="en-US"/>
        </w:rPr>
      </w:pPr>
      <w:r w:rsidRPr="00A41D91">
        <w:rPr>
          <w:rFonts w:asciiTheme="majorHAnsi" w:eastAsia="Calibri" w:hAnsiTheme="majorHAnsi"/>
          <w:lang w:eastAsia="en-US"/>
        </w:rPr>
        <w:t xml:space="preserve">za nie przedłożenie Zamawiającemu dokumentu, o którym mowa </w:t>
      </w:r>
      <w:r w:rsidRPr="00E70BD7">
        <w:rPr>
          <w:rFonts w:asciiTheme="majorHAnsi" w:eastAsia="Calibri" w:hAnsiTheme="majorHAnsi"/>
          <w:lang w:eastAsia="en-US"/>
        </w:rPr>
        <w:t xml:space="preserve">w § 2 ust. 7 - 1000 zł za </w:t>
      </w:r>
      <w:r w:rsidRPr="00A41D91">
        <w:rPr>
          <w:rFonts w:asciiTheme="majorHAnsi" w:eastAsia="Calibri" w:hAnsiTheme="majorHAnsi"/>
          <w:lang w:eastAsia="en-US"/>
        </w:rPr>
        <w:t>każdy dzień zwłoki.</w:t>
      </w:r>
    </w:p>
    <w:p w:rsidR="0051055B" w:rsidRPr="00A41D91" w:rsidRDefault="0051055B" w:rsidP="001F033B">
      <w:pPr>
        <w:numPr>
          <w:ilvl w:val="2"/>
          <w:numId w:val="17"/>
        </w:numPr>
        <w:tabs>
          <w:tab w:val="num" w:pos="426"/>
        </w:tabs>
        <w:spacing w:line="360" w:lineRule="auto"/>
        <w:ind w:left="0" w:firstLine="0"/>
        <w:jc w:val="both"/>
        <w:rPr>
          <w:rFonts w:asciiTheme="majorHAnsi" w:eastAsia="Calibri" w:hAnsiTheme="majorHAnsi"/>
          <w:lang w:eastAsia="en-US"/>
        </w:rPr>
      </w:pPr>
      <w:r w:rsidRPr="00A41D91">
        <w:rPr>
          <w:rFonts w:asciiTheme="majorHAnsi" w:eastAsia="Calibri" w:hAnsiTheme="majorHAnsi"/>
          <w:lang w:eastAsia="en-US"/>
        </w:rPr>
        <w:t>Zamawiający zapłaci Wykonawcy karę umowną:</w:t>
      </w:r>
    </w:p>
    <w:p w:rsidR="0051055B" w:rsidRPr="00A41D91" w:rsidRDefault="0051055B" w:rsidP="001F033B">
      <w:pPr>
        <w:pStyle w:val="Akapitzlist"/>
        <w:numPr>
          <w:ilvl w:val="0"/>
          <w:numId w:val="19"/>
        </w:numPr>
        <w:spacing w:line="360" w:lineRule="auto"/>
        <w:jc w:val="both"/>
        <w:rPr>
          <w:rFonts w:asciiTheme="majorHAnsi" w:eastAsia="Calibri" w:hAnsiTheme="majorHAnsi"/>
          <w:color w:val="FF0000"/>
          <w:lang w:eastAsia="en-US"/>
        </w:rPr>
      </w:pPr>
      <w:r w:rsidRPr="00A41D91">
        <w:rPr>
          <w:rFonts w:asciiTheme="majorHAnsi" w:eastAsia="Calibri" w:hAnsiTheme="majorHAnsi"/>
          <w:lang w:eastAsia="en-US"/>
        </w:rPr>
        <w:t>w przypadku odstąpienia od umowy przez Wykonawcę z przyczyn, za które ponosi odpowiedzialność Zamawiający w wysokości 10 % wynagrodzenia umownego brutto, za wyjątkiem wystąpienia sytuacji przedstawionej w art. 145 ust. 1 ustawy Prawo zamówień publicznych</w:t>
      </w:r>
      <w:r w:rsidR="00E70BD7">
        <w:rPr>
          <w:rFonts w:asciiTheme="majorHAnsi" w:eastAsia="Calibri" w:hAnsiTheme="majorHAnsi"/>
          <w:lang w:eastAsia="en-US"/>
        </w:rPr>
        <w:t>.</w:t>
      </w:r>
    </w:p>
    <w:p w:rsidR="0051055B" w:rsidRPr="00A41D91" w:rsidRDefault="0051055B" w:rsidP="001F033B">
      <w:pPr>
        <w:numPr>
          <w:ilvl w:val="0"/>
          <w:numId w:val="19"/>
        </w:numPr>
        <w:tabs>
          <w:tab w:val="num" w:pos="567"/>
        </w:tabs>
        <w:spacing w:line="360" w:lineRule="auto"/>
        <w:ind w:left="567" w:hanging="283"/>
        <w:jc w:val="both"/>
        <w:rPr>
          <w:rFonts w:asciiTheme="majorHAnsi" w:eastAsia="Calibri" w:hAnsiTheme="majorHAnsi"/>
          <w:lang w:eastAsia="en-US"/>
        </w:rPr>
      </w:pPr>
      <w:r w:rsidRPr="00A41D91">
        <w:rPr>
          <w:rFonts w:asciiTheme="majorHAnsi" w:eastAsia="Calibri" w:hAnsiTheme="majorHAnsi"/>
          <w:lang w:eastAsia="en-US"/>
        </w:rPr>
        <w:t>w przypadku zwłoki w opłacaniu faktur - odsetki ustawowe.</w:t>
      </w:r>
    </w:p>
    <w:p w:rsidR="00DA5BC3" w:rsidRPr="00B530FC" w:rsidRDefault="0051055B" w:rsidP="001F033B">
      <w:pPr>
        <w:numPr>
          <w:ilvl w:val="2"/>
          <w:numId w:val="17"/>
        </w:numPr>
        <w:tabs>
          <w:tab w:val="num" w:pos="567"/>
        </w:tabs>
        <w:spacing w:line="360" w:lineRule="auto"/>
        <w:ind w:left="567" w:hanging="567"/>
        <w:jc w:val="both"/>
        <w:rPr>
          <w:rFonts w:asciiTheme="majorHAnsi" w:eastAsia="Calibri" w:hAnsiTheme="majorHAnsi"/>
          <w:lang w:eastAsia="en-US"/>
        </w:rPr>
      </w:pPr>
      <w:r w:rsidRPr="00A41D91">
        <w:rPr>
          <w:rFonts w:asciiTheme="majorHAnsi" w:eastAsia="Calibri" w:hAnsiTheme="majorHAnsi"/>
          <w:lang w:eastAsia="en-US"/>
        </w:rPr>
        <w:t>Strony dopuszczają możliwość dochodzenia odszkodowania do wysokości szkody rzeczywiście poniesionej.</w:t>
      </w:r>
    </w:p>
    <w:p w:rsidR="00A71EE3" w:rsidRPr="00A41D91" w:rsidRDefault="00A71EE3" w:rsidP="00782B9B">
      <w:pPr>
        <w:spacing w:line="360" w:lineRule="auto"/>
        <w:contextualSpacing/>
        <w:jc w:val="center"/>
        <w:rPr>
          <w:rFonts w:asciiTheme="majorHAnsi" w:hAnsiTheme="majorHAnsi"/>
          <w:b/>
        </w:rPr>
      </w:pPr>
      <w:r w:rsidRPr="00A41D91">
        <w:rPr>
          <w:rFonts w:asciiTheme="majorHAnsi" w:hAnsiTheme="majorHAnsi"/>
          <w:b/>
        </w:rPr>
        <w:sym w:font="Arial" w:char="00A7"/>
      </w:r>
      <w:r w:rsidRPr="00A41D91">
        <w:rPr>
          <w:rFonts w:asciiTheme="majorHAnsi" w:hAnsiTheme="majorHAnsi"/>
          <w:b/>
        </w:rPr>
        <w:t xml:space="preserve"> 8</w:t>
      </w:r>
    </w:p>
    <w:p w:rsidR="00071BD4" w:rsidRPr="00A41D91" w:rsidRDefault="00071BD4" w:rsidP="001F033B">
      <w:pPr>
        <w:numPr>
          <w:ilvl w:val="0"/>
          <w:numId w:val="21"/>
        </w:numPr>
        <w:tabs>
          <w:tab w:val="clear" w:pos="360"/>
          <w:tab w:val="left" w:pos="567"/>
        </w:tabs>
        <w:spacing w:line="360" w:lineRule="auto"/>
        <w:ind w:left="567" w:hanging="567"/>
        <w:jc w:val="both"/>
        <w:rPr>
          <w:rFonts w:asciiTheme="majorHAnsi" w:hAnsiTheme="majorHAnsi"/>
        </w:rPr>
      </w:pPr>
      <w:r w:rsidRPr="00A41D91">
        <w:rPr>
          <w:rFonts w:asciiTheme="majorHAnsi" w:hAnsiTheme="majorHAnsi"/>
        </w:rPr>
        <w:t xml:space="preserve">Wykonawca niniejszym udziela gwarancji na wykonane roboty na okres </w:t>
      </w:r>
      <w:r w:rsidRPr="00A41D91">
        <w:rPr>
          <w:rFonts w:asciiTheme="majorHAnsi" w:hAnsiTheme="majorHAnsi"/>
          <w:b/>
        </w:rPr>
        <w:t xml:space="preserve">….  lat </w:t>
      </w:r>
      <w:r w:rsidRPr="00A41D91">
        <w:rPr>
          <w:rFonts w:asciiTheme="majorHAnsi" w:hAnsiTheme="majorHAnsi"/>
        </w:rPr>
        <w:t>od daty podpisania przez Zamawiającego i Wykonawcę protokołu odbioru końcowego:</w:t>
      </w:r>
    </w:p>
    <w:p w:rsidR="00071BD4" w:rsidRPr="00A41D91" w:rsidRDefault="00071BD4" w:rsidP="00071BD4">
      <w:pPr>
        <w:tabs>
          <w:tab w:val="left" w:pos="993"/>
        </w:tabs>
        <w:spacing w:line="360" w:lineRule="auto"/>
        <w:ind w:left="993" w:hanging="426"/>
        <w:jc w:val="both"/>
        <w:rPr>
          <w:rFonts w:asciiTheme="majorHAnsi" w:hAnsiTheme="majorHAnsi"/>
        </w:rPr>
      </w:pPr>
      <w:r w:rsidRPr="00A41D91">
        <w:rPr>
          <w:rFonts w:asciiTheme="majorHAnsi" w:hAnsiTheme="majorHAnsi"/>
        </w:rPr>
        <w:t xml:space="preserve">1) </w:t>
      </w:r>
      <w:r w:rsidRPr="00A41D91">
        <w:rPr>
          <w:rFonts w:asciiTheme="majorHAnsi" w:hAnsiTheme="majorHAnsi"/>
        </w:rPr>
        <w:tab/>
        <w:t xml:space="preserve">wady ujawnione w okresie gwarancji wykonawca zobowiązany jest usunąć lub dostarczyć rzeczy wolne od wad, niezwłocznie po zawiadomieniu i wydaniu polecenia przez Zamawiającego, </w:t>
      </w:r>
    </w:p>
    <w:p w:rsidR="00071BD4" w:rsidRPr="00A41D91" w:rsidRDefault="00071BD4" w:rsidP="00071BD4">
      <w:pPr>
        <w:tabs>
          <w:tab w:val="left" w:pos="993"/>
        </w:tabs>
        <w:spacing w:line="360" w:lineRule="auto"/>
        <w:ind w:left="993" w:hanging="426"/>
        <w:jc w:val="both"/>
        <w:rPr>
          <w:rFonts w:asciiTheme="majorHAnsi" w:hAnsiTheme="majorHAnsi"/>
        </w:rPr>
      </w:pPr>
      <w:r w:rsidRPr="00A41D91">
        <w:rPr>
          <w:rFonts w:asciiTheme="majorHAnsi" w:hAnsiTheme="majorHAnsi"/>
        </w:rPr>
        <w:t xml:space="preserve">2) </w:t>
      </w:r>
      <w:r w:rsidRPr="00A41D91">
        <w:rPr>
          <w:rFonts w:asciiTheme="majorHAnsi" w:hAnsiTheme="majorHAnsi"/>
        </w:rPr>
        <w:tab/>
        <w:t xml:space="preserve">w przypadku nie zachowania terminu wyznaczonego przez Zamawiającego, Zamawiający </w:t>
      </w:r>
      <w:r w:rsidR="00A41D91">
        <w:rPr>
          <w:rFonts w:asciiTheme="majorHAnsi" w:hAnsiTheme="majorHAnsi"/>
        </w:rPr>
        <w:br/>
      </w:r>
      <w:r w:rsidRPr="00A41D91">
        <w:rPr>
          <w:rFonts w:asciiTheme="majorHAnsi" w:hAnsiTheme="majorHAnsi"/>
        </w:rPr>
        <w:t xml:space="preserve">ma prawo powierzyć usunięcie wady osobie trzeciej na wyłączny koszt i ryzyko Wykonawcy, </w:t>
      </w:r>
      <w:r w:rsidR="00A41D91">
        <w:rPr>
          <w:rFonts w:asciiTheme="majorHAnsi" w:hAnsiTheme="majorHAnsi"/>
        </w:rPr>
        <w:br/>
      </w:r>
      <w:r w:rsidRPr="00A41D91">
        <w:rPr>
          <w:rFonts w:asciiTheme="majorHAnsi" w:hAnsiTheme="majorHAnsi"/>
        </w:rPr>
        <w:t xml:space="preserve">co nie pozbawia go dochodzenia innych roszczeń przewidzianych niniejszą umową. </w:t>
      </w:r>
    </w:p>
    <w:p w:rsidR="00071BD4" w:rsidRPr="00A41D91" w:rsidRDefault="00071BD4" w:rsidP="001F033B">
      <w:pPr>
        <w:numPr>
          <w:ilvl w:val="0"/>
          <w:numId w:val="21"/>
        </w:numPr>
        <w:tabs>
          <w:tab w:val="clear" w:pos="360"/>
          <w:tab w:val="left" w:pos="567"/>
        </w:tabs>
        <w:spacing w:line="360" w:lineRule="auto"/>
        <w:ind w:left="567" w:hanging="567"/>
        <w:jc w:val="both"/>
        <w:rPr>
          <w:rFonts w:asciiTheme="majorHAnsi" w:hAnsiTheme="majorHAnsi"/>
          <w:b/>
        </w:rPr>
      </w:pPr>
      <w:r w:rsidRPr="00A41D91">
        <w:rPr>
          <w:rFonts w:asciiTheme="majorHAnsi" w:hAnsiTheme="majorHAnsi"/>
        </w:rPr>
        <w:t xml:space="preserve">Zgłoszenie wad dokonywane będzie przez Zamawiającego niezwłocznie w formie pisemnej. Wszelkie koszty związane z wykonywaniem gwarancji ponosi Wykonawca. </w:t>
      </w:r>
    </w:p>
    <w:p w:rsidR="00071BD4" w:rsidRPr="008A3EA1" w:rsidRDefault="00071BD4" w:rsidP="001F033B">
      <w:pPr>
        <w:numPr>
          <w:ilvl w:val="0"/>
          <w:numId w:val="21"/>
        </w:numPr>
        <w:tabs>
          <w:tab w:val="clear" w:pos="360"/>
          <w:tab w:val="left" w:pos="567"/>
        </w:tabs>
        <w:spacing w:line="360" w:lineRule="auto"/>
        <w:ind w:left="567" w:hanging="567"/>
        <w:jc w:val="both"/>
        <w:rPr>
          <w:rFonts w:asciiTheme="majorHAnsi" w:hAnsiTheme="majorHAnsi"/>
          <w:color w:val="FF0000"/>
          <w:u w:val="single"/>
        </w:rPr>
      </w:pPr>
      <w:r w:rsidRPr="00A41D91">
        <w:rPr>
          <w:rFonts w:asciiTheme="majorHAnsi" w:hAnsiTheme="majorHAnsi"/>
        </w:rPr>
        <w:t>Wykonawca</w:t>
      </w:r>
      <w:r w:rsidR="00E2262F">
        <w:rPr>
          <w:rFonts w:asciiTheme="majorHAnsi" w:hAnsiTheme="majorHAnsi"/>
        </w:rPr>
        <w:t xml:space="preserve"> </w:t>
      </w:r>
      <w:r w:rsidRPr="00A41D91">
        <w:rPr>
          <w:rFonts w:asciiTheme="majorHAnsi" w:hAnsiTheme="majorHAnsi"/>
        </w:rPr>
        <w:t xml:space="preserve">oświadcza, że okres rękojmi na wykonane roboty wynosi tyle samo co okres gwarancji </w:t>
      </w:r>
      <w:r w:rsidR="00484DA0" w:rsidRPr="00A41D91">
        <w:rPr>
          <w:rFonts w:asciiTheme="majorHAnsi" w:hAnsiTheme="majorHAnsi"/>
        </w:rPr>
        <w:t>od  </w:t>
      </w:r>
      <w:r w:rsidRPr="00A41D91">
        <w:rPr>
          <w:rFonts w:asciiTheme="majorHAnsi" w:hAnsiTheme="majorHAnsi"/>
        </w:rPr>
        <w:t>daty podpisania przez Zamawiającego i Wykonawcę protokołu odbioru końcowego</w:t>
      </w:r>
      <w:r w:rsidRPr="008A3EA1">
        <w:rPr>
          <w:rFonts w:asciiTheme="majorHAnsi" w:hAnsiTheme="majorHAnsi"/>
          <w:color w:val="FF0000"/>
        </w:rPr>
        <w:t xml:space="preserve">. </w:t>
      </w:r>
    </w:p>
    <w:p w:rsidR="00DA5BC3" w:rsidRPr="00B530FC" w:rsidRDefault="00071BD4" w:rsidP="001F033B">
      <w:pPr>
        <w:numPr>
          <w:ilvl w:val="0"/>
          <w:numId w:val="21"/>
        </w:numPr>
        <w:tabs>
          <w:tab w:val="clear" w:pos="360"/>
          <w:tab w:val="left" w:pos="567"/>
        </w:tabs>
        <w:spacing w:line="360" w:lineRule="auto"/>
        <w:ind w:left="567" w:hanging="567"/>
        <w:jc w:val="both"/>
        <w:rPr>
          <w:rFonts w:asciiTheme="majorHAnsi" w:hAnsiTheme="majorHAnsi"/>
        </w:rPr>
      </w:pPr>
      <w:r w:rsidRPr="00A41D91">
        <w:rPr>
          <w:rFonts w:asciiTheme="majorHAnsi" w:hAnsiTheme="majorHAnsi"/>
        </w:rPr>
        <w:t xml:space="preserve">Wykonawca zobowiązuje się do podpisania karty </w:t>
      </w:r>
      <w:r w:rsidRPr="00D426D9">
        <w:rPr>
          <w:rFonts w:asciiTheme="majorHAnsi" w:hAnsiTheme="majorHAnsi"/>
        </w:rPr>
        <w:t xml:space="preserve">gwarancyjnej (wzór wg </w:t>
      </w:r>
      <w:r w:rsidRPr="00E2262F">
        <w:rPr>
          <w:rFonts w:asciiTheme="majorHAnsi" w:hAnsiTheme="majorHAnsi"/>
          <w:color w:val="000000" w:themeColor="text1"/>
        </w:rPr>
        <w:t xml:space="preserve">załącznika nr </w:t>
      </w:r>
      <w:r w:rsidR="00D426D9" w:rsidRPr="00E2262F">
        <w:rPr>
          <w:rFonts w:asciiTheme="majorHAnsi" w:hAnsiTheme="majorHAnsi"/>
          <w:color w:val="000000" w:themeColor="text1"/>
        </w:rPr>
        <w:t>3</w:t>
      </w:r>
      <w:r w:rsidRPr="00E2262F">
        <w:rPr>
          <w:rFonts w:asciiTheme="majorHAnsi" w:hAnsiTheme="majorHAnsi"/>
          <w:color w:val="000000" w:themeColor="text1"/>
        </w:rPr>
        <w:t xml:space="preserve">) w </w:t>
      </w:r>
      <w:r w:rsidRPr="00A41D91">
        <w:rPr>
          <w:rFonts w:asciiTheme="majorHAnsi" w:hAnsiTheme="majorHAnsi"/>
        </w:rPr>
        <w:t>dniu odbioru końcowego.</w:t>
      </w:r>
    </w:p>
    <w:p w:rsidR="00A71EE3" w:rsidRPr="00A41D91" w:rsidRDefault="00A71EE3" w:rsidP="001E3273">
      <w:pPr>
        <w:spacing w:line="360" w:lineRule="auto"/>
        <w:contextualSpacing/>
        <w:jc w:val="center"/>
        <w:rPr>
          <w:rFonts w:asciiTheme="majorHAnsi" w:hAnsiTheme="majorHAnsi"/>
          <w:b/>
        </w:rPr>
      </w:pPr>
      <w:r w:rsidRPr="00A41D91">
        <w:rPr>
          <w:rFonts w:asciiTheme="majorHAnsi" w:hAnsiTheme="majorHAnsi"/>
          <w:b/>
        </w:rPr>
        <w:sym w:font="Arial" w:char="00A7"/>
      </w:r>
      <w:r w:rsidRPr="00A41D91">
        <w:rPr>
          <w:rFonts w:asciiTheme="majorHAnsi" w:hAnsiTheme="majorHAnsi"/>
          <w:b/>
        </w:rPr>
        <w:t xml:space="preserve"> 9</w:t>
      </w:r>
    </w:p>
    <w:p w:rsidR="005815C3" w:rsidRPr="005815C3" w:rsidRDefault="005815C3" w:rsidP="005815C3">
      <w:pPr>
        <w:pStyle w:val="Akapitzlist"/>
        <w:numPr>
          <w:ilvl w:val="0"/>
          <w:numId w:val="22"/>
        </w:numPr>
        <w:tabs>
          <w:tab w:val="clear" w:pos="720"/>
          <w:tab w:val="num" w:pos="360"/>
        </w:tabs>
        <w:spacing w:line="360" w:lineRule="auto"/>
        <w:ind w:left="360"/>
        <w:contextualSpacing w:val="0"/>
        <w:jc w:val="both"/>
        <w:rPr>
          <w:rFonts w:ascii="Calibri Light" w:hAnsi="Calibri Light"/>
          <w:color w:val="000000" w:themeColor="text1"/>
        </w:rPr>
      </w:pPr>
      <w:r w:rsidRPr="005815C3">
        <w:rPr>
          <w:rFonts w:ascii="Calibri Light" w:hAnsi="Calibri Light"/>
          <w:color w:val="000000" w:themeColor="text1"/>
        </w:rPr>
        <w:t>Tytułem zapewnienia należytego wykonania umowy Wykonawca wnos</w:t>
      </w:r>
      <w:r>
        <w:rPr>
          <w:rFonts w:ascii="Calibri Light" w:hAnsi="Calibri Light"/>
          <w:color w:val="000000" w:themeColor="text1"/>
        </w:rPr>
        <w:t>i zabezpieczenie w wysokości 10</w:t>
      </w:r>
      <w:r w:rsidR="00E7304D">
        <w:rPr>
          <w:rFonts w:ascii="Calibri Light" w:hAnsi="Calibri Light"/>
          <w:color w:val="000000" w:themeColor="text1"/>
        </w:rPr>
        <w:t xml:space="preserve">% </w:t>
      </w:r>
      <w:r w:rsidR="00E7304D" w:rsidRPr="0095356B">
        <w:rPr>
          <w:rFonts w:ascii="Calibri Light" w:hAnsi="Calibri Light"/>
        </w:rPr>
        <w:t>ceny całkowitej podanej w ofercie</w:t>
      </w:r>
      <w:r w:rsidRPr="00E7304D">
        <w:rPr>
          <w:rFonts w:ascii="Calibri Light" w:hAnsi="Calibri Light"/>
          <w:color w:val="FF0000"/>
        </w:rPr>
        <w:t xml:space="preserve">, </w:t>
      </w:r>
      <w:r w:rsidRPr="005815C3">
        <w:rPr>
          <w:rFonts w:ascii="Calibri Light" w:hAnsi="Calibri Light"/>
          <w:color w:val="000000" w:themeColor="text1"/>
        </w:rPr>
        <w:t>co stanowi kwotę</w:t>
      </w:r>
      <w:r>
        <w:rPr>
          <w:rFonts w:ascii="Calibri Light" w:hAnsi="Calibri Light"/>
          <w:color w:val="000000" w:themeColor="text1"/>
        </w:rPr>
        <w:t xml:space="preserve"> …………</w:t>
      </w:r>
      <w:r w:rsidRPr="005815C3">
        <w:rPr>
          <w:rFonts w:ascii="Calibri Light" w:hAnsi="Calibri Light"/>
          <w:b/>
          <w:color w:val="000000" w:themeColor="text1"/>
        </w:rPr>
        <w:t xml:space="preserve"> zł</w:t>
      </w:r>
      <w:r w:rsidRPr="005815C3">
        <w:rPr>
          <w:rFonts w:ascii="Calibri Light" w:hAnsi="Calibri Light"/>
          <w:color w:val="000000" w:themeColor="text1"/>
        </w:rPr>
        <w:t xml:space="preserve"> w formie innej niż pieniądz tj. </w:t>
      </w:r>
      <w:r>
        <w:rPr>
          <w:rFonts w:ascii="Calibri Light" w:hAnsi="Calibri Light"/>
          <w:b/>
          <w:color w:val="000000" w:themeColor="text1"/>
        </w:rPr>
        <w:t>…………………………</w:t>
      </w:r>
    </w:p>
    <w:p w:rsidR="001E3273" w:rsidRPr="00A41D91" w:rsidRDefault="001E3273" w:rsidP="005815C3">
      <w:pPr>
        <w:numPr>
          <w:ilvl w:val="0"/>
          <w:numId w:val="22"/>
        </w:numPr>
        <w:tabs>
          <w:tab w:val="clear" w:pos="720"/>
          <w:tab w:val="num" w:pos="142"/>
        </w:tabs>
        <w:spacing w:line="360" w:lineRule="auto"/>
        <w:ind w:left="426" w:right="-1" w:hanging="426"/>
        <w:jc w:val="both"/>
        <w:rPr>
          <w:rFonts w:asciiTheme="majorHAnsi" w:hAnsiTheme="majorHAnsi"/>
          <w:bCs/>
        </w:rPr>
      </w:pPr>
      <w:r w:rsidRPr="005815C3">
        <w:rPr>
          <w:rFonts w:asciiTheme="majorHAnsi" w:hAnsiTheme="majorHAnsi"/>
          <w:bCs/>
        </w:rPr>
        <w:lastRenderedPageBreak/>
        <w:t>Zabezpieczenie wnoszone w pieniądzu w wysokości …....…….. zł zostało</w:t>
      </w:r>
      <w:r w:rsidRPr="00A41D91">
        <w:rPr>
          <w:rFonts w:asciiTheme="majorHAnsi" w:hAnsiTheme="majorHAnsi"/>
          <w:bCs/>
        </w:rPr>
        <w:t xml:space="preserve"> wpłacone na konto Zamawiającego w Banku</w:t>
      </w:r>
      <w:r w:rsidRPr="00A41D91">
        <w:rPr>
          <w:rFonts w:asciiTheme="majorHAnsi" w:hAnsiTheme="majorHAnsi"/>
        </w:rPr>
        <w:t xml:space="preserve"> Pekao S.A. nr </w:t>
      </w:r>
      <w:r w:rsidRPr="00A41D91">
        <w:rPr>
          <w:rFonts w:asciiTheme="majorHAnsi" w:hAnsiTheme="majorHAnsi"/>
          <w:b/>
        </w:rPr>
        <w:t>15 1240 5211 1111 0010 3553 7404</w:t>
      </w:r>
      <w:r w:rsidR="00B530FC">
        <w:rPr>
          <w:rFonts w:asciiTheme="majorHAnsi" w:hAnsiTheme="majorHAnsi"/>
          <w:b/>
        </w:rPr>
        <w:t xml:space="preserve"> </w:t>
      </w:r>
      <w:r w:rsidRPr="00A41D91">
        <w:rPr>
          <w:rFonts w:asciiTheme="majorHAnsi" w:hAnsiTheme="majorHAnsi"/>
          <w:bCs/>
        </w:rPr>
        <w:t xml:space="preserve"> co stanowi </w:t>
      </w:r>
      <w:r w:rsidR="00A41D91" w:rsidRPr="00A41D91">
        <w:rPr>
          <w:rFonts w:asciiTheme="majorHAnsi" w:hAnsiTheme="majorHAnsi"/>
          <w:bCs/>
        </w:rPr>
        <w:t>………..</w:t>
      </w:r>
      <w:r w:rsidRPr="00A41D91">
        <w:rPr>
          <w:rFonts w:asciiTheme="majorHAnsi" w:hAnsiTheme="majorHAnsi"/>
          <w:bCs/>
        </w:rPr>
        <w:t xml:space="preserve"> % kwoty zabezpieczenia.</w:t>
      </w:r>
    </w:p>
    <w:p w:rsidR="0092319D" w:rsidRPr="0092319D" w:rsidRDefault="001E3273" w:rsidP="001F033B">
      <w:pPr>
        <w:numPr>
          <w:ilvl w:val="0"/>
          <w:numId w:val="23"/>
        </w:numPr>
        <w:tabs>
          <w:tab w:val="clear" w:pos="720"/>
          <w:tab w:val="num" w:pos="426"/>
        </w:tabs>
        <w:spacing w:line="360" w:lineRule="auto"/>
        <w:ind w:left="426" w:right="-1"/>
        <w:jc w:val="both"/>
        <w:rPr>
          <w:rFonts w:asciiTheme="majorHAnsi" w:hAnsiTheme="majorHAnsi"/>
          <w:bCs/>
          <w:lang w:val="x-none" w:eastAsia="x-none"/>
        </w:rPr>
      </w:pPr>
      <w:r w:rsidRPr="0092319D">
        <w:rPr>
          <w:rFonts w:asciiTheme="majorHAnsi" w:hAnsiTheme="majorHAnsi"/>
          <w:bCs/>
        </w:rPr>
        <w:t>W przypadku wniesienia zabezpieczenia w formie gwarancji i poręczeń jest ono wystawione na okres obejmujący wykonanie zamówienia oraz na okres rękojmi</w:t>
      </w:r>
      <w:r w:rsidR="0092319D" w:rsidRPr="0092319D">
        <w:rPr>
          <w:rFonts w:asciiTheme="majorHAnsi" w:hAnsiTheme="majorHAnsi"/>
          <w:bCs/>
        </w:rPr>
        <w:t>.</w:t>
      </w:r>
      <w:r w:rsidRPr="0092319D">
        <w:rPr>
          <w:rFonts w:asciiTheme="majorHAnsi" w:hAnsiTheme="majorHAnsi"/>
          <w:bCs/>
        </w:rPr>
        <w:t xml:space="preserve"> </w:t>
      </w:r>
    </w:p>
    <w:p w:rsidR="00A41D91" w:rsidRPr="0092319D" w:rsidRDefault="001E3273" w:rsidP="001F033B">
      <w:pPr>
        <w:numPr>
          <w:ilvl w:val="0"/>
          <w:numId w:val="23"/>
        </w:numPr>
        <w:tabs>
          <w:tab w:val="clear" w:pos="720"/>
          <w:tab w:val="num" w:pos="426"/>
        </w:tabs>
        <w:spacing w:line="360" w:lineRule="auto"/>
        <w:ind w:left="426" w:right="-1"/>
        <w:jc w:val="both"/>
        <w:rPr>
          <w:rFonts w:asciiTheme="majorHAnsi" w:hAnsiTheme="majorHAnsi"/>
          <w:bCs/>
          <w:lang w:val="x-none" w:eastAsia="x-none"/>
        </w:rPr>
      </w:pPr>
      <w:r w:rsidRPr="0092319D">
        <w:rPr>
          <w:rFonts w:asciiTheme="majorHAnsi" w:hAnsiTheme="majorHAnsi"/>
          <w:lang w:val="x-none" w:eastAsia="x-none"/>
        </w:rPr>
        <w:t>W przypadku składania przez Wykonawcę zabezpieczenia w formie gwarancji (lub poręczeń), gwarancja (lub poręczenie) powinna być sporządzona zgodnie z obowiązującym prawem i winna zawierać następujące elementy:</w:t>
      </w:r>
    </w:p>
    <w:p w:rsidR="00A41D91" w:rsidRPr="00A41D91" w:rsidRDefault="00A41D91" w:rsidP="001F033B">
      <w:pPr>
        <w:pStyle w:val="Akapitzlist"/>
        <w:numPr>
          <w:ilvl w:val="0"/>
          <w:numId w:val="24"/>
        </w:numPr>
        <w:spacing w:line="360" w:lineRule="auto"/>
        <w:jc w:val="both"/>
        <w:rPr>
          <w:rFonts w:asciiTheme="majorHAnsi" w:hAnsiTheme="majorHAnsi"/>
        </w:rPr>
      </w:pPr>
      <w:r w:rsidRPr="00A41D91">
        <w:rPr>
          <w:rFonts w:asciiTheme="majorHAnsi" w:hAnsiTheme="majorHAnsi"/>
        </w:rPr>
        <w:t>nazwę dającego zlecenie (Wykonawcy), beneficjenta gwarancji (Zamawiającego), gwaranta (banku lub instytucji ubezpieczeniowej udzielających gwarancji) oraz wskazanie ich siedzib,</w:t>
      </w:r>
    </w:p>
    <w:p w:rsidR="00A41D91" w:rsidRPr="00A41D91" w:rsidRDefault="00A41D91" w:rsidP="001F033B">
      <w:pPr>
        <w:pStyle w:val="Akapitzlist"/>
        <w:numPr>
          <w:ilvl w:val="0"/>
          <w:numId w:val="24"/>
        </w:numPr>
        <w:spacing w:line="360" w:lineRule="auto"/>
        <w:jc w:val="both"/>
        <w:rPr>
          <w:rFonts w:asciiTheme="majorHAnsi" w:hAnsiTheme="majorHAnsi"/>
        </w:rPr>
      </w:pPr>
      <w:r w:rsidRPr="00A41D91">
        <w:rPr>
          <w:rFonts w:asciiTheme="majorHAnsi" w:hAnsiTheme="majorHAnsi"/>
        </w:rPr>
        <w:t>określenie wierzytelności, która ma być zabezpieczona gwarancją (</w:t>
      </w:r>
      <w:proofErr w:type="spellStart"/>
      <w:r w:rsidRPr="00A41D91">
        <w:rPr>
          <w:rFonts w:asciiTheme="majorHAnsi" w:hAnsiTheme="majorHAnsi"/>
        </w:rPr>
        <w:t>zg</w:t>
      </w:r>
      <w:proofErr w:type="spellEnd"/>
      <w:r w:rsidRPr="00A41D91">
        <w:rPr>
          <w:rFonts w:asciiTheme="majorHAnsi" w:hAnsiTheme="majorHAnsi"/>
        </w:rPr>
        <w:t xml:space="preserve">. z art. 147 ust. 2 ustawy </w:t>
      </w:r>
      <w:proofErr w:type="spellStart"/>
      <w:r w:rsidRPr="00A41D91">
        <w:rPr>
          <w:rFonts w:asciiTheme="majorHAnsi" w:hAnsiTheme="majorHAnsi"/>
        </w:rPr>
        <w:t>Pzp</w:t>
      </w:r>
      <w:proofErr w:type="spellEnd"/>
      <w:r w:rsidRPr="00A41D91">
        <w:rPr>
          <w:rFonts w:asciiTheme="majorHAnsi" w:hAnsiTheme="majorHAnsi"/>
        </w:rPr>
        <w:t>),</w:t>
      </w:r>
    </w:p>
    <w:p w:rsidR="00A41D91" w:rsidRPr="00A41D91" w:rsidRDefault="00A41D91" w:rsidP="001F033B">
      <w:pPr>
        <w:pStyle w:val="Akapitzlist"/>
        <w:numPr>
          <w:ilvl w:val="0"/>
          <w:numId w:val="24"/>
        </w:numPr>
        <w:spacing w:line="360" w:lineRule="auto"/>
        <w:jc w:val="both"/>
        <w:rPr>
          <w:rFonts w:asciiTheme="majorHAnsi" w:hAnsiTheme="majorHAnsi"/>
        </w:rPr>
      </w:pPr>
      <w:r w:rsidRPr="00A41D91">
        <w:rPr>
          <w:rFonts w:asciiTheme="majorHAnsi" w:hAnsiTheme="majorHAnsi"/>
        </w:rPr>
        <w:t>kwotę gwarancji,</w:t>
      </w:r>
    </w:p>
    <w:p w:rsidR="00A41D91" w:rsidRPr="00A41D91" w:rsidRDefault="00A41D91" w:rsidP="001F033B">
      <w:pPr>
        <w:pStyle w:val="Akapitzlist"/>
        <w:numPr>
          <w:ilvl w:val="0"/>
          <w:numId w:val="24"/>
        </w:numPr>
        <w:spacing w:line="360" w:lineRule="auto"/>
        <w:jc w:val="both"/>
        <w:rPr>
          <w:rFonts w:asciiTheme="majorHAnsi" w:hAnsiTheme="majorHAnsi"/>
        </w:rPr>
      </w:pPr>
      <w:r w:rsidRPr="00A41D91">
        <w:rPr>
          <w:rFonts w:asciiTheme="majorHAnsi" w:hAnsiTheme="majorHAnsi"/>
        </w:rPr>
        <w:t xml:space="preserve">termin ważności gwarancji, </w:t>
      </w:r>
    </w:p>
    <w:p w:rsidR="00A41D91" w:rsidRPr="00A41D91" w:rsidRDefault="00A41D91" w:rsidP="001F033B">
      <w:pPr>
        <w:pStyle w:val="Akapitzlist"/>
        <w:numPr>
          <w:ilvl w:val="0"/>
          <w:numId w:val="24"/>
        </w:numPr>
        <w:spacing w:line="360" w:lineRule="auto"/>
        <w:jc w:val="both"/>
        <w:rPr>
          <w:rFonts w:asciiTheme="majorHAnsi" w:hAnsiTheme="majorHAnsi"/>
        </w:rPr>
      </w:pPr>
      <w:r w:rsidRPr="00A41D91">
        <w:rPr>
          <w:rFonts w:asciiTheme="majorHAnsi" w:hAnsiTheme="majorHAnsi"/>
        </w:rPr>
        <w:t>bezwarunkowe i nieodwołalne zobowiązanie gwaranta do zapłacenia kwoty gwarancji na pierwsze pisemne żądanie Zamawiającego,</w:t>
      </w:r>
    </w:p>
    <w:p w:rsidR="00A41D91" w:rsidRPr="00A41D91" w:rsidRDefault="00A41D91" w:rsidP="001F033B">
      <w:pPr>
        <w:pStyle w:val="Akapitzlist"/>
        <w:numPr>
          <w:ilvl w:val="0"/>
          <w:numId w:val="24"/>
        </w:numPr>
        <w:spacing w:line="360" w:lineRule="auto"/>
        <w:jc w:val="both"/>
        <w:rPr>
          <w:rFonts w:asciiTheme="majorHAnsi" w:hAnsiTheme="majorHAnsi"/>
        </w:rPr>
      </w:pPr>
      <w:r w:rsidRPr="00A41D91">
        <w:rPr>
          <w:rFonts w:asciiTheme="majorHAnsi" w:hAnsiTheme="majorHAnsi"/>
        </w:rPr>
        <w:t xml:space="preserve">zapewnienie wykonalności na terenie Rzeczypospolitej Polskiej, </w:t>
      </w:r>
    </w:p>
    <w:p w:rsidR="00A41D91" w:rsidRPr="00A41D91" w:rsidRDefault="00A41D91" w:rsidP="001F033B">
      <w:pPr>
        <w:pStyle w:val="Akapitzlist"/>
        <w:numPr>
          <w:ilvl w:val="0"/>
          <w:numId w:val="24"/>
        </w:numPr>
        <w:spacing w:line="360" w:lineRule="auto"/>
        <w:jc w:val="both"/>
        <w:rPr>
          <w:rFonts w:asciiTheme="majorHAnsi" w:hAnsiTheme="majorHAnsi"/>
        </w:rPr>
      </w:pPr>
      <w:r w:rsidRPr="00A41D91">
        <w:rPr>
          <w:rFonts w:asciiTheme="majorHAnsi" w:hAnsiTheme="majorHAnsi"/>
        </w:rPr>
        <w:t>określenie miejsca rozstrzygania sporów w sądzie właściwym dla siedziby Zamawiającego.</w:t>
      </w:r>
    </w:p>
    <w:p w:rsidR="001E3273" w:rsidRPr="00A41D91" w:rsidRDefault="001E3273" w:rsidP="001F033B">
      <w:pPr>
        <w:numPr>
          <w:ilvl w:val="0"/>
          <w:numId w:val="23"/>
        </w:numPr>
        <w:tabs>
          <w:tab w:val="num" w:pos="426"/>
        </w:tabs>
        <w:spacing w:line="360" w:lineRule="auto"/>
        <w:ind w:left="426"/>
        <w:jc w:val="both"/>
        <w:rPr>
          <w:rFonts w:asciiTheme="majorHAnsi" w:hAnsiTheme="majorHAnsi"/>
          <w:bCs/>
          <w:lang w:val="x-none" w:eastAsia="x-none"/>
        </w:rPr>
      </w:pPr>
      <w:r w:rsidRPr="00A41D91">
        <w:rPr>
          <w:rFonts w:asciiTheme="majorHAnsi" w:hAnsiTheme="majorHAnsi"/>
          <w:bCs/>
        </w:rPr>
        <w:t xml:space="preserve">Zabezpieczenie służy pokryciu roszczeń z tytułu niewykonania lub nienależytego wykonania i pokryciu roszczeń z tytułu rękojmi za wady przedmiotu umowy. </w:t>
      </w:r>
    </w:p>
    <w:p w:rsidR="001E3273" w:rsidRPr="00A41D91" w:rsidRDefault="001E3273" w:rsidP="001F033B">
      <w:pPr>
        <w:numPr>
          <w:ilvl w:val="0"/>
          <w:numId w:val="23"/>
        </w:numPr>
        <w:tabs>
          <w:tab w:val="num" w:pos="426"/>
        </w:tabs>
        <w:spacing w:line="360" w:lineRule="auto"/>
        <w:ind w:left="426"/>
        <w:jc w:val="both"/>
        <w:rPr>
          <w:rFonts w:asciiTheme="majorHAnsi" w:hAnsiTheme="majorHAnsi"/>
          <w:bCs/>
          <w:lang w:val="x-none" w:eastAsia="x-none"/>
        </w:rPr>
      </w:pPr>
      <w:r w:rsidRPr="00A41D91">
        <w:rPr>
          <w:rFonts w:asciiTheme="majorHAnsi" w:hAnsiTheme="majorHAnsi"/>
          <w:bCs/>
        </w:rPr>
        <w:t>70 % k</w:t>
      </w:r>
      <w:r w:rsidR="00FB4796">
        <w:rPr>
          <w:rFonts w:asciiTheme="majorHAnsi" w:hAnsiTheme="majorHAnsi"/>
          <w:bCs/>
        </w:rPr>
        <w:t>woty zabezpieczenia</w:t>
      </w:r>
      <w:bookmarkStart w:id="0" w:name="_GoBack"/>
      <w:bookmarkEnd w:id="0"/>
      <w:r w:rsidRPr="00A41D91">
        <w:rPr>
          <w:rFonts w:asciiTheme="majorHAnsi" w:hAnsiTheme="majorHAnsi"/>
          <w:bCs/>
        </w:rPr>
        <w:t>, zostanie zwrócone lub zwolnione w ciągu 30 dni od dnia wykonania zamówienia i uznania przez Zamawiającego za należycie wykonane. Pozostała część zabezpieczenia zostanie zwrócona w ciągu 15 dni po upływie okresu rękojmi za wady.</w:t>
      </w:r>
    </w:p>
    <w:p w:rsidR="00B530FC" w:rsidRPr="00E2262F" w:rsidRDefault="001E3273" w:rsidP="00E2262F">
      <w:pPr>
        <w:numPr>
          <w:ilvl w:val="0"/>
          <w:numId w:val="23"/>
        </w:numPr>
        <w:tabs>
          <w:tab w:val="num" w:pos="426"/>
        </w:tabs>
        <w:spacing w:line="360" w:lineRule="auto"/>
        <w:ind w:left="426"/>
        <w:jc w:val="both"/>
        <w:rPr>
          <w:rFonts w:asciiTheme="majorHAnsi" w:hAnsiTheme="majorHAnsi"/>
          <w:bCs/>
          <w:lang w:val="x-none" w:eastAsia="x-none"/>
        </w:rPr>
      </w:pPr>
      <w:r w:rsidRPr="00A41D91">
        <w:rPr>
          <w:rFonts w:asciiTheme="majorHAnsi" w:hAnsiTheme="majorHAnsi"/>
          <w:bCs/>
        </w:rPr>
        <w:t>W przypadku przesunięcia terminu realizacji umowy, Wykonawca zobowiązuje się do uregulowania zabezpieczenia należytego wykonania umowy na okres niezbędny na realizację umowy po przesunięciu terminu.</w:t>
      </w:r>
    </w:p>
    <w:p w:rsidR="001E3273" w:rsidRPr="00A41D91" w:rsidRDefault="001E3273" w:rsidP="00B530FC">
      <w:pPr>
        <w:spacing w:line="360" w:lineRule="auto"/>
        <w:jc w:val="center"/>
        <w:rPr>
          <w:rFonts w:asciiTheme="majorHAnsi" w:hAnsiTheme="majorHAnsi"/>
          <w:b/>
          <w:sz w:val="28"/>
          <w:szCs w:val="28"/>
        </w:rPr>
      </w:pPr>
      <w:r w:rsidRPr="00A41D91">
        <w:rPr>
          <w:rFonts w:asciiTheme="majorHAnsi" w:hAnsiTheme="majorHAnsi"/>
          <w:b/>
          <w:sz w:val="28"/>
          <w:szCs w:val="28"/>
        </w:rPr>
        <w:t>POSTANOWIENIA KOŃCOWE</w:t>
      </w:r>
    </w:p>
    <w:p w:rsidR="001E3273" w:rsidRPr="00A41D91" w:rsidRDefault="001E3273" w:rsidP="001E3273">
      <w:pPr>
        <w:spacing w:line="360" w:lineRule="auto"/>
        <w:jc w:val="center"/>
        <w:rPr>
          <w:rFonts w:asciiTheme="majorHAnsi" w:hAnsiTheme="majorHAnsi"/>
          <w:b/>
        </w:rPr>
      </w:pPr>
      <w:r w:rsidRPr="00A41D91">
        <w:rPr>
          <w:rFonts w:asciiTheme="majorHAnsi" w:hAnsiTheme="majorHAnsi"/>
          <w:b/>
        </w:rPr>
        <w:sym w:font="Arial" w:char="00A7"/>
      </w:r>
      <w:r w:rsidRPr="00A41D91">
        <w:rPr>
          <w:rFonts w:asciiTheme="majorHAnsi" w:hAnsiTheme="majorHAnsi"/>
          <w:b/>
        </w:rPr>
        <w:t xml:space="preserve"> 10</w:t>
      </w:r>
    </w:p>
    <w:p w:rsidR="001E3273" w:rsidRPr="005B3C7D" w:rsidRDefault="006D73FC" w:rsidP="001F033B">
      <w:pPr>
        <w:numPr>
          <w:ilvl w:val="0"/>
          <w:numId w:val="25"/>
        </w:numPr>
        <w:suppressAutoHyphens/>
        <w:spacing w:line="360" w:lineRule="auto"/>
        <w:jc w:val="both"/>
        <w:rPr>
          <w:rFonts w:asciiTheme="majorHAnsi" w:hAnsiTheme="majorHAnsi"/>
          <w:strike/>
        </w:rPr>
      </w:pPr>
      <w:r w:rsidRPr="00684C9A">
        <w:rPr>
          <w:rFonts w:asciiTheme="majorHAnsi" w:hAnsiTheme="majorHAnsi"/>
        </w:rPr>
        <w:t xml:space="preserve">Strony umowy </w:t>
      </w:r>
      <w:r w:rsidR="001E3273" w:rsidRPr="00684C9A">
        <w:rPr>
          <w:rFonts w:asciiTheme="majorHAnsi" w:hAnsiTheme="majorHAnsi"/>
        </w:rPr>
        <w:t>postanawiają</w:t>
      </w:r>
      <w:r w:rsidRPr="00684C9A">
        <w:rPr>
          <w:rFonts w:asciiTheme="majorHAnsi" w:hAnsiTheme="majorHAnsi"/>
        </w:rPr>
        <w:t xml:space="preserve">, że </w:t>
      </w:r>
      <w:r w:rsidR="001E3273" w:rsidRPr="00684C9A">
        <w:rPr>
          <w:rFonts w:asciiTheme="majorHAnsi" w:hAnsiTheme="majorHAnsi"/>
        </w:rPr>
        <w:t>roboty zostaną wykonane</w:t>
      </w:r>
      <w:r w:rsidR="00E2262F">
        <w:rPr>
          <w:rFonts w:asciiTheme="majorHAnsi" w:hAnsiTheme="majorHAnsi"/>
        </w:rPr>
        <w:t xml:space="preserve"> </w:t>
      </w:r>
      <w:r w:rsidRPr="005B3C7D">
        <w:rPr>
          <w:rFonts w:asciiTheme="majorHAnsi" w:hAnsiTheme="majorHAnsi"/>
        </w:rPr>
        <w:t>przez podwykonawców w</w:t>
      </w:r>
      <w:r w:rsidR="00E2262F">
        <w:rPr>
          <w:rFonts w:asciiTheme="majorHAnsi" w:hAnsiTheme="majorHAnsi"/>
        </w:rPr>
        <w:t xml:space="preserve"> niżej wymienionym zakresie: …………</w:t>
      </w:r>
      <w:r w:rsidRPr="005B3C7D">
        <w:rPr>
          <w:rFonts w:asciiTheme="majorHAnsi" w:hAnsiTheme="majorHAnsi"/>
        </w:rPr>
        <w:t>.............................................………........................................................</w:t>
      </w:r>
      <w:r w:rsidR="00684C9A" w:rsidRPr="005B3C7D">
        <w:rPr>
          <w:rFonts w:asciiTheme="majorHAnsi" w:hAnsiTheme="majorHAnsi"/>
        </w:rPr>
        <w:t>.....</w:t>
      </w:r>
      <w:r w:rsidRPr="005B3C7D">
        <w:rPr>
          <w:rFonts w:asciiTheme="majorHAnsi" w:hAnsiTheme="majorHAnsi"/>
        </w:rPr>
        <w:t>.</w:t>
      </w:r>
    </w:p>
    <w:p w:rsidR="001E3273" w:rsidRPr="00684C9A" w:rsidRDefault="001E3273" w:rsidP="001F033B">
      <w:pPr>
        <w:numPr>
          <w:ilvl w:val="0"/>
          <w:numId w:val="25"/>
        </w:numPr>
        <w:tabs>
          <w:tab w:val="center" w:pos="851"/>
          <w:tab w:val="right" w:pos="9552"/>
        </w:tabs>
        <w:suppressAutoHyphens/>
        <w:spacing w:line="360" w:lineRule="auto"/>
        <w:contextualSpacing/>
        <w:jc w:val="both"/>
        <w:rPr>
          <w:rFonts w:asciiTheme="majorHAnsi" w:hAnsiTheme="majorHAnsi"/>
        </w:rPr>
      </w:pPr>
      <w:r w:rsidRPr="00684C9A">
        <w:rPr>
          <w:rFonts w:asciiTheme="majorHAnsi" w:hAnsiTheme="majorHAnsi"/>
          <w:snapToGrid w:val="0"/>
        </w:rPr>
        <w:t>Wykonawca jest odpowiedzialny za działania lub zaniechania Podwykonawcy, jego przedstawicieli lub pracowników, jak za własne działania lub zaniechania.</w:t>
      </w:r>
    </w:p>
    <w:p w:rsidR="001E3273" w:rsidRPr="00684C9A" w:rsidRDefault="001E3273" w:rsidP="001F033B">
      <w:pPr>
        <w:numPr>
          <w:ilvl w:val="0"/>
          <w:numId w:val="25"/>
        </w:numPr>
        <w:tabs>
          <w:tab w:val="center" w:pos="851"/>
          <w:tab w:val="right" w:pos="9552"/>
        </w:tabs>
        <w:suppressAutoHyphens/>
        <w:spacing w:line="360" w:lineRule="auto"/>
        <w:contextualSpacing/>
        <w:jc w:val="both"/>
        <w:rPr>
          <w:rFonts w:asciiTheme="majorHAnsi" w:hAnsiTheme="majorHAnsi"/>
        </w:rPr>
      </w:pPr>
      <w:r w:rsidRPr="00684C9A">
        <w:rPr>
          <w:rFonts w:asciiTheme="majorHAnsi" w:hAnsiTheme="majorHAnsi"/>
        </w:rPr>
        <w:t xml:space="preserve">Wykonawca może: </w:t>
      </w:r>
    </w:p>
    <w:p w:rsidR="001E3273" w:rsidRPr="00684C9A" w:rsidRDefault="001E3273" w:rsidP="001F033B">
      <w:pPr>
        <w:numPr>
          <w:ilvl w:val="1"/>
          <w:numId w:val="25"/>
        </w:numPr>
        <w:tabs>
          <w:tab w:val="clear" w:pos="1440"/>
        </w:tabs>
        <w:autoSpaceDE w:val="0"/>
        <w:autoSpaceDN w:val="0"/>
        <w:adjustRightInd w:val="0"/>
        <w:spacing w:line="360" w:lineRule="auto"/>
        <w:ind w:left="709"/>
        <w:jc w:val="both"/>
        <w:rPr>
          <w:rFonts w:asciiTheme="majorHAnsi" w:hAnsiTheme="majorHAnsi"/>
        </w:rPr>
      </w:pPr>
      <w:r w:rsidRPr="00684C9A">
        <w:rPr>
          <w:rFonts w:asciiTheme="majorHAnsi" w:hAnsiTheme="majorHAnsi"/>
        </w:rPr>
        <w:t>powierzyć realizację części przedmiotu umowy Podwykonawcom, mimo nie wskazania w ofercie takiej części do powierzenia Podwykonawcom;</w:t>
      </w:r>
    </w:p>
    <w:p w:rsidR="001E3273" w:rsidRPr="00684C9A" w:rsidRDefault="001E3273" w:rsidP="001F033B">
      <w:pPr>
        <w:numPr>
          <w:ilvl w:val="1"/>
          <w:numId w:val="25"/>
        </w:numPr>
        <w:tabs>
          <w:tab w:val="clear" w:pos="1440"/>
        </w:tabs>
        <w:autoSpaceDE w:val="0"/>
        <w:autoSpaceDN w:val="0"/>
        <w:adjustRightInd w:val="0"/>
        <w:spacing w:line="360" w:lineRule="auto"/>
        <w:ind w:left="720"/>
        <w:jc w:val="both"/>
        <w:rPr>
          <w:rFonts w:asciiTheme="majorHAnsi" w:hAnsiTheme="majorHAnsi"/>
        </w:rPr>
      </w:pPr>
      <w:r w:rsidRPr="00684C9A">
        <w:rPr>
          <w:rFonts w:asciiTheme="majorHAnsi" w:hAnsiTheme="majorHAnsi"/>
        </w:rPr>
        <w:lastRenderedPageBreak/>
        <w:t>wskazać inny zakres podwykonawstwa niż przedstawiony w ofercie;</w:t>
      </w:r>
    </w:p>
    <w:p w:rsidR="001E3273" w:rsidRPr="00684C9A" w:rsidRDefault="001E3273" w:rsidP="001F033B">
      <w:pPr>
        <w:numPr>
          <w:ilvl w:val="1"/>
          <w:numId w:val="25"/>
        </w:numPr>
        <w:tabs>
          <w:tab w:val="clear" w:pos="1440"/>
        </w:tabs>
        <w:autoSpaceDE w:val="0"/>
        <w:autoSpaceDN w:val="0"/>
        <w:adjustRightInd w:val="0"/>
        <w:spacing w:line="360" w:lineRule="auto"/>
        <w:ind w:left="720"/>
        <w:jc w:val="both"/>
        <w:rPr>
          <w:rFonts w:asciiTheme="majorHAnsi" w:hAnsiTheme="majorHAnsi"/>
        </w:rPr>
      </w:pPr>
      <w:r w:rsidRPr="00684C9A">
        <w:rPr>
          <w:rFonts w:asciiTheme="majorHAnsi" w:hAnsiTheme="majorHAnsi"/>
        </w:rPr>
        <w:t>wskazać innych Podwykonawców niż przedstawieni w ofercie;</w:t>
      </w:r>
    </w:p>
    <w:p w:rsidR="001E3273" w:rsidRPr="00684C9A" w:rsidRDefault="001E3273" w:rsidP="001F033B">
      <w:pPr>
        <w:numPr>
          <w:ilvl w:val="1"/>
          <w:numId w:val="25"/>
        </w:numPr>
        <w:tabs>
          <w:tab w:val="clear" w:pos="1440"/>
        </w:tabs>
        <w:autoSpaceDE w:val="0"/>
        <w:autoSpaceDN w:val="0"/>
        <w:adjustRightInd w:val="0"/>
        <w:spacing w:line="360" w:lineRule="auto"/>
        <w:ind w:left="720"/>
        <w:jc w:val="both"/>
        <w:rPr>
          <w:rFonts w:asciiTheme="majorHAnsi" w:hAnsiTheme="majorHAnsi"/>
        </w:rPr>
      </w:pPr>
      <w:r w:rsidRPr="00684C9A">
        <w:rPr>
          <w:rFonts w:asciiTheme="majorHAnsi" w:hAnsiTheme="majorHAnsi"/>
        </w:rPr>
        <w:t>zrezygnować z podwykonawstwa.</w:t>
      </w:r>
    </w:p>
    <w:p w:rsidR="001E3273" w:rsidRPr="00684C9A" w:rsidRDefault="001E3273" w:rsidP="001F033B">
      <w:pPr>
        <w:numPr>
          <w:ilvl w:val="0"/>
          <w:numId w:val="25"/>
        </w:numPr>
        <w:tabs>
          <w:tab w:val="center" w:pos="851"/>
          <w:tab w:val="center" w:pos="1418"/>
          <w:tab w:val="right" w:pos="9552"/>
        </w:tabs>
        <w:suppressAutoHyphens/>
        <w:spacing w:line="360" w:lineRule="auto"/>
        <w:jc w:val="both"/>
        <w:rPr>
          <w:rFonts w:asciiTheme="majorHAnsi" w:hAnsiTheme="majorHAnsi"/>
        </w:rPr>
      </w:pPr>
      <w:r w:rsidRPr="00684C9A">
        <w:rPr>
          <w:rFonts w:asciiTheme="majorHAnsi" w:hAnsiTheme="majorHAnsi"/>
        </w:rPr>
        <w:t>Zamawiający może żądać od Wykonawcy zmiany albo od</w:t>
      </w:r>
      <w:r w:rsidR="003224C5">
        <w:rPr>
          <w:rFonts w:asciiTheme="majorHAnsi" w:hAnsiTheme="majorHAnsi"/>
        </w:rPr>
        <w:t xml:space="preserve">sunięcia Podwykonawcy, jeżeli w </w:t>
      </w:r>
      <w:r w:rsidRPr="00684C9A">
        <w:rPr>
          <w:rFonts w:asciiTheme="majorHAnsi" w:hAnsiTheme="majorHAnsi"/>
        </w:rPr>
        <w:t>szczególności: sprzęt techniczny, osoby i kwalifikacje, którymi dysponuje Podwykonawca, nie spełniają warunków lub wymagań dotyczących podwykonawstwa, określonych w SIWZ lub nie dają rękojmi należytego wykonania powierzonych Podwykonawcy części zamówienia.</w:t>
      </w:r>
    </w:p>
    <w:p w:rsidR="001E3273" w:rsidRPr="00684C9A" w:rsidRDefault="001E3273" w:rsidP="001F033B">
      <w:pPr>
        <w:numPr>
          <w:ilvl w:val="0"/>
          <w:numId w:val="25"/>
        </w:numPr>
        <w:tabs>
          <w:tab w:val="center" w:pos="851"/>
          <w:tab w:val="right" w:pos="9552"/>
        </w:tabs>
        <w:suppressAutoHyphens/>
        <w:spacing w:line="360" w:lineRule="auto"/>
        <w:contextualSpacing/>
        <w:jc w:val="both"/>
        <w:rPr>
          <w:rFonts w:asciiTheme="majorHAnsi" w:hAnsiTheme="majorHAnsi"/>
        </w:rPr>
      </w:pPr>
      <w:r w:rsidRPr="00684C9A">
        <w:rPr>
          <w:rFonts w:asciiTheme="majorHAnsi" w:hAnsiTheme="majorHAnsi"/>
        </w:rPr>
        <w:t xml:space="preserve">W przypadku, gdy zmiana lub rezygnacja z Podwykonawcy, dotyczy podmiotu, na którego zasoby Wykonawca powoływał się na zasadach określonych w art. 26 ust. 2b </w:t>
      </w:r>
      <w:proofErr w:type="spellStart"/>
      <w:r w:rsidRPr="00684C9A">
        <w:rPr>
          <w:rFonts w:asciiTheme="majorHAnsi" w:hAnsiTheme="majorHAnsi"/>
        </w:rPr>
        <w:t>Pzp</w:t>
      </w:r>
      <w:proofErr w:type="spellEnd"/>
      <w:r w:rsidRPr="00684C9A">
        <w:rPr>
          <w:rFonts w:asciiTheme="majorHAnsi" w:hAnsiTheme="majorHAnsi"/>
        </w:rPr>
        <w:t xml:space="preserve">, w celu wykazania spełniania warunków udziału w postępowaniu, o których mowa w art. 22 ust. 1 </w:t>
      </w:r>
      <w:proofErr w:type="spellStart"/>
      <w:r w:rsidRPr="00684C9A">
        <w:rPr>
          <w:rFonts w:asciiTheme="majorHAnsi" w:hAnsiTheme="majorHAnsi"/>
        </w:rPr>
        <w:t>Pzp</w:t>
      </w:r>
      <w:proofErr w:type="spellEnd"/>
      <w:r w:rsidRPr="00684C9A">
        <w:rPr>
          <w:rFonts w:asciiTheme="majorHAnsi" w:hAnsiTheme="majorHAnsi"/>
        </w:rPr>
        <w:t>, Wykonawca jest zobowiązany wykazać Zamawiającemu, iż proponowany inny Podwykonawca lub Wykonawca samodzielnie spełniają je w stopniu nie mniejszym niż wymagany w SIWZ.</w:t>
      </w:r>
    </w:p>
    <w:p w:rsidR="001E3273" w:rsidRPr="00684C9A" w:rsidRDefault="001E3273" w:rsidP="001F033B">
      <w:pPr>
        <w:numPr>
          <w:ilvl w:val="0"/>
          <w:numId w:val="25"/>
        </w:numPr>
        <w:tabs>
          <w:tab w:val="center" w:pos="851"/>
          <w:tab w:val="num" w:pos="900"/>
          <w:tab w:val="right" w:pos="9552"/>
        </w:tabs>
        <w:suppressAutoHyphens/>
        <w:spacing w:line="360" w:lineRule="auto"/>
        <w:contextualSpacing/>
        <w:jc w:val="both"/>
        <w:rPr>
          <w:rFonts w:asciiTheme="majorHAnsi" w:hAnsiTheme="majorHAnsi"/>
        </w:rPr>
      </w:pPr>
      <w:r w:rsidRPr="00684C9A">
        <w:rPr>
          <w:rFonts w:asciiTheme="majorHAnsi" w:hAnsiTheme="majorHAnsi"/>
        </w:rPr>
        <w:t xml:space="preserve">Wykonawca, Podwykonawca zobowiązany jest do przedłożenia Zamawiającemu projektu umowy </w:t>
      </w:r>
      <w:r w:rsidR="00B530FC">
        <w:rPr>
          <w:rFonts w:asciiTheme="majorHAnsi" w:hAnsiTheme="majorHAnsi"/>
        </w:rPr>
        <w:br/>
      </w:r>
      <w:r w:rsidRPr="00684C9A">
        <w:rPr>
          <w:rFonts w:asciiTheme="majorHAnsi" w:hAnsiTheme="majorHAnsi"/>
        </w:rPr>
        <w:t>o podwykonawstwo, której przedmiotem są roboty budowlane nie później niż 14 dni przed jej zawarciem, przy czym Podwykonawca jest obowiązany dołączyć zgodę Wykonawcy na zawarcie umowy o podwykonawstwo zgodnej z projektem umowy. Natomiast przystąpienie do realizacji robót budowlanych przez Podwykonawcę powinno być poprzedzone akceptacją umowy o podwykonawstwo przez Zamawiającego.</w:t>
      </w:r>
    </w:p>
    <w:p w:rsidR="001E3273" w:rsidRPr="00684C9A" w:rsidRDefault="001E3273" w:rsidP="001F033B">
      <w:pPr>
        <w:numPr>
          <w:ilvl w:val="0"/>
          <w:numId w:val="25"/>
        </w:numPr>
        <w:tabs>
          <w:tab w:val="center" w:pos="851"/>
          <w:tab w:val="right" w:pos="9552"/>
        </w:tabs>
        <w:suppressAutoHyphens/>
        <w:spacing w:line="360" w:lineRule="auto"/>
        <w:contextualSpacing/>
        <w:jc w:val="both"/>
        <w:rPr>
          <w:rFonts w:asciiTheme="majorHAnsi" w:hAnsiTheme="majorHAnsi"/>
        </w:rPr>
      </w:pPr>
      <w:r w:rsidRPr="00684C9A">
        <w:rPr>
          <w:rFonts w:asciiTheme="majorHAnsi" w:hAnsiTheme="majorHAnsi"/>
        </w:rPr>
        <w:t>Umowa z Podwykonawcą, której przedmiotem są roboty budowlane, musi zawierać następujące postanowienia:</w:t>
      </w:r>
    </w:p>
    <w:p w:rsidR="001E3273" w:rsidRPr="006B0451" w:rsidRDefault="001E3273" w:rsidP="001F033B">
      <w:pPr>
        <w:numPr>
          <w:ilvl w:val="0"/>
          <w:numId w:val="26"/>
        </w:numPr>
        <w:tabs>
          <w:tab w:val="center" w:pos="851"/>
          <w:tab w:val="center" w:pos="1418"/>
          <w:tab w:val="right" w:pos="9552"/>
        </w:tabs>
        <w:suppressAutoHyphens/>
        <w:spacing w:line="360" w:lineRule="auto"/>
        <w:contextualSpacing/>
        <w:jc w:val="both"/>
        <w:rPr>
          <w:rFonts w:asciiTheme="majorHAnsi" w:hAnsiTheme="majorHAnsi"/>
        </w:rPr>
      </w:pPr>
      <w:r w:rsidRPr="006B0451">
        <w:rPr>
          <w:rFonts w:asciiTheme="majorHAnsi" w:hAnsiTheme="majorHAnsi"/>
        </w:rPr>
        <w:t xml:space="preserve">zakres powierzanych Podwykonawcy robót budowlanych, których wykonanie stanowi podstawę zapłaty przez Wykonawcę wynagrodzenia na rzecz Podwykonawcy, wysokość wynagrodzenia za powierzone prace oraz spójne z treścią niniejszej umowy postanowienia </w:t>
      </w:r>
      <w:r w:rsidR="00E2262F">
        <w:rPr>
          <w:rFonts w:asciiTheme="majorHAnsi" w:hAnsiTheme="majorHAnsi"/>
        </w:rPr>
        <w:t>w zakresie terminu rozliczenia;</w:t>
      </w:r>
    </w:p>
    <w:p w:rsidR="001E3273" w:rsidRDefault="001E3273" w:rsidP="001F033B">
      <w:pPr>
        <w:numPr>
          <w:ilvl w:val="0"/>
          <w:numId w:val="26"/>
        </w:numPr>
        <w:tabs>
          <w:tab w:val="center" w:pos="851"/>
          <w:tab w:val="center" w:pos="1418"/>
          <w:tab w:val="right" w:pos="9552"/>
        </w:tabs>
        <w:suppressAutoHyphens/>
        <w:spacing w:line="360" w:lineRule="auto"/>
        <w:contextualSpacing/>
        <w:jc w:val="both"/>
        <w:rPr>
          <w:rFonts w:asciiTheme="majorHAnsi" w:hAnsiTheme="majorHAnsi"/>
        </w:rPr>
      </w:pPr>
      <w:r w:rsidRPr="00684C9A">
        <w:rPr>
          <w:rFonts w:asciiTheme="majorHAnsi" w:hAnsiTheme="majorHAnsi"/>
        </w:rPr>
        <w:t>zobowiązanie Wykonawcy do przyjęcia faktur Podwykonawców za wykonane i odebrane przez niego roboty - w terminie do 7 dni od zakończenia okresu rozliczeniowego;</w:t>
      </w:r>
    </w:p>
    <w:p w:rsidR="00684C9A" w:rsidRPr="00B530FC" w:rsidRDefault="00684C9A" w:rsidP="001F033B">
      <w:pPr>
        <w:numPr>
          <w:ilvl w:val="0"/>
          <w:numId w:val="26"/>
        </w:numPr>
        <w:tabs>
          <w:tab w:val="center" w:pos="851"/>
          <w:tab w:val="center" w:pos="1418"/>
          <w:tab w:val="right" w:pos="9552"/>
        </w:tabs>
        <w:suppressAutoHyphens/>
        <w:spacing w:line="360" w:lineRule="auto"/>
        <w:contextualSpacing/>
        <w:jc w:val="both"/>
        <w:rPr>
          <w:rFonts w:asciiTheme="majorHAnsi" w:hAnsiTheme="majorHAnsi"/>
        </w:rPr>
      </w:pPr>
      <w:r w:rsidRPr="00B530FC">
        <w:rPr>
          <w:rFonts w:asciiTheme="majorHAnsi" w:hAnsiTheme="majorHAnsi" w:cs="Tahoma"/>
        </w:rPr>
        <w:t>zobowiązanie Wykonawcy do przedłożenia Zamawiającemu – wraz z własną fakturą - kopii faktur Podwykonawców, o których mowa w pkt 2 - w terminie 7 dni od ich otrzymania;</w:t>
      </w:r>
    </w:p>
    <w:p w:rsidR="001E3273" w:rsidRPr="00684C9A" w:rsidRDefault="001E3273" w:rsidP="001F033B">
      <w:pPr>
        <w:numPr>
          <w:ilvl w:val="0"/>
          <w:numId w:val="26"/>
        </w:numPr>
        <w:tabs>
          <w:tab w:val="center" w:pos="851"/>
          <w:tab w:val="num" w:pos="1080"/>
          <w:tab w:val="center" w:pos="1418"/>
          <w:tab w:val="num" w:pos="2160"/>
          <w:tab w:val="right" w:pos="9552"/>
        </w:tabs>
        <w:suppressAutoHyphens/>
        <w:spacing w:line="360" w:lineRule="auto"/>
        <w:contextualSpacing/>
        <w:jc w:val="both"/>
        <w:rPr>
          <w:rFonts w:asciiTheme="majorHAnsi" w:hAnsiTheme="majorHAnsi"/>
        </w:rPr>
      </w:pPr>
      <w:r w:rsidRPr="00684C9A">
        <w:rPr>
          <w:rFonts w:asciiTheme="majorHAnsi" w:hAnsiTheme="majorHAnsi"/>
        </w:rPr>
        <w:t>zasady odbiorów robót wykonywanych przez Podwykonawcę ze wskazaniem, że odbiór dokonywany przez Wykonawcę nie będzie wywoływał skutku względem Zamawiającego;</w:t>
      </w:r>
    </w:p>
    <w:p w:rsidR="001E3273" w:rsidRPr="00684C9A" w:rsidRDefault="001E3273" w:rsidP="001F033B">
      <w:pPr>
        <w:numPr>
          <w:ilvl w:val="0"/>
          <w:numId w:val="26"/>
        </w:numPr>
        <w:tabs>
          <w:tab w:val="center" w:pos="851"/>
          <w:tab w:val="num" w:pos="1080"/>
          <w:tab w:val="center" w:pos="1418"/>
          <w:tab w:val="num" w:pos="2160"/>
          <w:tab w:val="right" w:pos="9552"/>
        </w:tabs>
        <w:suppressAutoHyphens/>
        <w:spacing w:line="360" w:lineRule="auto"/>
        <w:contextualSpacing/>
        <w:jc w:val="both"/>
        <w:rPr>
          <w:rFonts w:asciiTheme="majorHAnsi" w:hAnsiTheme="majorHAnsi"/>
        </w:rPr>
      </w:pPr>
      <w:r w:rsidRPr="00684C9A">
        <w:rPr>
          <w:rFonts w:asciiTheme="majorHAnsi" w:hAnsiTheme="majorHAnsi"/>
        </w:rPr>
        <w:t>postanowienia spójne z niniejszą umową w szczególności w zakresie terminów wykonania robót objętych umową podwykonawczą, okresów odpowiedzialności za wady wykonywanych przez Podwykonawcę robót budowlanych, a także innych obowiązków w stosunku do okresów wynikających z umowy;</w:t>
      </w:r>
    </w:p>
    <w:p w:rsidR="001E3273" w:rsidRPr="00684C9A" w:rsidRDefault="001E3273" w:rsidP="001F033B">
      <w:pPr>
        <w:numPr>
          <w:ilvl w:val="0"/>
          <w:numId w:val="26"/>
        </w:numPr>
        <w:tabs>
          <w:tab w:val="center" w:pos="851"/>
          <w:tab w:val="num" w:pos="1080"/>
          <w:tab w:val="center" w:pos="1418"/>
          <w:tab w:val="num" w:pos="2160"/>
          <w:tab w:val="right" w:pos="9552"/>
        </w:tabs>
        <w:suppressAutoHyphens/>
        <w:spacing w:line="360" w:lineRule="auto"/>
        <w:contextualSpacing/>
        <w:jc w:val="both"/>
        <w:rPr>
          <w:rFonts w:asciiTheme="majorHAnsi" w:hAnsiTheme="majorHAnsi"/>
          <w:u w:val="single"/>
        </w:rPr>
      </w:pPr>
      <w:r w:rsidRPr="00684C9A">
        <w:rPr>
          <w:rFonts w:asciiTheme="majorHAnsi" w:hAnsiTheme="majorHAnsi"/>
        </w:rPr>
        <w:lastRenderedPageBreak/>
        <w:t>postanowienia dotyczące płatności wynagrodzenia w terminie nie dłuższym niż 30 dni od daty otrzymania przez Wykonawcę prawidłowo wystawionej faktury;</w:t>
      </w:r>
    </w:p>
    <w:p w:rsidR="001E3273" w:rsidRPr="00684C9A" w:rsidRDefault="001E3273" w:rsidP="001F033B">
      <w:pPr>
        <w:numPr>
          <w:ilvl w:val="0"/>
          <w:numId w:val="26"/>
        </w:numPr>
        <w:tabs>
          <w:tab w:val="center" w:pos="851"/>
          <w:tab w:val="num" w:pos="1080"/>
          <w:tab w:val="center" w:pos="1418"/>
          <w:tab w:val="num" w:pos="2160"/>
          <w:tab w:val="right" w:pos="9552"/>
        </w:tabs>
        <w:suppressAutoHyphens/>
        <w:spacing w:line="360" w:lineRule="auto"/>
        <w:contextualSpacing/>
        <w:jc w:val="both"/>
        <w:rPr>
          <w:rFonts w:asciiTheme="majorHAnsi" w:hAnsiTheme="majorHAnsi"/>
        </w:rPr>
      </w:pPr>
      <w:r w:rsidRPr="00684C9A">
        <w:rPr>
          <w:rFonts w:asciiTheme="majorHAnsi" w:hAnsiTheme="majorHAnsi"/>
        </w:rPr>
        <w:t>postanowienia dotyczące dochodzenia zapłaty kar umownych przez Wykonawcę wobec Podwykonawcy robót;</w:t>
      </w:r>
    </w:p>
    <w:p w:rsidR="001E3273" w:rsidRPr="00684C9A" w:rsidRDefault="001E3273" w:rsidP="001F033B">
      <w:pPr>
        <w:numPr>
          <w:ilvl w:val="0"/>
          <w:numId w:val="26"/>
        </w:numPr>
        <w:tabs>
          <w:tab w:val="center" w:pos="851"/>
          <w:tab w:val="num" w:pos="1080"/>
          <w:tab w:val="center" w:pos="1418"/>
          <w:tab w:val="num" w:pos="2160"/>
          <w:tab w:val="right" w:pos="9552"/>
        </w:tabs>
        <w:suppressAutoHyphens/>
        <w:spacing w:line="360" w:lineRule="auto"/>
        <w:contextualSpacing/>
        <w:jc w:val="both"/>
        <w:rPr>
          <w:rFonts w:asciiTheme="majorHAnsi" w:hAnsiTheme="majorHAnsi"/>
        </w:rPr>
      </w:pPr>
      <w:r w:rsidRPr="00684C9A">
        <w:rPr>
          <w:rFonts w:asciiTheme="majorHAnsi" w:hAnsiTheme="majorHAnsi"/>
        </w:rPr>
        <w:t>postanowienia zakazujące Podwykonawcy dokonywania cesji wierzytelności bez zgody Wykonawcy i Zamawiającego;</w:t>
      </w:r>
    </w:p>
    <w:p w:rsidR="001E3273" w:rsidRPr="00684C9A" w:rsidRDefault="001E3273" w:rsidP="001F033B">
      <w:pPr>
        <w:numPr>
          <w:ilvl w:val="0"/>
          <w:numId w:val="26"/>
        </w:numPr>
        <w:tabs>
          <w:tab w:val="center" w:pos="851"/>
          <w:tab w:val="num" w:pos="1080"/>
          <w:tab w:val="center" w:pos="1418"/>
          <w:tab w:val="num" w:pos="2160"/>
          <w:tab w:val="right" w:pos="9552"/>
        </w:tabs>
        <w:suppressAutoHyphens/>
        <w:spacing w:line="360" w:lineRule="auto"/>
        <w:contextualSpacing/>
        <w:jc w:val="both"/>
        <w:rPr>
          <w:rFonts w:asciiTheme="majorHAnsi" w:hAnsiTheme="majorHAnsi"/>
        </w:rPr>
      </w:pPr>
      <w:r w:rsidRPr="00684C9A">
        <w:rPr>
          <w:rFonts w:asciiTheme="majorHAnsi" w:hAnsiTheme="majorHAnsi"/>
        </w:rPr>
        <w:t xml:space="preserve">postanowienia zakazujące Podwykonawcy podzlecania wykonania robót budowlanych </w:t>
      </w:r>
      <w:r w:rsidR="00684C9A" w:rsidRPr="00684C9A">
        <w:rPr>
          <w:rFonts w:asciiTheme="majorHAnsi" w:hAnsiTheme="majorHAnsi"/>
        </w:rPr>
        <w:br/>
      </w:r>
      <w:r w:rsidRPr="00684C9A">
        <w:rPr>
          <w:rFonts w:asciiTheme="majorHAnsi" w:hAnsiTheme="majorHAnsi"/>
        </w:rPr>
        <w:t xml:space="preserve">i związanych z nimi prac dalszemu Podwykonawcy robót budowlanych bez zgody Wykonawcy </w:t>
      </w:r>
      <w:r w:rsidR="00684C9A" w:rsidRPr="00684C9A">
        <w:rPr>
          <w:rFonts w:asciiTheme="majorHAnsi" w:hAnsiTheme="majorHAnsi"/>
        </w:rPr>
        <w:br/>
      </w:r>
      <w:r w:rsidRPr="00684C9A">
        <w:rPr>
          <w:rFonts w:asciiTheme="majorHAnsi" w:hAnsiTheme="majorHAnsi"/>
        </w:rPr>
        <w:t>i Zamawiającego.</w:t>
      </w:r>
    </w:p>
    <w:p w:rsidR="001E3273" w:rsidRPr="00684C9A" w:rsidRDefault="001E3273" w:rsidP="001F033B">
      <w:pPr>
        <w:numPr>
          <w:ilvl w:val="0"/>
          <w:numId w:val="25"/>
        </w:numPr>
        <w:tabs>
          <w:tab w:val="center" w:pos="851"/>
          <w:tab w:val="right" w:pos="9552"/>
        </w:tabs>
        <w:suppressAutoHyphens/>
        <w:spacing w:line="360" w:lineRule="auto"/>
        <w:contextualSpacing/>
        <w:jc w:val="both"/>
        <w:rPr>
          <w:rFonts w:asciiTheme="majorHAnsi" w:hAnsiTheme="majorHAnsi"/>
        </w:rPr>
      </w:pPr>
      <w:r w:rsidRPr="00684C9A">
        <w:rPr>
          <w:rFonts w:asciiTheme="majorHAnsi" w:hAnsiTheme="majorHAnsi"/>
        </w:rPr>
        <w:t>Umowa z Podwykonawcą nie może zawierać postanowień:</w:t>
      </w:r>
    </w:p>
    <w:p w:rsidR="001E3273" w:rsidRPr="00684C9A" w:rsidRDefault="001E3273" w:rsidP="001F033B">
      <w:pPr>
        <w:numPr>
          <w:ilvl w:val="1"/>
          <w:numId w:val="25"/>
        </w:numPr>
        <w:tabs>
          <w:tab w:val="clear" w:pos="1440"/>
        </w:tabs>
        <w:suppressAutoHyphens/>
        <w:spacing w:line="360" w:lineRule="auto"/>
        <w:ind w:left="714" w:hanging="357"/>
        <w:jc w:val="both"/>
        <w:rPr>
          <w:rFonts w:asciiTheme="majorHAnsi" w:hAnsiTheme="majorHAnsi"/>
        </w:rPr>
      </w:pPr>
      <w:r w:rsidRPr="00684C9A">
        <w:rPr>
          <w:rFonts w:asciiTheme="majorHAnsi" w:hAnsiTheme="majorHAnsi"/>
        </w:rPr>
        <w:t>uzależniających uzyskanie przez Podwykonawcę płatności od Wykonawcy od zapłaty przez Zamawiającego Wykonawcy wynagrodzenia obejmującego zakres robót wykonanych przez Podwykonawcę;</w:t>
      </w:r>
    </w:p>
    <w:p w:rsidR="001E3273" w:rsidRPr="00684C9A" w:rsidRDefault="001E3273" w:rsidP="001F033B">
      <w:pPr>
        <w:numPr>
          <w:ilvl w:val="1"/>
          <w:numId w:val="25"/>
        </w:numPr>
        <w:tabs>
          <w:tab w:val="clear" w:pos="1440"/>
        </w:tabs>
        <w:suppressAutoHyphens/>
        <w:spacing w:line="360" w:lineRule="auto"/>
        <w:ind w:left="714" w:hanging="357"/>
        <w:jc w:val="both"/>
        <w:rPr>
          <w:rFonts w:asciiTheme="majorHAnsi" w:hAnsiTheme="majorHAnsi"/>
        </w:rPr>
      </w:pPr>
      <w:r w:rsidRPr="00684C9A">
        <w:rPr>
          <w:rFonts w:asciiTheme="majorHAnsi" w:hAnsiTheme="majorHAnsi"/>
        </w:rPr>
        <w:t>uzależniających zwrot Podwykonawcy kwot zabezpieczenia przez Wykonawcę od zwrotu zabezpieczenia należytego wykonania umowy</w:t>
      </w:r>
      <w:r w:rsidR="00E2262F">
        <w:rPr>
          <w:rFonts w:asciiTheme="majorHAnsi" w:hAnsiTheme="majorHAnsi"/>
        </w:rPr>
        <w:t xml:space="preserve"> </w:t>
      </w:r>
      <w:r w:rsidRPr="00684C9A">
        <w:rPr>
          <w:rFonts w:asciiTheme="majorHAnsi" w:hAnsiTheme="majorHAnsi"/>
        </w:rPr>
        <w:t>przez Zamawiającego;</w:t>
      </w:r>
    </w:p>
    <w:p w:rsidR="001E3273" w:rsidRPr="00684C9A" w:rsidRDefault="001E3273" w:rsidP="001F033B">
      <w:pPr>
        <w:numPr>
          <w:ilvl w:val="1"/>
          <w:numId w:val="25"/>
        </w:numPr>
        <w:tabs>
          <w:tab w:val="clear" w:pos="1440"/>
        </w:tabs>
        <w:suppressAutoHyphens/>
        <w:spacing w:line="360" w:lineRule="auto"/>
        <w:ind w:left="714" w:hanging="357"/>
        <w:jc w:val="both"/>
        <w:rPr>
          <w:rFonts w:asciiTheme="majorHAnsi" w:hAnsiTheme="majorHAnsi"/>
        </w:rPr>
      </w:pPr>
      <w:r w:rsidRPr="00684C9A">
        <w:rPr>
          <w:rFonts w:asciiTheme="majorHAnsi" w:hAnsiTheme="majorHAnsi"/>
        </w:rPr>
        <w:t>skutkujących zatrzymaniem należnego Podwykonawcom wynagrodzenia w części lub całości do czasu  odbioru robót przez Zamawiającego;</w:t>
      </w:r>
    </w:p>
    <w:p w:rsidR="001E3273" w:rsidRPr="00684C9A" w:rsidRDefault="001E3273" w:rsidP="001F033B">
      <w:pPr>
        <w:numPr>
          <w:ilvl w:val="1"/>
          <w:numId w:val="25"/>
        </w:numPr>
        <w:tabs>
          <w:tab w:val="clear" w:pos="1440"/>
        </w:tabs>
        <w:suppressAutoHyphens/>
        <w:spacing w:line="360" w:lineRule="auto"/>
        <w:ind w:left="714" w:hanging="357"/>
        <w:jc w:val="both"/>
        <w:rPr>
          <w:rFonts w:asciiTheme="majorHAnsi" w:hAnsiTheme="majorHAnsi"/>
        </w:rPr>
      </w:pPr>
      <w:r w:rsidRPr="00684C9A">
        <w:rPr>
          <w:rFonts w:asciiTheme="majorHAnsi" w:hAnsiTheme="majorHAnsi"/>
        </w:rPr>
        <w:t>o potrącaniu z wynagrodzenia Podwykonawcy kaucji gwarancyjnej i należności z tytułu generalnego wykonawstwa, w tym kosztów organizacji i utrzymania budowy;</w:t>
      </w:r>
    </w:p>
    <w:p w:rsidR="001E3273" w:rsidRPr="00684C9A" w:rsidRDefault="001E3273" w:rsidP="001F033B">
      <w:pPr>
        <w:numPr>
          <w:ilvl w:val="1"/>
          <w:numId w:val="25"/>
        </w:numPr>
        <w:tabs>
          <w:tab w:val="clear" w:pos="1440"/>
        </w:tabs>
        <w:suppressAutoHyphens/>
        <w:spacing w:line="360" w:lineRule="auto"/>
        <w:ind w:left="714" w:hanging="357"/>
        <w:jc w:val="both"/>
        <w:rPr>
          <w:rFonts w:asciiTheme="majorHAnsi" w:hAnsiTheme="majorHAnsi"/>
        </w:rPr>
      </w:pPr>
      <w:r w:rsidRPr="00684C9A">
        <w:rPr>
          <w:rFonts w:asciiTheme="majorHAnsi" w:hAnsiTheme="majorHAnsi"/>
        </w:rPr>
        <w:t>dotyczących sposobu rozliczeń za wykonane roboty, uniemożliwiających rozliczenie tych robót pomiędzy Zamawiającym a Wykonawcą na podstawie niniejszej umowy;</w:t>
      </w:r>
    </w:p>
    <w:p w:rsidR="001E3273" w:rsidRPr="00684C9A" w:rsidRDefault="001E3273" w:rsidP="001F033B">
      <w:pPr>
        <w:numPr>
          <w:ilvl w:val="1"/>
          <w:numId w:val="25"/>
        </w:numPr>
        <w:tabs>
          <w:tab w:val="clear" w:pos="1440"/>
        </w:tabs>
        <w:suppressAutoHyphens/>
        <w:spacing w:line="360" w:lineRule="auto"/>
        <w:ind w:left="714" w:hanging="357"/>
        <w:jc w:val="both"/>
        <w:rPr>
          <w:rFonts w:asciiTheme="majorHAnsi" w:hAnsiTheme="majorHAnsi"/>
        </w:rPr>
      </w:pPr>
      <w:r w:rsidRPr="00684C9A">
        <w:rPr>
          <w:rFonts w:asciiTheme="majorHAnsi" w:hAnsiTheme="majorHAnsi"/>
        </w:rPr>
        <w:t>dotyczący</w:t>
      </w:r>
      <w:r w:rsidR="00684C9A">
        <w:rPr>
          <w:rFonts w:asciiTheme="majorHAnsi" w:hAnsiTheme="majorHAnsi"/>
        </w:rPr>
        <w:t xml:space="preserve">ch realizacji robót budowlanych </w:t>
      </w:r>
      <w:r w:rsidRPr="00684C9A">
        <w:rPr>
          <w:rFonts w:asciiTheme="majorHAnsi" w:hAnsiTheme="majorHAnsi"/>
        </w:rPr>
        <w:t>z terminem dłuższym niż przewidywany niniejszą umową dla tych robót.</w:t>
      </w:r>
    </w:p>
    <w:p w:rsidR="001E3273"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Jeżeli Zamawiający w terminie 14 dni od dnia przedłożenia mu projektu umowy o podwykonawstwo, której przedmiotem są roboty budowlane, wraz z zestawieniem ilości robót i wynagrodzeniem Podwykonawcy (wynagrodzenie za te roboty nie może być wyższe niż wskazane w ofercie Wykonawcy) oraz z częścią dokumentacji dotyczącej wykonania robót, które mają być realizowane przez Podwykonawcę, nie zgłosi na piśmie zastrzeżeń, uważa się, że zaakceptował ten projekt umowy.</w:t>
      </w:r>
    </w:p>
    <w:p w:rsidR="001E3273"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Zamawiający zgłosi zastrzeżenia w przypadku przedłożenia projektu umowy o podwykonawstwo, której przedmiotem są roboty budowlane, nie spełniającej wymagań dotyczących umowy o podwykonawstwo lub warunków dotyczących Podwykonawcy określonych w niniejszej umowie/niespełniającej wymagań określonych w SIWZ.</w:t>
      </w:r>
    </w:p>
    <w:p w:rsidR="001E3273" w:rsidRPr="00684C9A"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 xml:space="preserve">Po akceptacji projektu umowy o podwykonawstwo, której przedmiotem są roboty budowlane lub </w:t>
      </w:r>
      <w:r w:rsidR="00684C9A">
        <w:rPr>
          <w:rFonts w:asciiTheme="majorHAnsi" w:hAnsiTheme="majorHAnsi"/>
        </w:rPr>
        <w:br/>
      </w:r>
      <w:r w:rsidRPr="00684C9A">
        <w:rPr>
          <w:rFonts w:asciiTheme="majorHAnsi" w:hAnsiTheme="majorHAnsi"/>
        </w:rPr>
        <w:t xml:space="preserve">po upływie terminu na zgłoszenie przez Zamawiającego zastrzeżeń do tego projektu, Wykonawca </w:t>
      </w:r>
      <w:r w:rsidRPr="00684C9A">
        <w:rPr>
          <w:rFonts w:asciiTheme="majorHAnsi" w:hAnsiTheme="majorHAnsi"/>
        </w:rPr>
        <w:lastRenderedPageBreak/>
        <w:t>przedłoży poświadczoną za zgodność z oryginałem kopię umowy o podwykonawstwo w terminie 7 dni od dnia jej zawarcia.</w:t>
      </w:r>
    </w:p>
    <w:p w:rsidR="001E3273"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Jeżeli Zamawiający w terminie 7 dni od dnia przedłożenia umowy o podwykonawstwo, której przedmiotem są roboty budowlane, nie zgłosi na piśmie sprzeciwu, uważa się, że zaakceptował tę umowę.</w:t>
      </w:r>
    </w:p>
    <w:p w:rsidR="001E3273"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Wykonawca przedkłada Zamawiającemu poświadczoną za zgodność z oryginałem kopię zawartej umowy o podwykonawstwo, której przedmiotem są dostawy lub usługi, w terminie 7 dni od dnia jej zawarcia, z wyłączeniem umów o podwykonawstwo o wartości mniejszej niż 0,5 % wartości niniejszej umowy. Wyłączenie, o których mowa w zdaniu pierwszym, nie dotyczy umów o podwykonawstwo o wartości większej niż 50 000,00 PLN.</w:t>
      </w:r>
    </w:p>
    <w:p w:rsidR="001E3273" w:rsidRPr="00684C9A"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Wykonawca jest zobowiązany do zapłaty wynagrodzenia należnego Podwykonawcy w terminach płatności określonych w umowie o podwykonawstwo.</w:t>
      </w:r>
    </w:p>
    <w:p w:rsidR="001E3273" w:rsidRPr="00684C9A"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Wykonawca przedłoży wraz z umową z Podwykonawcą odpis z Krajowego Rejestru Sądowego Podwykonawcy lub inny właściwy dokument z uwagi na status prawny Podwykonawcy, potwierdzający uprawnienia osób zawierających umowę w imieniu Podwykonawcy do jego reprezentowania.</w:t>
      </w:r>
    </w:p>
    <w:p w:rsidR="001E3273" w:rsidRPr="00684C9A"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Jeżeli zobowiązania Podwykonawcy wobec Wykonawcy związane z wykonanymi robotami lub dostarczonymi materiałami, obejmuje okres dłuższy niż okres gwarancyjny ustalony w niniejszej umowie, Wykonawca po upływie okresu gwarancyjnego jest zobowiązany na żądanie Zamawiającego dokonać cesji na jego rzecz korzyści wynikających z tych zobowiązań.</w:t>
      </w:r>
    </w:p>
    <w:p w:rsidR="001E3273" w:rsidRPr="00684C9A"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Wykonawca zobowiązany jest zawiadamiać niezwłocznie Zamawiającego o wszelkich sporach z Podwykonawcami lub dalszymi Podwykonawcami i postępowaniach sądowych z udziałem Wykonawcy, Podwykonawcy lub dalszego podwykonawcy toczących się w związku z realizacją umowy.</w:t>
      </w:r>
    </w:p>
    <w:p w:rsidR="006D73FC" w:rsidRDefault="001E3273" w:rsidP="001F033B">
      <w:pPr>
        <w:numPr>
          <w:ilvl w:val="0"/>
          <w:numId w:val="25"/>
        </w:numPr>
        <w:suppressAutoHyphens/>
        <w:spacing w:line="360" w:lineRule="auto"/>
        <w:jc w:val="both"/>
        <w:rPr>
          <w:rFonts w:asciiTheme="majorHAnsi" w:hAnsiTheme="majorHAnsi"/>
        </w:rPr>
      </w:pPr>
      <w:r w:rsidRPr="00684C9A">
        <w:rPr>
          <w:rFonts w:asciiTheme="majorHAnsi" w:hAnsiTheme="majorHAnsi"/>
        </w:rPr>
        <w:t>Zasady dotyczące Podwykonawców mają odpowiednie zastosowanie do dalszych Podwykonawców.</w:t>
      </w:r>
    </w:p>
    <w:p w:rsidR="00C84E5D" w:rsidRDefault="00C84E5D" w:rsidP="00C84E5D">
      <w:pPr>
        <w:suppressAutoHyphens/>
        <w:spacing w:line="360" w:lineRule="auto"/>
        <w:jc w:val="both"/>
        <w:rPr>
          <w:rFonts w:asciiTheme="majorHAnsi" w:hAnsiTheme="majorHAnsi"/>
        </w:rPr>
      </w:pPr>
    </w:p>
    <w:p w:rsidR="006D73FC" w:rsidRPr="00684C9A" w:rsidRDefault="006D73FC" w:rsidP="00684C9A">
      <w:pPr>
        <w:spacing w:line="360" w:lineRule="auto"/>
        <w:jc w:val="center"/>
        <w:rPr>
          <w:rFonts w:asciiTheme="majorHAnsi" w:hAnsiTheme="majorHAnsi"/>
          <w:b/>
        </w:rPr>
      </w:pPr>
      <w:r w:rsidRPr="00684C9A">
        <w:rPr>
          <w:rFonts w:asciiTheme="majorHAnsi" w:hAnsiTheme="majorHAnsi"/>
          <w:b/>
        </w:rPr>
        <w:sym w:font="Arial" w:char="00A7"/>
      </w:r>
      <w:r w:rsidRPr="00684C9A">
        <w:rPr>
          <w:rFonts w:asciiTheme="majorHAnsi" w:hAnsiTheme="majorHAnsi"/>
          <w:b/>
        </w:rPr>
        <w:t xml:space="preserve"> 11</w:t>
      </w:r>
    </w:p>
    <w:p w:rsidR="006D73FC" w:rsidRPr="00684C9A" w:rsidRDefault="006D73FC" w:rsidP="001F033B">
      <w:pPr>
        <w:numPr>
          <w:ilvl w:val="0"/>
          <w:numId w:val="31"/>
        </w:numPr>
        <w:spacing w:line="360" w:lineRule="auto"/>
        <w:rPr>
          <w:rFonts w:asciiTheme="majorHAnsi" w:hAnsiTheme="majorHAnsi"/>
          <w:lang w:val="x-none" w:eastAsia="x-none"/>
        </w:rPr>
      </w:pPr>
      <w:r w:rsidRPr="00684C9A">
        <w:rPr>
          <w:rFonts w:asciiTheme="majorHAnsi" w:hAnsiTheme="majorHAnsi"/>
          <w:lang w:val="x-none" w:eastAsia="x-none"/>
        </w:rPr>
        <w:t>Strony wyznaczają swoich przedstawicieli na budowie:</w:t>
      </w:r>
    </w:p>
    <w:p w:rsidR="006D73FC" w:rsidRPr="00684C9A" w:rsidRDefault="006D73FC" w:rsidP="001F033B">
      <w:pPr>
        <w:numPr>
          <w:ilvl w:val="0"/>
          <w:numId w:val="30"/>
        </w:numPr>
        <w:spacing w:line="360" w:lineRule="auto"/>
        <w:jc w:val="both"/>
        <w:rPr>
          <w:rFonts w:asciiTheme="majorHAnsi" w:hAnsiTheme="majorHAnsi"/>
        </w:rPr>
      </w:pPr>
      <w:r w:rsidRPr="00684C9A">
        <w:rPr>
          <w:rFonts w:asciiTheme="majorHAnsi" w:hAnsiTheme="majorHAnsi"/>
        </w:rPr>
        <w:t xml:space="preserve">Zamawiający – </w:t>
      </w:r>
      <w:r w:rsidR="00684C9A" w:rsidRPr="00684C9A">
        <w:rPr>
          <w:rFonts w:asciiTheme="majorHAnsi" w:hAnsiTheme="majorHAnsi"/>
        </w:rPr>
        <w:t>……………………………………………………………………………………………………………………………….</w:t>
      </w:r>
    </w:p>
    <w:p w:rsidR="006D73FC" w:rsidRPr="00684C9A" w:rsidRDefault="006D73FC" w:rsidP="001F033B">
      <w:pPr>
        <w:numPr>
          <w:ilvl w:val="0"/>
          <w:numId w:val="30"/>
        </w:numPr>
        <w:spacing w:line="360" w:lineRule="auto"/>
        <w:jc w:val="both"/>
        <w:rPr>
          <w:rFonts w:asciiTheme="majorHAnsi" w:hAnsiTheme="majorHAnsi"/>
        </w:rPr>
      </w:pPr>
      <w:r w:rsidRPr="00684C9A">
        <w:rPr>
          <w:rFonts w:asciiTheme="majorHAnsi" w:hAnsiTheme="majorHAnsi"/>
        </w:rPr>
        <w:t xml:space="preserve">Wykonawca - </w:t>
      </w:r>
      <w:r w:rsidR="00684C9A" w:rsidRPr="00684C9A">
        <w:rPr>
          <w:rFonts w:asciiTheme="majorHAnsi" w:hAnsiTheme="majorHAnsi"/>
        </w:rPr>
        <w:t>…………………………………………………………………………………………………………………………………</w:t>
      </w:r>
    </w:p>
    <w:p w:rsidR="006D73FC" w:rsidRPr="00684C9A" w:rsidRDefault="006D73FC" w:rsidP="001F033B">
      <w:pPr>
        <w:numPr>
          <w:ilvl w:val="0"/>
          <w:numId w:val="31"/>
        </w:numPr>
        <w:spacing w:line="360" w:lineRule="auto"/>
        <w:jc w:val="both"/>
        <w:rPr>
          <w:rFonts w:asciiTheme="majorHAnsi" w:hAnsiTheme="majorHAnsi"/>
          <w:lang w:val="x-none" w:eastAsia="x-none"/>
        </w:rPr>
      </w:pPr>
      <w:r w:rsidRPr="00684C9A">
        <w:rPr>
          <w:rFonts w:asciiTheme="majorHAnsi" w:hAnsiTheme="majorHAnsi"/>
          <w:lang w:val="x-none" w:eastAsia="x-none"/>
        </w:rPr>
        <w:t xml:space="preserve">Wykonawca może dokonywać zmiany przedstawiciela określonego w ust. 1 pkt 2 za uprzednią  zgodą Zamawiającego. Dokonana zmiana nie wymaga zmiany zapisów niniejszej umowy. </w:t>
      </w:r>
    </w:p>
    <w:p w:rsidR="006D73FC" w:rsidRPr="00EE6CCE" w:rsidRDefault="006D73FC" w:rsidP="001F033B">
      <w:pPr>
        <w:numPr>
          <w:ilvl w:val="0"/>
          <w:numId w:val="31"/>
        </w:numPr>
        <w:spacing w:line="360" w:lineRule="auto"/>
        <w:jc w:val="both"/>
        <w:rPr>
          <w:rFonts w:asciiTheme="majorHAnsi" w:hAnsiTheme="majorHAnsi"/>
          <w:lang w:val="x-none" w:eastAsia="x-none"/>
        </w:rPr>
      </w:pPr>
      <w:r w:rsidRPr="008523CB">
        <w:rPr>
          <w:rFonts w:asciiTheme="majorHAnsi" w:hAnsiTheme="majorHAnsi"/>
          <w:lang w:val="x-none" w:eastAsia="x-none"/>
        </w:rPr>
        <w:t xml:space="preserve">Zgodnie ze złożoną ofertą, w realizacji zamówienia będą uczestniczyć osoby posiadające uprawnienia budowlane do kierowania robotami </w:t>
      </w:r>
      <w:r w:rsidRPr="00EE6CCE">
        <w:rPr>
          <w:rFonts w:asciiTheme="majorHAnsi" w:hAnsiTheme="majorHAnsi"/>
          <w:lang w:val="x-none" w:eastAsia="x-none"/>
        </w:rPr>
        <w:t xml:space="preserve">budowlanymi, tj.: </w:t>
      </w:r>
      <w:r w:rsidR="008523CB" w:rsidRPr="00EE6CCE">
        <w:rPr>
          <w:rFonts w:asciiTheme="majorHAnsi" w:hAnsiTheme="majorHAnsi"/>
          <w:lang w:eastAsia="x-none"/>
        </w:rPr>
        <w:t>………………………………………………………………………</w:t>
      </w:r>
    </w:p>
    <w:p w:rsidR="006D73FC" w:rsidRPr="00EE6CCE" w:rsidRDefault="006D73FC" w:rsidP="001F033B">
      <w:pPr>
        <w:numPr>
          <w:ilvl w:val="0"/>
          <w:numId w:val="31"/>
        </w:numPr>
        <w:spacing w:line="360" w:lineRule="auto"/>
        <w:jc w:val="both"/>
        <w:rPr>
          <w:rFonts w:asciiTheme="majorHAnsi" w:hAnsiTheme="majorHAnsi"/>
          <w:lang w:val="x-none" w:eastAsia="x-none"/>
        </w:rPr>
      </w:pPr>
      <w:r w:rsidRPr="00EE6CCE">
        <w:rPr>
          <w:rFonts w:asciiTheme="majorHAnsi" w:hAnsiTheme="majorHAnsi"/>
          <w:lang w:val="x-none" w:eastAsia="x-none"/>
        </w:rPr>
        <w:t>Wykonawca może dokonywać zmiany</w:t>
      </w:r>
      <w:r w:rsidR="008523CB" w:rsidRPr="00EE6CCE">
        <w:rPr>
          <w:rFonts w:asciiTheme="majorHAnsi" w:hAnsiTheme="majorHAnsi"/>
          <w:lang w:eastAsia="x-none"/>
        </w:rPr>
        <w:t xml:space="preserve"> osób wskazanych w ust. 3</w:t>
      </w:r>
      <w:r w:rsidR="008523CB" w:rsidRPr="00EE6CCE">
        <w:rPr>
          <w:rFonts w:asciiTheme="majorHAnsi" w:hAnsiTheme="majorHAnsi"/>
          <w:lang w:val="x-none" w:eastAsia="x-none"/>
        </w:rPr>
        <w:t xml:space="preserve"> </w:t>
      </w:r>
      <w:r w:rsidR="008523CB" w:rsidRPr="00EE6CCE">
        <w:rPr>
          <w:rFonts w:asciiTheme="majorHAnsi" w:hAnsiTheme="majorHAnsi"/>
          <w:lang w:eastAsia="x-none"/>
        </w:rPr>
        <w:t>(przedstawionych w ofercie),</w:t>
      </w:r>
      <w:r w:rsidR="008523CB" w:rsidRPr="00EE6CCE">
        <w:rPr>
          <w:rFonts w:asciiTheme="majorHAnsi" w:hAnsiTheme="majorHAnsi"/>
          <w:lang w:val="x-none" w:eastAsia="x-none"/>
        </w:rPr>
        <w:t xml:space="preserve"> jedynie </w:t>
      </w:r>
      <w:r w:rsidRPr="00EE6CCE">
        <w:rPr>
          <w:rFonts w:asciiTheme="majorHAnsi" w:hAnsiTheme="majorHAnsi"/>
          <w:lang w:val="x-none" w:eastAsia="x-none"/>
        </w:rPr>
        <w:t xml:space="preserve">za uprzednią zgodą Zamawiającego, akceptującego </w:t>
      </w:r>
      <w:r w:rsidR="008523CB" w:rsidRPr="00EE6CCE">
        <w:rPr>
          <w:rFonts w:asciiTheme="majorHAnsi" w:hAnsiTheme="majorHAnsi"/>
          <w:lang w:eastAsia="x-none"/>
        </w:rPr>
        <w:t>nowe osoby</w:t>
      </w:r>
      <w:r w:rsidRPr="00EE6CCE">
        <w:rPr>
          <w:rFonts w:asciiTheme="majorHAnsi" w:hAnsiTheme="majorHAnsi"/>
          <w:lang w:val="x-none" w:eastAsia="x-none"/>
        </w:rPr>
        <w:t xml:space="preserve">. Zmiana którejkolwiek </w:t>
      </w:r>
      <w:r w:rsidRPr="00EE6CCE">
        <w:rPr>
          <w:rFonts w:asciiTheme="majorHAnsi" w:hAnsiTheme="majorHAnsi"/>
          <w:lang w:val="x-none" w:eastAsia="x-none"/>
        </w:rPr>
        <w:br/>
      </w:r>
      <w:r w:rsidRPr="00EE6CCE">
        <w:rPr>
          <w:rFonts w:asciiTheme="majorHAnsi" w:hAnsiTheme="majorHAnsi"/>
          <w:lang w:val="x-none" w:eastAsia="x-none"/>
        </w:rPr>
        <w:lastRenderedPageBreak/>
        <w:t>z osób, o których mowa w zdaniu poprzednim, w trakcie realizacji przedmiotowej umowy musi być uzasadniona przez Wykonawcę na piśmie. Now</w:t>
      </w:r>
      <w:r w:rsidR="008523CB" w:rsidRPr="00EE6CCE">
        <w:rPr>
          <w:rFonts w:asciiTheme="majorHAnsi" w:hAnsiTheme="majorHAnsi"/>
          <w:lang w:eastAsia="x-none"/>
        </w:rPr>
        <w:t>e</w:t>
      </w:r>
      <w:r w:rsidRPr="00EE6CCE">
        <w:rPr>
          <w:rFonts w:asciiTheme="majorHAnsi" w:hAnsiTheme="majorHAnsi"/>
          <w:lang w:val="x-none" w:eastAsia="x-none"/>
        </w:rPr>
        <w:t xml:space="preserve"> </w:t>
      </w:r>
      <w:r w:rsidR="008523CB" w:rsidRPr="00EE6CCE">
        <w:rPr>
          <w:rFonts w:asciiTheme="majorHAnsi" w:hAnsiTheme="majorHAnsi"/>
          <w:lang w:eastAsia="x-none"/>
        </w:rPr>
        <w:t>osoby</w:t>
      </w:r>
      <w:r w:rsidRPr="00EE6CCE">
        <w:rPr>
          <w:rFonts w:asciiTheme="majorHAnsi" w:hAnsiTheme="majorHAnsi"/>
          <w:lang w:val="x-none" w:eastAsia="x-none"/>
        </w:rPr>
        <w:t xml:space="preserve"> mus</w:t>
      </w:r>
      <w:r w:rsidR="008523CB" w:rsidRPr="00EE6CCE">
        <w:rPr>
          <w:rFonts w:asciiTheme="majorHAnsi" w:hAnsiTheme="majorHAnsi"/>
          <w:lang w:eastAsia="x-none"/>
        </w:rPr>
        <w:t>zą</w:t>
      </w:r>
      <w:r w:rsidRPr="00EE6CCE">
        <w:rPr>
          <w:rFonts w:asciiTheme="majorHAnsi" w:hAnsiTheme="majorHAnsi"/>
          <w:lang w:val="x-none" w:eastAsia="x-none"/>
        </w:rPr>
        <w:t xml:space="preserve"> posiadać uprawnienia stosowne </w:t>
      </w:r>
      <w:r w:rsidRPr="00EE6CCE">
        <w:rPr>
          <w:rFonts w:asciiTheme="majorHAnsi" w:hAnsiTheme="majorHAnsi"/>
          <w:lang w:val="x-none" w:eastAsia="x-none"/>
        </w:rPr>
        <w:br/>
        <w:t xml:space="preserve">do wykonywanych czynności oraz kwalifikacje takie same lub wyższe od kwalifikacji </w:t>
      </w:r>
      <w:r w:rsidRPr="00EE6CCE">
        <w:rPr>
          <w:rFonts w:asciiTheme="majorHAnsi" w:hAnsiTheme="majorHAnsi"/>
          <w:lang w:val="x-none" w:eastAsia="x-none"/>
        </w:rPr>
        <w:br/>
      </w:r>
      <w:r w:rsidR="008523CB" w:rsidRPr="00EE6CCE">
        <w:rPr>
          <w:rFonts w:asciiTheme="majorHAnsi" w:hAnsiTheme="majorHAnsi"/>
          <w:lang w:val="x-none" w:eastAsia="x-none"/>
        </w:rPr>
        <w:t>wymaganyc</w:t>
      </w:r>
      <w:r w:rsidR="008523CB" w:rsidRPr="00EE6CCE">
        <w:rPr>
          <w:rFonts w:asciiTheme="majorHAnsi" w:hAnsiTheme="majorHAnsi"/>
          <w:lang w:eastAsia="x-none"/>
        </w:rPr>
        <w:t>h</w:t>
      </w:r>
      <w:r w:rsidRPr="00EE6CCE">
        <w:rPr>
          <w:rFonts w:asciiTheme="majorHAnsi" w:hAnsiTheme="majorHAnsi"/>
          <w:lang w:val="x-none" w:eastAsia="x-none"/>
        </w:rPr>
        <w:t xml:space="preserve"> w SIWZ. </w:t>
      </w:r>
    </w:p>
    <w:p w:rsidR="006D73FC" w:rsidRPr="00EE6CCE" w:rsidRDefault="006D73FC" w:rsidP="001F033B">
      <w:pPr>
        <w:numPr>
          <w:ilvl w:val="0"/>
          <w:numId w:val="31"/>
        </w:numPr>
        <w:spacing w:line="360" w:lineRule="auto"/>
        <w:jc w:val="both"/>
        <w:rPr>
          <w:rFonts w:asciiTheme="majorHAnsi" w:hAnsiTheme="majorHAnsi"/>
          <w:lang w:val="x-none" w:eastAsia="x-none"/>
        </w:rPr>
      </w:pPr>
      <w:r w:rsidRPr="00EE6CCE">
        <w:rPr>
          <w:rFonts w:asciiTheme="majorHAnsi" w:hAnsiTheme="majorHAnsi"/>
          <w:lang w:val="x-none" w:eastAsia="x-none"/>
        </w:rPr>
        <w:t xml:space="preserve">Zamawiający może zażądać od Wykonawcy zmiany </w:t>
      </w:r>
      <w:r w:rsidR="008523CB" w:rsidRPr="00EE6CCE">
        <w:rPr>
          <w:rFonts w:asciiTheme="majorHAnsi" w:hAnsiTheme="majorHAnsi"/>
          <w:lang w:eastAsia="x-none"/>
        </w:rPr>
        <w:t>osób wymienionych w ust. 3</w:t>
      </w:r>
      <w:r w:rsidR="008523CB" w:rsidRPr="00EE6CCE">
        <w:rPr>
          <w:rFonts w:asciiTheme="majorHAnsi" w:hAnsiTheme="majorHAnsi"/>
          <w:lang w:val="x-none" w:eastAsia="x-none"/>
        </w:rPr>
        <w:t xml:space="preserve">, jeżeli uzna, że nie wykonuje </w:t>
      </w:r>
      <w:r w:rsidRPr="00EE6CCE">
        <w:rPr>
          <w:rFonts w:asciiTheme="majorHAnsi" w:hAnsiTheme="majorHAnsi"/>
          <w:lang w:val="x-none" w:eastAsia="x-none"/>
        </w:rPr>
        <w:t>on</w:t>
      </w:r>
      <w:r w:rsidR="008523CB" w:rsidRPr="00EE6CCE">
        <w:rPr>
          <w:rFonts w:asciiTheme="majorHAnsi" w:hAnsiTheme="majorHAnsi"/>
          <w:lang w:eastAsia="x-none"/>
        </w:rPr>
        <w:t>e</w:t>
      </w:r>
      <w:r w:rsidR="008523CB" w:rsidRPr="00EE6CCE">
        <w:rPr>
          <w:rFonts w:asciiTheme="majorHAnsi" w:hAnsiTheme="majorHAnsi"/>
          <w:lang w:val="x-none" w:eastAsia="x-none"/>
        </w:rPr>
        <w:t xml:space="preserve"> </w:t>
      </w:r>
      <w:r w:rsidRPr="00EE6CCE">
        <w:rPr>
          <w:rFonts w:asciiTheme="majorHAnsi" w:hAnsiTheme="majorHAnsi"/>
          <w:lang w:val="x-none" w:eastAsia="x-none"/>
        </w:rPr>
        <w:t>swoich obowiązków wynikających z umowy.</w:t>
      </w:r>
    </w:p>
    <w:p w:rsidR="006D73FC" w:rsidRPr="008523CB" w:rsidRDefault="006D73FC" w:rsidP="001F033B">
      <w:pPr>
        <w:numPr>
          <w:ilvl w:val="0"/>
          <w:numId w:val="31"/>
        </w:numPr>
        <w:spacing w:line="360" w:lineRule="auto"/>
        <w:jc w:val="both"/>
        <w:rPr>
          <w:rFonts w:asciiTheme="majorHAnsi" w:hAnsiTheme="majorHAnsi"/>
          <w:lang w:val="x-none" w:eastAsia="x-none"/>
        </w:rPr>
      </w:pPr>
      <w:r w:rsidRPr="008523CB">
        <w:rPr>
          <w:rFonts w:asciiTheme="majorHAnsi" w:hAnsiTheme="majorHAnsi"/>
          <w:lang w:val="x-none" w:eastAsia="x-none"/>
        </w:rPr>
        <w:t xml:space="preserve">Zaakceptowana przez Zamawiającego zmiana którejkolwiek z osób, o których mowa w ust. 3, winna być dokonana wpisem do dziennika budowy i </w:t>
      </w:r>
      <w:r w:rsidRPr="008523CB">
        <w:rPr>
          <w:rFonts w:asciiTheme="majorHAnsi" w:hAnsiTheme="majorHAnsi"/>
          <w:lang w:eastAsia="x-none"/>
        </w:rPr>
        <w:t xml:space="preserve"> </w:t>
      </w:r>
      <w:r w:rsidRPr="008523CB">
        <w:rPr>
          <w:rFonts w:asciiTheme="majorHAnsi" w:hAnsiTheme="majorHAnsi"/>
          <w:lang w:val="x-none" w:eastAsia="x-none"/>
        </w:rPr>
        <w:t>wymaga sporządzenia aneksu do niniejszej umowy.</w:t>
      </w:r>
    </w:p>
    <w:p w:rsidR="006D73FC" w:rsidRPr="008523CB" w:rsidRDefault="006D73FC" w:rsidP="001F033B">
      <w:pPr>
        <w:numPr>
          <w:ilvl w:val="0"/>
          <w:numId w:val="31"/>
        </w:numPr>
        <w:spacing w:line="360" w:lineRule="auto"/>
        <w:jc w:val="both"/>
        <w:rPr>
          <w:rFonts w:asciiTheme="majorHAnsi" w:hAnsiTheme="majorHAnsi"/>
          <w:lang w:val="x-none" w:eastAsia="x-none"/>
        </w:rPr>
      </w:pPr>
      <w:r w:rsidRPr="008523CB">
        <w:rPr>
          <w:rFonts w:asciiTheme="majorHAnsi" w:hAnsiTheme="majorHAnsi"/>
          <w:lang w:val="x-none" w:eastAsia="x-none"/>
        </w:rPr>
        <w:t>Wykonawca oświadcza, że będzie realizować zamówienie za pomocą podmiotów trzecich (w tym podwykonawców), na których zasoby (wiedza i doświadczenie/potencjał techniczny /osoby/ zdolność ekonomiczna i finansowa) powoływał się w ofercie: nazwa podmiotu trzeciego:  …………</w:t>
      </w:r>
      <w:r w:rsidR="008523CB" w:rsidRPr="008523CB">
        <w:rPr>
          <w:rFonts w:asciiTheme="majorHAnsi" w:hAnsiTheme="majorHAnsi"/>
          <w:lang w:eastAsia="x-none"/>
        </w:rPr>
        <w:t>……</w:t>
      </w:r>
      <w:r w:rsidRPr="008523CB">
        <w:rPr>
          <w:rFonts w:asciiTheme="majorHAnsi" w:hAnsiTheme="majorHAnsi"/>
          <w:lang w:val="x-none" w:eastAsia="x-none"/>
        </w:rPr>
        <w:t>………………… w zakresie: ……………</w:t>
      </w:r>
      <w:r w:rsidR="008523CB" w:rsidRPr="008523CB">
        <w:rPr>
          <w:rFonts w:asciiTheme="majorHAnsi" w:hAnsiTheme="majorHAnsi"/>
          <w:lang w:eastAsia="x-none"/>
        </w:rPr>
        <w:t>…………………………………………………</w:t>
      </w:r>
      <w:r w:rsidRPr="008523CB">
        <w:rPr>
          <w:rFonts w:asciiTheme="majorHAnsi" w:hAnsiTheme="majorHAnsi"/>
          <w:lang w:val="x-none" w:eastAsia="x-none"/>
        </w:rPr>
        <w:t>…  w formie: …………………</w:t>
      </w:r>
      <w:r w:rsidR="008523CB" w:rsidRPr="008523CB">
        <w:rPr>
          <w:rFonts w:asciiTheme="majorHAnsi" w:hAnsiTheme="majorHAnsi"/>
          <w:lang w:eastAsia="x-none"/>
        </w:rPr>
        <w:t>………………………………….</w:t>
      </w:r>
      <w:r w:rsidRPr="008523CB">
        <w:rPr>
          <w:rFonts w:asciiTheme="majorHAnsi" w:hAnsiTheme="majorHAnsi"/>
          <w:lang w:val="x-none" w:eastAsia="x-none"/>
        </w:rPr>
        <w:t xml:space="preserve"> .</w:t>
      </w:r>
      <w:r w:rsidRPr="008523CB">
        <w:rPr>
          <w:rFonts w:asciiTheme="majorHAnsi" w:hAnsiTheme="majorHAnsi"/>
          <w:strike/>
          <w:lang w:val="x-none" w:eastAsia="x-none"/>
        </w:rPr>
        <w:t xml:space="preserve"> </w:t>
      </w:r>
    </w:p>
    <w:p w:rsidR="006D73FC" w:rsidRDefault="006D73FC" w:rsidP="001F033B">
      <w:pPr>
        <w:numPr>
          <w:ilvl w:val="0"/>
          <w:numId w:val="31"/>
        </w:numPr>
        <w:spacing w:line="360" w:lineRule="auto"/>
        <w:jc w:val="both"/>
        <w:rPr>
          <w:rFonts w:asciiTheme="majorHAnsi" w:hAnsiTheme="majorHAnsi"/>
          <w:lang w:val="x-none" w:eastAsia="x-none"/>
        </w:rPr>
      </w:pPr>
      <w:r w:rsidRPr="008523CB">
        <w:rPr>
          <w:rFonts w:asciiTheme="majorHAnsi" w:hAnsiTheme="majorHAnsi"/>
          <w:lang w:val="x-none" w:eastAsia="x-none"/>
        </w:rPr>
        <w:t>Wykonawca może dokonywać zmiany podmiotu trzeciego, o którym mowa w ust. 7, jedynie</w:t>
      </w:r>
      <w:r w:rsidRPr="008523CB">
        <w:rPr>
          <w:rFonts w:asciiTheme="majorHAnsi" w:hAnsiTheme="majorHAnsi"/>
          <w:lang w:val="x-none" w:eastAsia="x-none"/>
        </w:rPr>
        <w:br/>
        <w:t xml:space="preserve">za uprzednią zgodą Zamawiającego, akceptującego nowy podmiot. Nowy podmiot musi spełniać warunki określone w SIWZ w zakresie jakim Wykonawca polegał na zasobach innych podmiotów </w:t>
      </w:r>
      <w:r w:rsidR="008523CB">
        <w:rPr>
          <w:rFonts w:asciiTheme="majorHAnsi" w:hAnsiTheme="majorHAnsi"/>
          <w:lang w:val="x-none" w:eastAsia="x-none"/>
        </w:rPr>
        <w:br/>
      </w:r>
      <w:r w:rsidRPr="008523CB">
        <w:rPr>
          <w:rFonts w:asciiTheme="majorHAnsi" w:hAnsiTheme="majorHAnsi"/>
          <w:lang w:val="x-none" w:eastAsia="x-none"/>
        </w:rPr>
        <w:t xml:space="preserve">na zasadach określonych w art. 26 ust. 2b ustawy. </w:t>
      </w:r>
    </w:p>
    <w:p w:rsidR="006D73FC" w:rsidRPr="00EE6CCE" w:rsidRDefault="008523CB" w:rsidP="001F033B">
      <w:pPr>
        <w:pStyle w:val="Tekstpodstawowy2"/>
        <w:numPr>
          <w:ilvl w:val="0"/>
          <w:numId w:val="31"/>
        </w:numPr>
        <w:spacing w:line="360" w:lineRule="auto"/>
        <w:jc w:val="both"/>
        <w:rPr>
          <w:rFonts w:asciiTheme="majorHAnsi" w:hAnsiTheme="majorHAnsi" w:cs="Tahoma"/>
          <w:b w:val="0"/>
        </w:rPr>
      </w:pPr>
      <w:r w:rsidRPr="00EE6CCE">
        <w:rPr>
          <w:rFonts w:asciiTheme="majorHAnsi" w:hAnsiTheme="majorHAnsi"/>
          <w:b w:val="0"/>
        </w:rPr>
        <w:t xml:space="preserve">Zaakceptowana przez Zamawiającego zmiana któregokolwiek podmiotu trzeciego, o którym mowa </w:t>
      </w:r>
      <w:r w:rsidRPr="00EE6CCE">
        <w:rPr>
          <w:rFonts w:asciiTheme="majorHAnsi" w:hAnsiTheme="majorHAnsi"/>
          <w:b w:val="0"/>
        </w:rPr>
        <w:br/>
        <w:t>w ust. 7 wymaga sporządzenia aneksu do niniejszej umowy.</w:t>
      </w:r>
    </w:p>
    <w:p w:rsidR="006D73FC" w:rsidRPr="008523CB" w:rsidRDefault="006D73FC" w:rsidP="008523CB">
      <w:pPr>
        <w:spacing w:line="360" w:lineRule="auto"/>
        <w:jc w:val="center"/>
        <w:rPr>
          <w:rFonts w:asciiTheme="majorHAnsi" w:hAnsiTheme="majorHAnsi"/>
          <w:b/>
        </w:rPr>
      </w:pPr>
      <w:r w:rsidRPr="008523CB">
        <w:rPr>
          <w:rFonts w:asciiTheme="majorHAnsi" w:hAnsiTheme="majorHAnsi"/>
          <w:b/>
        </w:rPr>
        <w:sym w:font="Arial" w:char="00A7"/>
      </w:r>
      <w:r w:rsidRPr="008523CB">
        <w:rPr>
          <w:rFonts w:asciiTheme="majorHAnsi" w:hAnsiTheme="majorHAnsi"/>
          <w:b/>
        </w:rPr>
        <w:t xml:space="preserve"> 12</w:t>
      </w:r>
    </w:p>
    <w:p w:rsidR="006D73FC" w:rsidRPr="008523CB" w:rsidRDefault="006D73FC" w:rsidP="001F033B">
      <w:pPr>
        <w:numPr>
          <w:ilvl w:val="0"/>
          <w:numId w:val="28"/>
        </w:numPr>
        <w:spacing w:line="360" w:lineRule="auto"/>
        <w:ind w:left="0" w:hanging="180"/>
        <w:jc w:val="both"/>
        <w:rPr>
          <w:rFonts w:asciiTheme="majorHAnsi" w:hAnsiTheme="majorHAnsi"/>
        </w:rPr>
      </w:pPr>
      <w:r w:rsidRPr="008523CB">
        <w:rPr>
          <w:rFonts w:asciiTheme="majorHAnsi" w:hAnsiTheme="majorHAnsi"/>
        </w:rPr>
        <w:t>Zamawiający może odstąpić od umowy, jeżeli:</w:t>
      </w:r>
    </w:p>
    <w:p w:rsidR="006D73FC" w:rsidRPr="008523CB" w:rsidRDefault="006D73FC" w:rsidP="001F033B">
      <w:pPr>
        <w:numPr>
          <w:ilvl w:val="0"/>
          <w:numId w:val="29"/>
        </w:numPr>
        <w:tabs>
          <w:tab w:val="clear" w:pos="720"/>
          <w:tab w:val="num" w:pos="1134"/>
        </w:tabs>
        <w:spacing w:line="360" w:lineRule="auto"/>
        <w:ind w:left="1134" w:hanging="567"/>
        <w:jc w:val="both"/>
        <w:rPr>
          <w:rFonts w:asciiTheme="majorHAnsi" w:hAnsiTheme="majorHAnsi"/>
        </w:rPr>
      </w:pPr>
      <w:r w:rsidRPr="008523CB">
        <w:rPr>
          <w:rFonts w:asciiTheme="majorHAnsi" w:hAnsiTheme="majorHAnsi"/>
        </w:rPr>
        <w:t>Wykonawca z przyczyn od siebie zależnych, nie podjął realizacji prac w terminie 20 dni od przekazania placu budowy;</w:t>
      </w:r>
    </w:p>
    <w:p w:rsidR="006D73FC" w:rsidRPr="008523CB" w:rsidRDefault="006D73FC" w:rsidP="001F033B">
      <w:pPr>
        <w:numPr>
          <w:ilvl w:val="0"/>
          <w:numId w:val="29"/>
        </w:numPr>
        <w:tabs>
          <w:tab w:val="clear" w:pos="720"/>
          <w:tab w:val="num" w:pos="1134"/>
        </w:tabs>
        <w:spacing w:line="360" w:lineRule="auto"/>
        <w:ind w:left="1134" w:hanging="567"/>
        <w:jc w:val="both"/>
        <w:rPr>
          <w:rFonts w:asciiTheme="majorHAnsi" w:hAnsiTheme="majorHAnsi"/>
        </w:rPr>
      </w:pPr>
      <w:r w:rsidRPr="008523CB">
        <w:rPr>
          <w:rFonts w:asciiTheme="majorHAnsi" w:hAnsiTheme="majorHAnsi"/>
        </w:rPr>
        <w:t xml:space="preserve">Wykonawca pomimo uprzednich pisemnych zastrzeżeń Zamawiającego nie wykonuje prac zgodnie z warunkami umownymi lub zaniedbuje zobowiązania umowne, </w:t>
      </w:r>
    </w:p>
    <w:p w:rsidR="006D73FC" w:rsidRPr="008523CB" w:rsidRDefault="006D73FC" w:rsidP="001F033B">
      <w:pPr>
        <w:numPr>
          <w:ilvl w:val="0"/>
          <w:numId w:val="29"/>
        </w:numPr>
        <w:tabs>
          <w:tab w:val="clear" w:pos="720"/>
          <w:tab w:val="num" w:pos="1134"/>
        </w:tabs>
        <w:spacing w:line="360" w:lineRule="auto"/>
        <w:ind w:left="1134" w:hanging="567"/>
        <w:jc w:val="both"/>
        <w:rPr>
          <w:rFonts w:asciiTheme="majorHAnsi" w:hAnsiTheme="majorHAnsi"/>
        </w:rPr>
      </w:pPr>
      <w:r w:rsidRPr="008523CB">
        <w:rPr>
          <w:rFonts w:asciiTheme="majorHAnsi" w:hAnsiTheme="majorHAnsi"/>
        </w:rPr>
        <w:t>Wykonawca zaniechał realizacji umowy bez uzasadnionych przyczyn, a w szczególności przerwał realizację prac przez okres dłuższy niż 20 dni,</w:t>
      </w:r>
    </w:p>
    <w:p w:rsidR="006D73FC" w:rsidRPr="008523CB" w:rsidRDefault="006D73FC" w:rsidP="001F033B">
      <w:pPr>
        <w:numPr>
          <w:ilvl w:val="0"/>
          <w:numId w:val="29"/>
        </w:numPr>
        <w:tabs>
          <w:tab w:val="clear" w:pos="720"/>
          <w:tab w:val="num" w:pos="1134"/>
        </w:tabs>
        <w:spacing w:line="360" w:lineRule="auto"/>
        <w:ind w:left="1134" w:hanging="567"/>
        <w:jc w:val="both"/>
        <w:rPr>
          <w:rFonts w:asciiTheme="majorHAnsi" w:hAnsiTheme="majorHAnsi"/>
        </w:rPr>
      </w:pPr>
      <w:r w:rsidRPr="008523CB">
        <w:rPr>
          <w:rFonts w:asciiTheme="majorHAnsi" w:hAnsiTheme="majorHAnsi"/>
        </w:rPr>
        <w:t xml:space="preserve">suma kar umownych naliczonych przez Zamawiającego z powodów określonych w </w:t>
      </w:r>
      <w:r w:rsidRPr="00E201A0">
        <w:rPr>
          <w:rFonts w:asciiTheme="majorHAnsi" w:hAnsiTheme="majorHAnsi"/>
        </w:rPr>
        <w:t xml:space="preserve">§ 7 ust. 1 pkt 1) i 2) </w:t>
      </w:r>
      <w:r w:rsidRPr="008523CB">
        <w:rPr>
          <w:rFonts w:asciiTheme="majorHAnsi" w:hAnsiTheme="majorHAnsi"/>
        </w:rPr>
        <w:t>przekroczyła kwotę 10% wynagrodzenia brutto ustalonego niniejszą umową,</w:t>
      </w:r>
    </w:p>
    <w:p w:rsidR="006D73FC" w:rsidRPr="008523CB" w:rsidRDefault="006D73FC" w:rsidP="001F033B">
      <w:pPr>
        <w:numPr>
          <w:ilvl w:val="0"/>
          <w:numId w:val="29"/>
        </w:numPr>
        <w:tabs>
          <w:tab w:val="num" w:pos="1134"/>
        </w:tabs>
        <w:spacing w:line="360" w:lineRule="auto"/>
        <w:ind w:left="1134" w:hanging="567"/>
        <w:jc w:val="both"/>
        <w:rPr>
          <w:rFonts w:asciiTheme="majorHAnsi" w:hAnsiTheme="majorHAnsi"/>
        </w:rPr>
      </w:pPr>
      <w:r w:rsidRPr="008523CB">
        <w:rPr>
          <w:rFonts w:asciiTheme="majorHAnsi" w:hAnsiTheme="majorHAnsi"/>
        </w:rPr>
        <w:t>Wykonawca nie wykona obowiązków, o których mowa w § 10</w:t>
      </w:r>
    </w:p>
    <w:p w:rsidR="006D73FC" w:rsidRPr="00E201A0" w:rsidRDefault="006D73FC" w:rsidP="001F033B">
      <w:pPr>
        <w:numPr>
          <w:ilvl w:val="0"/>
          <w:numId w:val="29"/>
        </w:numPr>
        <w:tabs>
          <w:tab w:val="num" w:pos="1134"/>
        </w:tabs>
        <w:spacing w:line="360" w:lineRule="auto"/>
        <w:ind w:left="1134" w:hanging="567"/>
        <w:jc w:val="both"/>
        <w:rPr>
          <w:rFonts w:asciiTheme="majorHAnsi" w:hAnsiTheme="majorHAnsi"/>
        </w:rPr>
      </w:pPr>
      <w:r w:rsidRPr="008523CB">
        <w:rPr>
          <w:rFonts w:asciiTheme="majorHAnsi" w:hAnsiTheme="majorHAnsi"/>
        </w:rPr>
        <w:t xml:space="preserve">Wykonawca opóźnia się w przekazaniu Zamawiającemu dokumentu, o którym mowa </w:t>
      </w:r>
      <w:r w:rsidRPr="00E201A0">
        <w:rPr>
          <w:rFonts w:asciiTheme="majorHAnsi" w:hAnsiTheme="majorHAnsi"/>
        </w:rPr>
        <w:t>w § 2 ust. 7 umowy, a opóźnienie przekracza 14 dni.</w:t>
      </w:r>
    </w:p>
    <w:p w:rsidR="006D73FC" w:rsidRPr="008523CB" w:rsidRDefault="006D73FC" w:rsidP="001F033B">
      <w:pPr>
        <w:numPr>
          <w:ilvl w:val="0"/>
          <w:numId w:val="28"/>
        </w:numPr>
        <w:tabs>
          <w:tab w:val="clear" w:pos="360"/>
          <w:tab w:val="num" w:pos="567"/>
        </w:tabs>
        <w:autoSpaceDE w:val="0"/>
        <w:autoSpaceDN w:val="0"/>
        <w:adjustRightInd w:val="0"/>
        <w:spacing w:line="360" w:lineRule="auto"/>
        <w:ind w:left="567" w:hanging="568"/>
        <w:jc w:val="both"/>
        <w:rPr>
          <w:rFonts w:asciiTheme="majorHAnsi" w:hAnsiTheme="majorHAnsi"/>
        </w:rPr>
      </w:pPr>
      <w:r w:rsidRPr="008523CB">
        <w:rPr>
          <w:rFonts w:asciiTheme="majorHAnsi" w:hAnsiTheme="majorHAnsi"/>
        </w:rPr>
        <w:t>Niezale</w:t>
      </w:r>
      <w:r w:rsidRPr="008523CB">
        <w:rPr>
          <w:rFonts w:asciiTheme="majorHAnsi" w:eastAsia="TTE17BBB10t00" w:hAnsiTheme="majorHAnsi"/>
        </w:rPr>
        <w:t>ż</w:t>
      </w:r>
      <w:r w:rsidRPr="008523CB">
        <w:rPr>
          <w:rFonts w:asciiTheme="majorHAnsi" w:hAnsiTheme="majorHAnsi"/>
        </w:rPr>
        <w:t>nie od przyczyn okre</w:t>
      </w:r>
      <w:r w:rsidRPr="008523CB">
        <w:rPr>
          <w:rFonts w:asciiTheme="majorHAnsi" w:eastAsia="TTE17BBB10t00" w:hAnsiTheme="majorHAnsi"/>
        </w:rPr>
        <w:t>ś</w:t>
      </w:r>
      <w:r w:rsidRPr="008523CB">
        <w:rPr>
          <w:rFonts w:asciiTheme="majorHAnsi" w:hAnsiTheme="majorHAnsi"/>
        </w:rPr>
        <w:t>lonych w ust. 1 w razie wyst</w:t>
      </w:r>
      <w:r w:rsidRPr="008523CB">
        <w:rPr>
          <w:rFonts w:asciiTheme="majorHAnsi" w:eastAsia="TTE17BBB10t00" w:hAnsiTheme="majorHAnsi"/>
        </w:rPr>
        <w:t>ą</w:t>
      </w:r>
      <w:r w:rsidRPr="008523CB">
        <w:rPr>
          <w:rFonts w:asciiTheme="majorHAnsi" w:hAnsiTheme="majorHAnsi"/>
        </w:rPr>
        <w:t>pienia istotnej zmiany okoliczno</w:t>
      </w:r>
      <w:r w:rsidRPr="008523CB">
        <w:rPr>
          <w:rFonts w:asciiTheme="majorHAnsi" w:eastAsia="TTE17BBB10t00" w:hAnsiTheme="majorHAnsi"/>
        </w:rPr>
        <w:t>ś</w:t>
      </w:r>
      <w:r w:rsidRPr="008523CB">
        <w:rPr>
          <w:rFonts w:asciiTheme="majorHAnsi" w:hAnsiTheme="majorHAnsi"/>
        </w:rPr>
        <w:t>ci powoduj</w:t>
      </w:r>
      <w:r w:rsidRPr="008523CB">
        <w:rPr>
          <w:rFonts w:asciiTheme="majorHAnsi" w:eastAsia="TTE17BBB10t00" w:hAnsiTheme="majorHAnsi"/>
        </w:rPr>
        <w:t>ą</w:t>
      </w:r>
      <w:r w:rsidRPr="008523CB">
        <w:rPr>
          <w:rFonts w:asciiTheme="majorHAnsi" w:hAnsiTheme="majorHAnsi"/>
        </w:rPr>
        <w:t xml:space="preserve">cej, </w:t>
      </w:r>
      <w:r w:rsidRPr="008523CB">
        <w:rPr>
          <w:rFonts w:asciiTheme="majorHAnsi" w:eastAsia="TTE17BBB10t00" w:hAnsiTheme="majorHAnsi"/>
        </w:rPr>
        <w:t>ż</w:t>
      </w:r>
      <w:r w:rsidRPr="008523CB">
        <w:rPr>
          <w:rFonts w:asciiTheme="majorHAnsi" w:hAnsiTheme="majorHAnsi"/>
        </w:rPr>
        <w:t>e wykonanie umowy nie le</w:t>
      </w:r>
      <w:r w:rsidRPr="008523CB">
        <w:rPr>
          <w:rFonts w:asciiTheme="majorHAnsi" w:eastAsia="TTE17BBB10t00" w:hAnsiTheme="majorHAnsi"/>
        </w:rPr>
        <w:t>ż</w:t>
      </w:r>
      <w:r w:rsidRPr="008523CB">
        <w:rPr>
          <w:rFonts w:asciiTheme="majorHAnsi" w:hAnsiTheme="majorHAnsi"/>
        </w:rPr>
        <w:t>y w interesie publicznym, czego nie mo</w:t>
      </w:r>
      <w:r w:rsidRPr="008523CB">
        <w:rPr>
          <w:rFonts w:asciiTheme="majorHAnsi" w:eastAsia="TTE17BBB10t00" w:hAnsiTheme="majorHAnsi"/>
        </w:rPr>
        <w:t>ż</w:t>
      </w:r>
      <w:r w:rsidRPr="008523CB">
        <w:rPr>
          <w:rFonts w:asciiTheme="majorHAnsi" w:hAnsiTheme="majorHAnsi"/>
        </w:rPr>
        <w:t>na było przewidzie</w:t>
      </w:r>
      <w:r w:rsidRPr="008523CB">
        <w:rPr>
          <w:rFonts w:asciiTheme="majorHAnsi" w:eastAsia="TTE17BBB10t00" w:hAnsiTheme="majorHAnsi"/>
        </w:rPr>
        <w:t xml:space="preserve">ć </w:t>
      </w:r>
      <w:r w:rsidRPr="008523CB">
        <w:rPr>
          <w:rFonts w:asciiTheme="majorHAnsi" w:hAnsiTheme="majorHAnsi"/>
        </w:rPr>
        <w:t>w chwili zawarcia umowy, Zamawiaj</w:t>
      </w:r>
      <w:r w:rsidRPr="008523CB">
        <w:rPr>
          <w:rFonts w:asciiTheme="majorHAnsi" w:eastAsia="TTE17BBB10t00" w:hAnsiTheme="majorHAnsi"/>
        </w:rPr>
        <w:t>ą</w:t>
      </w:r>
      <w:r w:rsidRPr="008523CB">
        <w:rPr>
          <w:rFonts w:asciiTheme="majorHAnsi" w:hAnsiTheme="majorHAnsi"/>
        </w:rPr>
        <w:t>cy mo</w:t>
      </w:r>
      <w:r w:rsidRPr="008523CB">
        <w:rPr>
          <w:rFonts w:asciiTheme="majorHAnsi" w:eastAsia="TTE17BBB10t00" w:hAnsiTheme="majorHAnsi"/>
        </w:rPr>
        <w:t>ż</w:t>
      </w:r>
      <w:r w:rsidRPr="008523CB">
        <w:rPr>
          <w:rFonts w:asciiTheme="majorHAnsi" w:hAnsiTheme="majorHAnsi"/>
        </w:rPr>
        <w:t>e odst</w:t>
      </w:r>
      <w:r w:rsidRPr="008523CB">
        <w:rPr>
          <w:rFonts w:asciiTheme="majorHAnsi" w:eastAsia="TTE17BBB10t00" w:hAnsiTheme="majorHAnsi"/>
        </w:rPr>
        <w:t>ą</w:t>
      </w:r>
      <w:r w:rsidRPr="008523CB">
        <w:rPr>
          <w:rFonts w:asciiTheme="majorHAnsi" w:hAnsiTheme="majorHAnsi"/>
        </w:rPr>
        <w:t>pi</w:t>
      </w:r>
      <w:r w:rsidRPr="008523CB">
        <w:rPr>
          <w:rFonts w:asciiTheme="majorHAnsi" w:eastAsia="TTE17BBB10t00" w:hAnsiTheme="majorHAnsi"/>
        </w:rPr>
        <w:t xml:space="preserve">ć </w:t>
      </w:r>
      <w:r w:rsidRPr="008523CB">
        <w:rPr>
          <w:rFonts w:asciiTheme="majorHAnsi" w:hAnsiTheme="majorHAnsi"/>
        </w:rPr>
        <w:t xml:space="preserve">od umowy w terminie 30 dni od </w:t>
      </w:r>
      <w:r w:rsidRPr="008523CB">
        <w:rPr>
          <w:rFonts w:asciiTheme="majorHAnsi" w:hAnsiTheme="majorHAnsi"/>
        </w:rPr>
        <w:lastRenderedPageBreak/>
        <w:t>powzi</w:t>
      </w:r>
      <w:r w:rsidRPr="008523CB">
        <w:rPr>
          <w:rFonts w:asciiTheme="majorHAnsi" w:eastAsia="TTE17BBB10t00" w:hAnsiTheme="majorHAnsi"/>
        </w:rPr>
        <w:t>ę</w:t>
      </w:r>
      <w:r w:rsidRPr="008523CB">
        <w:rPr>
          <w:rFonts w:asciiTheme="majorHAnsi" w:hAnsiTheme="majorHAnsi"/>
        </w:rPr>
        <w:t>cia wiadomo</w:t>
      </w:r>
      <w:r w:rsidRPr="008523CB">
        <w:rPr>
          <w:rFonts w:asciiTheme="majorHAnsi" w:eastAsia="TTE17BBB10t00" w:hAnsiTheme="majorHAnsi"/>
        </w:rPr>
        <w:t>ś</w:t>
      </w:r>
      <w:r w:rsidRPr="008523CB">
        <w:rPr>
          <w:rFonts w:asciiTheme="majorHAnsi" w:hAnsiTheme="majorHAnsi"/>
        </w:rPr>
        <w:t>ci o powyższych okoliczno</w:t>
      </w:r>
      <w:r w:rsidRPr="008523CB">
        <w:rPr>
          <w:rFonts w:asciiTheme="majorHAnsi" w:eastAsia="TTE17BBB10t00" w:hAnsiTheme="majorHAnsi"/>
        </w:rPr>
        <w:t>ś</w:t>
      </w:r>
      <w:r w:rsidRPr="008523CB">
        <w:rPr>
          <w:rFonts w:asciiTheme="majorHAnsi" w:hAnsiTheme="majorHAnsi"/>
        </w:rPr>
        <w:t>ciach. W takim wypadku Wykonawca mo</w:t>
      </w:r>
      <w:r w:rsidRPr="008523CB">
        <w:rPr>
          <w:rFonts w:asciiTheme="majorHAnsi" w:eastAsia="TTE17BBB10t00" w:hAnsiTheme="majorHAnsi"/>
        </w:rPr>
        <w:t>ż</w:t>
      </w:r>
      <w:r w:rsidRPr="008523CB">
        <w:rPr>
          <w:rFonts w:asciiTheme="majorHAnsi" w:hAnsiTheme="majorHAnsi"/>
        </w:rPr>
        <w:t xml:space="preserve">e </w:t>
      </w:r>
      <w:r w:rsidRPr="008523CB">
        <w:rPr>
          <w:rFonts w:asciiTheme="majorHAnsi" w:eastAsia="TTE17BBB10t00" w:hAnsiTheme="majorHAnsi"/>
        </w:rPr>
        <w:t>żą</w:t>
      </w:r>
      <w:r w:rsidRPr="008523CB">
        <w:rPr>
          <w:rFonts w:asciiTheme="majorHAnsi" w:hAnsiTheme="majorHAnsi"/>
        </w:rPr>
        <w:t>da</w:t>
      </w:r>
      <w:r w:rsidRPr="008523CB">
        <w:rPr>
          <w:rFonts w:asciiTheme="majorHAnsi" w:eastAsia="TTE17BBB10t00" w:hAnsiTheme="majorHAnsi"/>
        </w:rPr>
        <w:t xml:space="preserve">ć </w:t>
      </w:r>
      <w:r w:rsidRPr="008523CB">
        <w:rPr>
          <w:rFonts w:asciiTheme="majorHAnsi" w:hAnsiTheme="majorHAnsi"/>
        </w:rPr>
        <w:t>jedynie wynagrodzenia nale</w:t>
      </w:r>
      <w:r w:rsidRPr="008523CB">
        <w:rPr>
          <w:rFonts w:asciiTheme="majorHAnsi" w:eastAsia="TTE17BBB10t00" w:hAnsiTheme="majorHAnsi"/>
        </w:rPr>
        <w:t>ż</w:t>
      </w:r>
      <w:r w:rsidRPr="008523CB">
        <w:rPr>
          <w:rFonts w:asciiTheme="majorHAnsi" w:hAnsiTheme="majorHAnsi"/>
        </w:rPr>
        <w:t>nego mu z tytułu wykonania cz</w:t>
      </w:r>
      <w:r w:rsidRPr="008523CB">
        <w:rPr>
          <w:rFonts w:asciiTheme="majorHAnsi" w:eastAsia="TTE17BBB10t00" w:hAnsiTheme="majorHAnsi"/>
        </w:rPr>
        <w:t>ęś</w:t>
      </w:r>
      <w:r w:rsidRPr="008523CB">
        <w:rPr>
          <w:rFonts w:asciiTheme="majorHAnsi" w:hAnsiTheme="majorHAnsi"/>
        </w:rPr>
        <w:t>ci umowy.</w:t>
      </w:r>
    </w:p>
    <w:p w:rsidR="006D73FC" w:rsidRPr="008523CB" w:rsidRDefault="006D73FC" w:rsidP="001F033B">
      <w:pPr>
        <w:numPr>
          <w:ilvl w:val="0"/>
          <w:numId w:val="28"/>
        </w:numPr>
        <w:tabs>
          <w:tab w:val="clear" w:pos="360"/>
          <w:tab w:val="num" w:pos="567"/>
        </w:tabs>
        <w:autoSpaceDE w:val="0"/>
        <w:autoSpaceDN w:val="0"/>
        <w:adjustRightInd w:val="0"/>
        <w:spacing w:line="360" w:lineRule="auto"/>
        <w:ind w:left="567" w:hanging="568"/>
        <w:jc w:val="both"/>
        <w:rPr>
          <w:rFonts w:asciiTheme="majorHAnsi" w:hAnsiTheme="majorHAnsi"/>
        </w:rPr>
      </w:pPr>
      <w:r w:rsidRPr="008523CB">
        <w:rPr>
          <w:rFonts w:asciiTheme="majorHAnsi" w:hAnsiTheme="majorHAnsi"/>
        </w:rPr>
        <w:t>Odst</w:t>
      </w:r>
      <w:r w:rsidRPr="008523CB">
        <w:rPr>
          <w:rFonts w:asciiTheme="majorHAnsi" w:eastAsia="TTE17BBB10t00" w:hAnsiTheme="majorHAnsi"/>
        </w:rPr>
        <w:t>ą</w:t>
      </w:r>
      <w:r w:rsidRPr="008523CB">
        <w:rPr>
          <w:rFonts w:asciiTheme="majorHAnsi" w:hAnsiTheme="majorHAnsi"/>
        </w:rPr>
        <w:t>pienie od umowy przez Wykonawc</w:t>
      </w:r>
      <w:r w:rsidRPr="008523CB">
        <w:rPr>
          <w:rFonts w:asciiTheme="majorHAnsi" w:eastAsia="TTE17BBB10t00" w:hAnsiTheme="majorHAnsi"/>
        </w:rPr>
        <w:t xml:space="preserve">ę </w:t>
      </w:r>
      <w:r w:rsidRPr="008523CB">
        <w:rPr>
          <w:rFonts w:asciiTheme="majorHAnsi" w:hAnsiTheme="majorHAnsi"/>
        </w:rPr>
        <w:t>mo</w:t>
      </w:r>
      <w:r w:rsidRPr="008523CB">
        <w:rPr>
          <w:rFonts w:asciiTheme="majorHAnsi" w:eastAsia="TTE17BBB10t00" w:hAnsiTheme="majorHAnsi"/>
        </w:rPr>
        <w:t>ż</w:t>
      </w:r>
      <w:r w:rsidRPr="008523CB">
        <w:rPr>
          <w:rFonts w:asciiTheme="majorHAnsi" w:hAnsiTheme="majorHAnsi"/>
        </w:rPr>
        <w:t>e nast</w:t>
      </w:r>
      <w:r w:rsidRPr="008523CB">
        <w:rPr>
          <w:rFonts w:asciiTheme="majorHAnsi" w:eastAsia="TTE17BBB10t00" w:hAnsiTheme="majorHAnsi"/>
        </w:rPr>
        <w:t>ą</w:t>
      </w:r>
      <w:r w:rsidRPr="008523CB">
        <w:rPr>
          <w:rFonts w:asciiTheme="majorHAnsi" w:hAnsiTheme="majorHAnsi"/>
        </w:rPr>
        <w:t>pi</w:t>
      </w:r>
      <w:r w:rsidRPr="008523CB">
        <w:rPr>
          <w:rFonts w:asciiTheme="majorHAnsi" w:eastAsia="TTE17BBB10t00" w:hAnsiTheme="majorHAnsi"/>
        </w:rPr>
        <w:t xml:space="preserve">ć, </w:t>
      </w:r>
      <w:r w:rsidRPr="008523CB">
        <w:rPr>
          <w:rFonts w:asciiTheme="majorHAnsi" w:hAnsiTheme="majorHAnsi"/>
        </w:rPr>
        <w:t>je</w:t>
      </w:r>
      <w:r w:rsidRPr="008523CB">
        <w:rPr>
          <w:rFonts w:asciiTheme="majorHAnsi" w:eastAsia="TTE17BBB10t00" w:hAnsiTheme="majorHAnsi"/>
        </w:rPr>
        <w:t>ż</w:t>
      </w:r>
      <w:r w:rsidRPr="008523CB">
        <w:rPr>
          <w:rFonts w:asciiTheme="majorHAnsi" w:hAnsiTheme="majorHAnsi"/>
        </w:rPr>
        <w:t>eli Zamawiaj</w:t>
      </w:r>
      <w:r w:rsidRPr="008523CB">
        <w:rPr>
          <w:rFonts w:asciiTheme="majorHAnsi" w:eastAsia="TTE17BBB10t00" w:hAnsiTheme="majorHAnsi"/>
        </w:rPr>
        <w:t>ą</w:t>
      </w:r>
      <w:r w:rsidRPr="008523CB">
        <w:rPr>
          <w:rFonts w:asciiTheme="majorHAnsi" w:hAnsiTheme="majorHAnsi"/>
        </w:rPr>
        <w:t>cy wstrzymał wykonywanie robót na okres dłu</w:t>
      </w:r>
      <w:r w:rsidRPr="008523CB">
        <w:rPr>
          <w:rFonts w:asciiTheme="majorHAnsi" w:eastAsia="TTE17BBB10t00" w:hAnsiTheme="majorHAnsi"/>
        </w:rPr>
        <w:t>ż</w:t>
      </w:r>
      <w:r w:rsidRPr="008523CB">
        <w:rPr>
          <w:rFonts w:asciiTheme="majorHAnsi" w:hAnsiTheme="majorHAnsi"/>
        </w:rPr>
        <w:t>szy ni</w:t>
      </w:r>
      <w:r w:rsidRPr="008523CB">
        <w:rPr>
          <w:rFonts w:asciiTheme="majorHAnsi" w:eastAsia="TTE17BBB10t00" w:hAnsiTheme="majorHAnsi"/>
        </w:rPr>
        <w:t xml:space="preserve">ż </w:t>
      </w:r>
      <w:r w:rsidRPr="008523CB">
        <w:rPr>
          <w:rFonts w:asciiTheme="majorHAnsi" w:hAnsiTheme="majorHAnsi"/>
        </w:rPr>
        <w:t>30 dni, z przyczyn nie le</w:t>
      </w:r>
      <w:r w:rsidRPr="008523CB">
        <w:rPr>
          <w:rFonts w:asciiTheme="majorHAnsi" w:eastAsia="TTE17BBB10t00" w:hAnsiTheme="majorHAnsi"/>
        </w:rPr>
        <w:t>żą</w:t>
      </w:r>
      <w:r w:rsidRPr="008523CB">
        <w:rPr>
          <w:rFonts w:asciiTheme="majorHAnsi" w:hAnsiTheme="majorHAnsi"/>
        </w:rPr>
        <w:t>cych po stronie Wykonawcy - o</w:t>
      </w:r>
      <w:r w:rsidRPr="008523CB">
        <w:rPr>
          <w:rFonts w:asciiTheme="majorHAnsi" w:eastAsia="TTE17BBB10t00" w:hAnsiTheme="majorHAnsi"/>
        </w:rPr>
        <w:t>ś</w:t>
      </w:r>
      <w:r w:rsidRPr="008523CB">
        <w:rPr>
          <w:rFonts w:asciiTheme="majorHAnsi" w:hAnsiTheme="majorHAnsi"/>
        </w:rPr>
        <w:t>wiadczenie o odst</w:t>
      </w:r>
      <w:r w:rsidRPr="008523CB">
        <w:rPr>
          <w:rFonts w:asciiTheme="majorHAnsi" w:eastAsia="TTE17BBB10t00" w:hAnsiTheme="majorHAnsi"/>
        </w:rPr>
        <w:t>ą</w:t>
      </w:r>
      <w:r w:rsidRPr="008523CB">
        <w:rPr>
          <w:rFonts w:asciiTheme="majorHAnsi" w:hAnsiTheme="majorHAnsi"/>
        </w:rPr>
        <w:t>pieniu mo</w:t>
      </w:r>
      <w:r w:rsidRPr="008523CB">
        <w:rPr>
          <w:rFonts w:asciiTheme="majorHAnsi" w:eastAsia="TTE17BBB10t00" w:hAnsiTheme="majorHAnsi"/>
        </w:rPr>
        <w:t>ż</w:t>
      </w:r>
      <w:r w:rsidRPr="008523CB">
        <w:rPr>
          <w:rFonts w:asciiTheme="majorHAnsi" w:hAnsiTheme="majorHAnsi"/>
        </w:rPr>
        <w:t>e by</w:t>
      </w:r>
      <w:r w:rsidRPr="008523CB">
        <w:rPr>
          <w:rFonts w:asciiTheme="majorHAnsi" w:eastAsia="TTE17BBB10t00" w:hAnsiTheme="majorHAnsi"/>
        </w:rPr>
        <w:t xml:space="preserve">ć </w:t>
      </w:r>
      <w:r w:rsidRPr="008523CB">
        <w:rPr>
          <w:rFonts w:asciiTheme="majorHAnsi" w:hAnsiTheme="majorHAnsi"/>
        </w:rPr>
        <w:t>wówczas zło</w:t>
      </w:r>
      <w:r w:rsidRPr="008523CB">
        <w:rPr>
          <w:rFonts w:asciiTheme="majorHAnsi" w:eastAsia="TTE17BBB10t00" w:hAnsiTheme="majorHAnsi"/>
        </w:rPr>
        <w:t>ż</w:t>
      </w:r>
      <w:r w:rsidRPr="008523CB">
        <w:rPr>
          <w:rFonts w:asciiTheme="majorHAnsi" w:hAnsiTheme="majorHAnsi"/>
        </w:rPr>
        <w:t>one w terminie do 3 dni od zaj</w:t>
      </w:r>
      <w:r w:rsidRPr="008523CB">
        <w:rPr>
          <w:rFonts w:asciiTheme="majorHAnsi" w:eastAsia="TTE17BBB10t00" w:hAnsiTheme="majorHAnsi"/>
        </w:rPr>
        <w:t>ś</w:t>
      </w:r>
      <w:r w:rsidRPr="008523CB">
        <w:rPr>
          <w:rFonts w:asciiTheme="majorHAnsi" w:hAnsiTheme="majorHAnsi"/>
        </w:rPr>
        <w:t>cia powy</w:t>
      </w:r>
      <w:r w:rsidRPr="008523CB">
        <w:rPr>
          <w:rFonts w:asciiTheme="majorHAnsi" w:eastAsia="TTE17BBB10t00" w:hAnsiTheme="majorHAnsi"/>
        </w:rPr>
        <w:t>ż</w:t>
      </w:r>
      <w:r w:rsidRPr="008523CB">
        <w:rPr>
          <w:rFonts w:asciiTheme="majorHAnsi" w:hAnsiTheme="majorHAnsi"/>
        </w:rPr>
        <w:t>szego zdarzenia.</w:t>
      </w:r>
    </w:p>
    <w:p w:rsidR="006D73FC" w:rsidRPr="008523CB" w:rsidRDefault="006D73FC" w:rsidP="001F033B">
      <w:pPr>
        <w:numPr>
          <w:ilvl w:val="0"/>
          <w:numId w:val="28"/>
        </w:numPr>
        <w:tabs>
          <w:tab w:val="num" w:pos="567"/>
        </w:tabs>
        <w:autoSpaceDE w:val="0"/>
        <w:autoSpaceDN w:val="0"/>
        <w:adjustRightInd w:val="0"/>
        <w:spacing w:line="360" w:lineRule="auto"/>
        <w:ind w:left="567" w:hanging="568"/>
        <w:jc w:val="both"/>
        <w:rPr>
          <w:rFonts w:asciiTheme="majorHAnsi" w:hAnsiTheme="majorHAnsi"/>
        </w:rPr>
      </w:pPr>
      <w:r w:rsidRPr="008523CB">
        <w:rPr>
          <w:rFonts w:asciiTheme="majorHAnsi" w:hAnsiTheme="majorHAnsi"/>
        </w:rPr>
        <w:t>Odst</w:t>
      </w:r>
      <w:r w:rsidRPr="008523CB">
        <w:rPr>
          <w:rFonts w:asciiTheme="majorHAnsi" w:eastAsia="TTE17BBB10t00" w:hAnsiTheme="majorHAnsi"/>
        </w:rPr>
        <w:t>ą</w:t>
      </w:r>
      <w:r w:rsidRPr="008523CB">
        <w:rPr>
          <w:rFonts w:asciiTheme="majorHAnsi" w:hAnsiTheme="majorHAnsi"/>
        </w:rPr>
        <w:t>pienie od umowy wymaga formy pisemnej pod rygorem niewa</w:t>
      </w:r>
      <w:r w:rsidRPr="008523CB">
        <w:rPr>
          <w:rFonts w:asciiTheme="majorHAnsi" w:eastAsia="TTE17BBB10t00" w:hAnsiTheme="majorHAnsi"/>
        </w:rPr>
        <w:t>ż</w:t>
      </w:r>
      <w:r w:rsidRPr="008523CB">
        <w:rPr>
          <w:rFonts w:asciiTheme="majorHAnsi" w:hAnsiTheme="majorHAnsi"/>
        </w:rPr>
        <w:t>no</w:t>
      </w:r>
      <w:r w:rsidRPr="008523CB">
        <w:rPr>
          <w:rFonts w:asciiTheme="majorHAnsi" w:eastAsia="TTE17BBB10t00" w:hAnsiTheme="majorHAnsi"/>
        </w:rPr>
        <w:t>ś</w:t>
      </w:r>
      <w:r w:rsidRPr="008523CB">
        <w:rPr>
          <w:rFonts w:asciiTheme="majorHAnsi" w:hAnsiTheme="majorHAnsi"/>
        </w:rPr>
        <w:t>ci.</w:t>
      </w:r>
    </w:p>
    <w:p w:rsidR="006D73FC" w:rsidRPr="008523CB" w:rsidRDefault="006D73FC" w:rsidP="001F033B">
      <w:pPr>
        <w:numPr>
          <w:ilvl w:val="0"/>
          <w:numId w:val="28"/>
        </w:numPr>
        <w:tabs>
          <w:tab w:val="num" w:pos="567"/>
        </w:tabs>
        <w:autoSpaceDE w:val="0"/>
        <w:autoSpaceDN w:val="0"/>
        <w:adjustRightInd w:val="0"/>
        <w:spacing w:line="360" w:lineRule="auto"/>
        <w:ind w:left="567" w:hanging="568"/>
        <w:jc w:val="both"/>
        <w:rPr>
          <w:rFonts w:asciiTheme="majorHAnsi" w:hAnsiTheme="majorHAnsi"/>
        </w:rPr>
      </w:pPr>
      <w:r w:rsidRPr="008523CB">
        <w:rPr>
          <w:rFonts w:asciiTheme="majorHAnsi" w:hAnsiTheme="majorHAnsi"/>
        </w:rPr>
        <w:t>W przypadku odstąpienia od umowy Strony zobowiązane są do następujących czynności:</w:t>
      </w:r>
    </w:p>
    <w:p w:rsidR="006D73FC" w:rsidRPr="008523CB" w:rsidRDefault="006D73FC" w:rsidP="001F033B">
      <w:pPr>
        <w:numPr>
          <w:ilvl w:val="1"/>
          <w:numId w:val="27"/>
        </w:numPr>
        <w:tabs>
          <w:tab w:val="clear" w:pos="1080"/>
          <w:tab w:val="num" w:pos="851"/>
        </w:tabs>
        <w:spacing w:line="360" w:lineRule="auto"/>
        <w:ind w:left="851" w:hanging="284"/>
        <w:jc w:val="both"/>
        <w:rPr>
          <w:rFonts w:asciiTheme="majorHAnsi" w:hAnsiTheme="majorHAnsi"/>
        </w:rPr>
      </w:pPr>
      <w:r w:rsidRPr="008523CB">
        <w:rPr>
          <w:rFonts w:asciiTheme="majorHAnsi" w:hAnsiTheme="majorHAnsi"/>
        </w:rPr>
        <w:t>sporządzenia protokołu z inwentaryzacji wykonanych robót według daty odstąpienia od Umowy,</w:t>
      </w:r>
    </w:p>
    <w:p w:rsidR="006D73FC" w:rsidRPr="008523CB" w:rsidRDefault="006D73FC" w:rsidP="001F033B">
      <w:pPr>
        <w:numPr>
          <w:ilvl w:val="1"/>
          <w:numId w:val="27"/>
        </w:numPr>
        <w:tabs>
          <w:tab w:val="clear" w:pos="1080"/>
          <w:tab w:val="num" w:pos="851"/>
        </w:tabs>
        <w:spacing w:line="360" w:lineRule="auto"/>
        <w:ind w:left="851" w:hanging="284"/>
        <w:jc w:val="both"/>
        <w:rPr>
          <w:rFonts w:asciiTheme="majorHAnsi" w:hAnsiTheme="majorHAnsi"/>
        </w:rPr>
      </w:pPr>
      <w:r w:rsidRPr="008523CB">
        <w:rPr>
          <w:rFonts w:asciiTheme="majorHAnsi" w:hAnsiTheme="majorHAnsi"/>
        </w:rPr>
        <w:t>zabezpieczenia przerwanych robót na koszt Strony</w:t>
      </w:r>
      <w:r w:rsidR="001F033B">
        <w:rPr>
          <w:rFonts w:asciiTheme="majorHAnsi" w:hAnsiTheme="majorHAnsi"/>
        </w:rPr>
        <w:t xml:space="preserve">, która ponosi odpowiedzialność </w:t>
      </w:r>
      <w:r w:rsidRPr="008523CB">
        <w:rPr>
          <w:rFonts w:asciiTheme="majorHAnsi" w:hAnsiTheme="majorHAnsi"/>
        </w:rPr>
        <w:t>za odstąpienie od Umowy,</w:t>
      </w:r>
    </w:p>
    <w:p w:rsidR="006D73FC" w:rsidRPr="008523CB" w:rsidRDefault="006D73FC" w:rsidP="001F033B">
      <w:pPr>
        <w:numPr>
          <w:ilvl w:val="1"/>
          <w:numId w:val="27"/>
        </w:numPr>
        <w:tabs>
          <w:tab w:val="clear" w:pos="1080"/>
          <w:tab w:val="num" w:pos="851"/>
        </w:tabs>
        <w:spacing w:line="360" w:lineRule="auto"/>
        <w:ind w:left="851" w:hanging="284"/>
        <w:jc w:val="both"/>
        <w:rPr>
          <w:rFonts w:asciiTheme="majorHAnsi" w:hAnsiTheme="majorHAnsi"/>
        </w:rPr>
      </w:pPr>
      <w:r w:rsidRPr="008523CB">
        <w:rPr>
          <w:rFonts w:asciiTheme="majorHAnsi" w:hAnsiTheme="majorHAnsi"/>
        </w:rPr>
        <w:t>sporządzenia wykazu materiałów i urządzeń, których nie można wykorzystać do realizacji innych robót, za które zapłaci Strona odpowiedzialna za odstąpienie od umowy,</w:t>
      </w:r>
    </w:p>
    <w:p w:rsidR="006D73FC" w:rsidRDefault="006D73FC" w:rsidP="001F033B">
      <w:pPr>
        <w:numPr>
          <w:ilvl w:val="1"/>
          <w:numId w:val="27"/>
        </w:numPr>
        <w:tabs>
          <w:tab w:val="clear" w:pos="1080"/>
          <w:tab w:val="num" w:pos="851"/>
        </w:tabs>
        <w:spacing w:line="360" w:lineRule="auto"/>
        <w:ind w:left="851" w:hanging="284"/>
        <w:jc w:val="both"/>
        <w:rPr>
          <w:rFonts w:asciiTheme="majorHAnsi" w:hAnsiTheme="majorHAnsi"/>
        </w:rPr>
      </w:pPr>
      <w:r w:rsidRPr="008523CB">
        <w:rPr>
          <w:rFonts w:asciiTheme="majorHAnsi" w:hAnsiTheme="majorHAnsi"/>
        </w:rPr>
        <w:t>Zamawiający zobowiązany jest do zapłacenia wynagrodzenia za roboty wykonane i potwierdzone protokołem odbioru.</w:t>
      </w:r>
    </w:p>
    <w:p w:rsidR="006D73FC" w:rsidRPr="008523CB" w:rsidRDefault="006D73FC" w:rsidP="00484DA0">
      <w:pPr>
        <w:spacing w:line="360" w:lineRule="auto"/>
        <w:jc w:val="center"/>
        <w:rPr>
          <w:rFonts w:asciiTheme="majorHAnsi" w:hAnsiTheme="majorHAnsi"/>
          <w:b/>
        </w:rPr>
      </w:pPr>
      <w:r w:rsidRPr="008523CB">
        <w:rPr>
          <w:rFonts w:asciiTheme="majorHAnsi" w:hAnsiTheme="majorHAnsi"/>
          <w:b/>
        </w:rPr>
        <w:sym w:font="Arial" w:char="00A7"/>
      </w:r>
      <w:r w:rsidRPr="008523CB">
        <w:rPr>
          <w:rFonts w:asciiTheme="majorHAnsi" w:hAnsiTheme="majorHAnsi"/>
          <w:b/>
        </w:rPr>
        <w:t xml:space="preserve"> 13</w:t>
      </w:r>
    </w:p>
    <w:p w:rsidR="006D73FC" w:rsidRPr="008523CB" w:rsidRDefault="006D73FC" w:rsidP="001F033B">
      <w:pPr>
        <w:numPr>
          <w:ilvl w:val="0"/>
          <w:numId w:val="33"/>
        </w:numPr>
        <w:spacing w:line="360" w:lineRule="auto"/>
        <w:jc w:val="both"/>
        <w:rPr>
          <w:rFonts w:asciiTheme="majorHAnsi" w:hAnsiTheme="majorHAnsi"/>
        </w:rPr>
      </w:pPr>
      <w:r w:rsidRPr="008523CB">
        <w:rPr>
          <w:rFonts w:asciiTheme="majorHAnsi" w:hAnsiTheme="majorHAnsi"/>
        </w:rPr>
        <w:t>Wszelkie zmiany niniejszej umowy wymagają dla swej ważności formy pisemnej pod rygorem nieważności i będą dopuszczalne w granicach unormowania art. 144 ustawy Prawo zamówień publicznych.</w:t>
      </w:r>
    </w:p>
    <w:p w:rsidR="006D73FC" w:rsidRPr="008523CB" w:rsidRDefault="006D73FC" w:rsidP="001F033B">
      <w:pPr>
        <w:numPr>
          <w:ilvl w:val="0"/>
          <w:numId w:val="33"/>
        </w:numPr>
        <w:spacing w:line="360" w:lineRule="auto"/>
        <w:jc w:val="both"/>
        <w:rPr>
          <w:rFonts w:asciiTheme="majorHAnsi" w:hAnsiTheme="majorHAnsi"/>
        </w:rPr>
      </w:pPr>
      <w:r w:rsidRPr="008523CB">
        <w:rPr>
          <w:rFonts w:asciiTheme="majorHAnsi" w:hAnsiTheme="majorHAnsi"/>
        </w:rPr>
        <w:t xml:space="preserve">Strony mają prawo do przedłużenia </w:t>
      </w:r>
      <w:r w:rsidRPr="0095356B">
        <w:rPr>
          <w:rFonts w:asciiTheme="majorHAnsi" w:hAnsiTheme="majorHAnsi"/>
        </w:rPr>
        <w:t xml:space="preserve">terminu </w:t>
      </w:r>
      <w:r w:rsidRPr="00C459FF">
        <w:rPr>
          <w:rFonts w:asciiTheme="majorHAnsi" w:hAnsiTheme="majorHAnsi"/>
        </w:rPr>
        <w:t xml:space="preserve">zakończenia robót </w:t>
      </w:r>
      <w:r w:rsidRPr="008523CB">
        <w:rPr>
          <w:rFonts w:asciiTheme="majorHAnsi" w:hAnsiTheme="majorHAnsi"/>
        </w:rPr>
        <w:t>o okres trwania przyczyn, z powodu których będzie zagrożone dotrzymanie terminu zakończenia robót, w następujących sytuacjach:</w:t>
      </w:r>
    </w:p>
    <w:p w:rsidR="006D73FC" w:rsidRPr="008523CB" w:rsidRDefault="006D73FC" w:rsidP="001F033B">
      <w:pPr>
        <w:numPr>
          <w:ilvl w:val="0"/>
          <w:numId w:val="32"/>
        </w:numPr>
        <w:autoSpaceDE w:val="0"/>
        <w:autoSpaceDN w:val="0"/>
        <w:adjustRightInd w:val="0"/>
        <w:spacing w:line="360" w:lineRule="auto"/>
        <w:jc w:val="both"/>
        <w:rPr>
          <w:rFonts w:asciiTheme="majorHAnsi" w:hAnsiTheme="majorHAnsi"/>
        </w:rPr>
      </w:pPr>
      <w:r w:rsidRPr="008523CB">
        <w:rPr>
          <w:rFonts w:asciiTheme="majorHAnsi" w:hAnsiTheme="majorHAnsi"/>
        </w:rPr>
        <w:t xml:space="preserve">jeżeli przyczyny, z powodu których będzie zagrożone dotrzymanie </w:t>
      </w:r>
      <w:r w:rsidRPr="0095356B">
        <w:rPr>
          <w:rFonts w:asciiTheme="majorHAnsi" w:hAnsiTheme="majorHAnsi"/>
        </w:rPr>
        <w:t>terminu</w:t>
      </w:r>
      <w:r w:rsidRPr="008523CB">
        <w:rPr>
          <w:rFonts w:asciiTheme="majorHAnsi" w:hAnsiTheme="majorHAnsi"/>
        </w:rPr>
        <w:t xml:space="preserve"> zakończenia robót będą następstwem okoliczności, za które odpowiedzialność nie ponos</w:t>
      </w:r>
      <w:r w:rsidR="001F033B">
        <w:rPr>
          <w:rFonts w:asciiTheme="majorHAnsi" w:hAnsiTheme="majorHAnsi"/>
        </w:rPr>
        <w:t xml:space="preserve">i Wykonawca, </w:t>
      </w:r>
      <w:r w:rsidRPr="008523CB">
        <w:rPr>
          <w:rFonts w:asciiTheme="majorHAnsi" w:hAnsiTheme="majorHAnsi"/>
        </w:rPr>
        <w:t xml:space="preserve">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 </w:t>
      </w:r>
    </w:p>
    <w:p w:rsidR="006D73FC" w:rsidRPr="008523CB" w:rsidRDefault="006D73FC" w:rsidP="001F033B">
      <w:pPr>
        <w:numPr>
          <w:ilvl w:val="0"/>
          <w:numId w:val="32"/>
        </w:numPr>
        <w:autoSpaceDE w:val="0"/>
        <w:autoSpaceDN w:val="0"/>
        <w:adjustRightInd w:val="0"/>
        <w:spacing w:line="360" w:lineRule="auto"/>
        <w:jc w:val="both"/>
        <w:rPr>
          <w:rFonts w:asciiTheme="majorHAnsi" w:hAnsiTheme="majorHAnsi"/>
        </w:rPr>
      </w:pPr>
      <w:r w:rsidRPr="008523CB">
        <w:rPr>
          <w:rFonts w:asciiTheme="majorHAnsi" w:hAnsiTheme="majorHAnsi"/>
        </w:rPr>
        <w:t>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w:t>
      </w:r>
    </w:p>
    <w:p w:rsidR="006D73FC" w:rsidRPr="008523CB" w:rsidRDefault="006D73FC" w:rsidP="001F033B">
      <w:pPr>
        <w:numPr>
          <w:ilvl w:val="0"/>
          <w:numId w:val="32"/>
        </w:numPr>
        <w:autoSpaceDE w:val="0"/>
        <w:autoSpaceDN w:val="0"/>
        <w:adjustRightInd w:val="0"/>
        <w:spacing w:line="360" w:lineRule="auto"/>
        <w:jc w:val="both"/>
        <w:rPr>
          <w:rFonts w:asciiTheme="majorHAnsi" w:hAnsiTheme="majorHAnsi"/>
        </w:rPr>
      </w:pPr>
      <w:r w:rsidRPr="008523CB">
        <w:rPr>
          <w:rFonts w:asciiTheme="majorHAnsi" w:hAnsiTheme="majorHAnsi"/>
        </w:rPr>
        <w:t xml:space="preserve">gdy wystąpi konieczność wykonania robót zamiennych lub innych robót niezbędnych do wykonania przedmiotu umowy ze względu na zasady wiedzy technicznej lub udzielenia zamówień dodatkowych, które wstrzymują lub opóźniają realizację przedmiotu umowy lub wystąpienia </w:t>
      </w:r>
      <w:r w:rsidRPr="008523CB">
        <w:rPr>
          <w:rFonts w:asciiTheme="majorHAnsi" w:hAnsiTheme="majorHAnsi"/>
        </w:rPr>
        <w:lastRenderedPageBreak/>
        <w:t>niebezpieczeństwa kolizji z planowanymi lub równolegle prowadzonymi przez inne podmioty inwestycjami w zakresie niezbędnym do uniknięcia lub usunięcia tych kolizji,</w:t>
      </w:r>
    </w:p>
    <w:p w:rsidR="006D73FC" w:rsidRPr="008523CB" w:rsidRDefault="006D73FC" w:rsidP="001F033B">
      <w:pPr>
        <w:numPr>
          <w:ilvl w:val="0"/>
          <w:numId w:val="32"/>
        </w:numPr>
        <w:autoSpaceDE w:val="0"/>
        <w:autoSpaceDN w:val="0"/>
        <w:adjustRightInd w:val="0"/>
        <w:spacing w:line="360" w:lineRule="auto"/>
        <w:jc w:val="both"/>
        <w:rPr>
          <w:rFonts w:asciiTheme="majorHAnsi" w:hAnsiTheme="majorHAnsi"/>
        </w:rPr>
      </w:pPr>
      <w:r w:rsidRPr="008523CB">
        <w:rPr>
          <w:rFonts w:asciiTheme="majorHAnsi" w:hAnsiTheme="majorHAnsi"/>
        </w:rPr>
        <w:t>wystąpią opóźnienia w dokonaniu określonych czynności lub ich zaniechanie przez właściwe organy administracji państwowej, które nie są następstwem okoliczności, za które Wykonawca ponosi odpowiedzialność,</w:t>
      </w:r>
    </w:p>
    <w:p w:rsidR="006D73FC" w:rsidRPr="008523CB" w:rsidRDefault="006D73FC" w:rsidP="001F033B">
      <w:pPr>
        <w:numPr>
          <w:ilvl w:val="0"/>
          <w:numId w:val="32"/>
        </w:numPr>
        <w:autoSpaceDE w:val="0"/>
        <w:autoSpaceDN w:val="0"/>
        <w:adjustRightInd w:val="0"/>
        <w:spacing w:line="360" w:lineRule="auto"/>
        <w:jc w:val="both"/>
        <w:rPr>
          <w:rFonts w:asciiTheme="majorHAnsi" w:hAnsiTheme="majorHAnsi"/>
        </w:rPr>
      </w:pPr>
      <w:r w:rsidRPr="008523CB">
        <w:rPr>
          <w:rFonts w:asciiTheme="majorHAnsi" w:hAnsiTheme="majorHAnsi"/>
        </w:rPr>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6D73FC" w:rsidRPr="008523CB" w:rsidRDefault="006D73FC" w:rsidP="001F033B">
      <w:pPr>
        <w:numPr>
          <w:ilvl w:val="0"/>
          <w:numId w:val="32"/>
        </w:numPr>
        <w:autoSpaceDE w:val="0"/>
        <w:autoSpaceDN w:val="0"/>
        <w:adjustRightInd w:val="0"/>
        <w:spacing w:line="360" w:lineRule="auto"/>
        <w:jc w:val="both"/>
        <w:rPr>
          <w:rFonts w:asciiTheme="majorHAnsi" w:hAnsiTheme="majorHAnsi"/>
        </w:rPr>
      </w:pPr>
      <w:r w:rsidRPr="008523CB">
        <w:rPr>
          <w:rFonts w:asciiTheme="majorHAnsi" w:hAnsiTheme="majorHAnsi"/>
        </w:rPr>
        <w:t xml:space="preserve">jeżeli wystąpi brak możliwości wykonywania robót z powodu nie dopuszczania do ich wykonywania przez uprawniony organ lub nakazania ich wstrzymania przez uprawniony organ, </w:t>
      </w:r>
      <w:r w:rsidR="008523CB">
        <w:rPr>
          <w:rFonts w:asciiTheme="majorHAnsi" w:hAnsiTheme="majorHAnsi"/>
        </w:rPr>
        <w:br/>
      </w:r>
      <w:r w:rsidRPr="008523CB">
        <w:rPr>
          <w:rFonts w:asciiTheme="majorHAnsi" w:hAnsiTheme="majorHAnsi"/>
        </w:rPr>
        <w:t>z przyczyn niezależnych od Wykonawcy,</w:t>
      </w:r>
    </w:p>
    <w:p w:rsidR="006D73FC" w:rsidRPr="008523CB" w:rsidRDefault="006D73FC" w:rsidP="001F033B">
      <w:pPr>
        <w:numPr>
          <w:ilvl w:val="0"/>
          <w:numId w:val="32"/>
        </w:numPr>
        <w:autoSpaceDE w:val="0"/>
        <w:autoSpaceDN w:val="0"/>
        <w:adjustRightInd w:val="0"/>
        <w:spacing w:line="360" w:lineRule="auto"/>
        <w:jc w:val="both"/>
        <w:rPr>
          <w:rFonts w:asciiTheme="majorHAnsi" w:hAnsiTheme="majorHAnsi"/>
        </w:rPr>
      </w:pPr>
      <w:r w:rsidRPr="008523CB">
        <w:rPr>
          <w:rFonts w:asciiTheme="majorHAnsi" w:hAnsiTheme="majorHAnsi"/>
        </w:rPr>
        <w:t>wystąpienia siły wyższej uniemożliwiającej wykonanie przedmiotu umowy zgodnie z jej postanowieniami.</w:t>
      </w:r>
    </w:p>
    <w:p w:rsidR="006D73FC" w:rsidRPr="00E201A0" w:rsidRDefault="006D73FC" w:rsidP="001F033B">
      <w:pPr>
        <w:numPr>
          <w:ilvl w:val="0"/>
          <w:numId w:val="33"/>
        </w:numPr>
        <w:spacing w:line="360" w:lineRule="auto"/>
        <w:jc w:val="both"/>
        <w:rPr>
          <w:rFonts w:asciiTheme="majorHAnsi" w:hAnsiTheme="majorHAnsi"/>
        </w:rPr>
      </w:pPr>
      <w:r w:rsidRPr="00E201A0">
        <w:rPr>
          <w:rFonts w:asciiTheme="majorHAnsi" w:hAnsiTheme="majorHAnsi"/>
        </w:rPr>
        <w:t>Strony dopuszczają możliwość zmiany umowy w zakresie materiałów, parametrów technicznych, technologii wykonania robót budowlanych, sposobu i zak</w:t>
      </w:r>
      <w:r w:rsidR="001F033B">
        <w:rPr>
          <w:rFonts w:asciiTheme="majorHAnsi" w:hAnsiTheme="majorHAnsi"/>
        </w:rPr>
        <w:t xml:space="preserve">resu wykonania przedmiotu umowy </w:t>
      </w:r>
      <w:r w:rsidR="001F033B">
        <w:rPr>
          <w:rFonts w:asciiTheme="majorHAnsi" w:hAnsiTheme="majorHAnsi"/>
        </w:rPr>
        <w:br/>
      </w:r>
      <w:r w:rsidRPr="00E201A0">
        <w:rPr>
          <w:rFonts w:asciiTheme="majorHAnsi" w:hAnsiTheme="majorHAnsi"/>
        </w:rPr>
        <w:t xml:space="preserve">w następujących sytuacjach: </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konieczności realizacji robót wynikających z wprowadzenia w dokumentacji projektowej zmian uznanych za nieistotne odstępstwo od projektu budowlanego, wynikających z art. 36a ust. 5 Prawa budowlanego,</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wystąpienia warunków geologicznych, geotechnicznych lub</w:t>
      </w:r>
      <w:r w:rsidR="001F033B">
        <w:rPr>
          <w:rFonts w:asciiTheme="majorHAnsi" w:hAnsiTheme="majorHAnsi"/>
        </w:rPr>
        <w:t xml:space="preserve"> hydrologicznych odbiegających </w:t>
      </w:r>
      <w:r w:rsidR="001F033B">
        <w:rPr>
          <w:rFonts w:asciiTheme="majorHAnsi" w:hAnsiTheme="majorHAnsi"/>
        </w:rPr>
        <w:br/>
      </w:r>
      <w:r w:rsidRPr="00E201A0">
        <w:rPr>
          <w:rFonts w:asciiTheme="majorHAnsi" w:hAnsiTheme="majorHAnsi"/>
        </w:rPr>
        <w:t>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 xml:space="preserve">wystąpienia warunków terenu budowy odbiegających </w:t>
      </w:r>
      <w:r w:rsidR="001F033B">
        <w:rPr>
          <w:rFonts w:asciiTheme="majorHAnsi" w:hAnsiTheme="majorHAnsi"/>
        </w:rPr>
        <w:t xml:space="preserve">w sposób istotny od przyjętych </w:t>
      </w:r>
      <w:r w:rsidR="001F033B">
        <w:rPr>
          <w:rFonts w:asciiTheme="majorHAnsi" w:hAnsiTheme="majorHAnsi"/>
        </w:rPr>
        <w:br/>
      </w:r>
      <w:r w:rsidRPr="00E201A0">
        <w:rPr>
          <w:rFonts w:asciiTheme="majorHAnsi" w:hAnsiTheme="majorHAnsi"/>
        </w:rPr>
        <w:t>w dokumentacji projektowej, w szczególności napotkania niezinwentaryzowanych lub błędnie zinwentaryzowanych sieci, instalacji lub innych obiektów budowlanych,</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 xml:space="preserve">konieczności zrealizowania przedmiotu umowy przy zastosowaniu innych rozwiązań technicznych lub materiałowych ze względu na zmiany obowiązującego prawa lub wynikająca z niedostępności </w:t>
      </w:r>
      <w:r w:rsidRPr="00E201A0">
        <w:rPr>
          <w:rFonts w:asciiTheme="majorHAnsi" w:hAnsiTheme="majorHAnsi"/>
        </w:rPr>
        <w:lastRenderedPageBreak/>
        <w:t>na rynku materiałów lub urządzeń spowodowanych zaprzes</w:t>
      </w:r>
      <w:r w:rsidR="001F033B">
        <w:rPr>
          <w:rFonts w:asciiTheme="majorHAnsi" w:hAnsiTheme="majorHAnsi"/>
        </w:rPr>
        <w:t xml:space="preserve">taniem produkcji lub wycofaniem </w:t>
      </w:r>
      <w:r w:rsidR="001F033B">
        <w:rPr>
          <w:rFonts w:asciiTheme="majorHAnsi" w:hAnsiTheme="majorHAnsi"/>
        </w:rPr>
        <w:br/>
        <w:t xml:space="preserve">z rynku </w:t>
      </w:r>
      <w:r w:rsidRPr="00E201A0">
        <w:rPr>
          <w:rFonts w:asciiTheme="majorHAnsi" w:hAnsiTheme="majorHAnsi"/>
        </w:rPr>
        <w:t xml:space="preserve">lub w sytuacji </w:t>
      </w:r>
      <w:r w:rsidRPr="00EE6CCE">
        <w:rPr>
          <w:rFonts w:asciiTheme="majorHAnsi" w:hAnsiTheme="majorHAnsi"/>
        </w:rPr>
        <w:t xml:space="preserve">konieczności zwiększenia bezpieczeństwa realizacji robót budowlanych albo usprawnienia procesu budowy bądź usunięcia wad ukrytych dokumentacji projektowej </w:t>
      </w:r>
      <w:r w:rsidR="00E201A0" w:rsidRPr="00EE6CCE">
        <w:rPr>
          <w:rFonts w:asciiTheme="majorHAnsi" w:hAnsiTheme="majorHAnsi"/>
        </w:rPr>
        <w:t>lub</w:t>
      </w:r>
      <w:r w:rsidRPr="00EE6CCE">
        <w:rPr>
          <w:rFonts w:asciiTheme="majorHAnsi" w:hAnsiTheme="majorHAnsi"/>
        </w:rPr>
        <w:t xml:space="preserve"> uzyskania założonego efektu użytkowego,</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w przypadku ograniczenia zakresu robót przy jednoczesnym zmniejszeniu wynagrodzenia Wykonawcy jeżeli okaże się, że niektóre elementy robót będą zbędne z punktu widzenia procesu inwestycyjnego lub technologicznego,</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wystąpienia niebezpieczeństwa kolizji z planowanymi lub równolegle prowadzonymi przez inne podmioty inwestycjami w zakresie niezbędnym do uniknięcia lub usunięcia tych kolizji,</w:t>
      </w:r>
    </w:p>
    <w:p w:rsidR="006D73FC" w:rsidRPr="00E201A0" w:rsidRDefault="006D73FC" w:rsidP="001F033B">
      <w:pPr>
        <w:numPr>
          <w:ilvl w:val="0"/>
          <w:numId w:val="34"/>
        </w:numPr>
        <w:autoSpaceDE w:val="0"/>
        <w:autoSpaceDN w:val="0"/>
        <w:adjustRightInd w:val="0"/>
        <w:spacing w:line="360" w:lineRule="auto"/>
        <w:jc w:val="both"/>
        <w:rPr>
          <w:rFonts w:asciiTheme="majorHAnsi" w:hAnsiTheme="majorHAnsi"/>
        </w:rPr>
      </w:pPr>
      <w:r w:rsidRPr="00E201A0">
        <w:rPr>
          <w:rFonts w:asciiTheme="majorHAnsi" w:hAnsiTheme="majorHAnsi"/>
        </w:rPr>
        <w:t>wystąpienia siły wyższej uniemożliwiającej wykonanie przedmiotu Umowy zgodnie z jej postanowieniami.</w:t>
      </w:r>
    </w:p>
    <w:p w:rsidR="006D73FC" w:rsidRPr="00E201A0" w:rsidRDefault="006D73FC" w:rsidP="001F033B">
      <w:pPr>
        <w:numPr>
          <w:ilvl w:val="0"/>
          <w:numId w:val="33"/>
        </w:numPr>
        <w:spacing w:line="360" w:lineRule="auto"/>
        <w:jc w:val="both"/>
        <w:rPr>
          <w:rFonts w:asciiTheme="majorHAnsi" w:hAnsiTheme="majorHAnsi"/>
        </w:rPr>
      </w:pPr>
      <w:r w:rsidRPr="00E201A0">
        <w:rPr>
          <w:rFonts w:asciiTheme="majorHAnsi" w:hAnsiTheme="majorHAnsi"/>
        </w:rPr>
        <w:t>W przypadku okoliczności, o których mowa w ust. 3 dopuszcza się zmianę wynagrodzenia. W takim przypadku Wykonawca powinien przedłożyć do akceptacji Zamawiającego kalku</w:t>
      </w:r>
      <w:r w:rsidR="001F033B">
        <w:rPr>
          <w:rFonts w:asciiTheme="majorHAnsi" w:hAnsiTheme="majorHAnsi"/>
        </w:rPr>
        <w:t xml:space="preserve">lację ceny jednostkowej robót z </w:t>
      </w:r>
      <w:r w:rsidRPr="00E201A0">
        <w:rPr>
          <w:rFonts w:asciiTheme="majorHAnsi" w:hAnsiTheme="majorHAnsi"/>
        </w:rPr>
        <w:t xml:space="preserve">uwzględnieniem cen z kosztorysu ofertowego lub przy braku w kosztorysie ofertowym odpowiednich wycen, cen nie wyższych od średnich cen publikowanych w wydawnictwie </w:t>
      </w:r>
      <w:proofErr w:type="spellStart"/>
      <w:r w:rsidRPr="00E201A0">
        <w:rPr>
          <w:rFonts w:asciiTheme="majorHAnsi" w:hAnsiTheme="majorHAnsi"/>
        </w:rPr>
        <w:t>Sekocenbud</w:t>
      </w:r>
      <w:proofErr w:type="spellEnd"/>
      <w:r w:rsidRPr="00E201A0">
        <w:rPr>
          <w:rFonts w:asciiTheme="majorHAnsi" w:hAnsiTheme="majorHAnsi"/>
        </w:rPr>
        <w:t xml:space="preserve"> obowiązujących w miesiącu,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w:t>
      </w:r>
    </w:p>
    <w:p w:rsidR="006D73FC" w:rsidRPr="00E201A0" w:rsidRDefault="006D73FC" w:rsidP="001F033B">
      <w:pPr>
        <w:numPr>
          <w:ilvl w:val="0"/>
          <w:numId w:val="33"/>
        </w:numPr>
        <w:spacing w:line="360" w:lineRule="auto"/>
        <w:jc w:val="both"/>
        <w:rPr>
          <w:rFonts w:asciiTheme="majorHAnsi" w:hAnsiTheme="majorHAnsi"/>
        </w:rPr>
      </w:pPr>
      <w:r w:rsidRPr="00E201A0">
        <w:rPr>
          <w:rFonts w:asciiTheme="majorHAnsi" w:hAnsiTheme="majorHAnsi"/>
        </w:rPr>
        <w:t xml:space="preserve">Strony dopuszczają możliwość zmiany umowy w zakresie </w:t>
      </w:r>
      <w:r w:rsidR="00E039CA" w:rsidRPr="00E2262F">
        <w:rPr>
          <w:rFonts w:asciiTheme="majorHAnsi" w:hAnsiTheme="majorHAnsi"/>
          <w:color w:val="000000" w:themeColor="text1"/>
        </w:rPr>
        <w:t>podmiotu trzeciego</w:t>
      </w:r>
      <w:r w:rsidRPr="00E2262F">
        <w:rPr>
          <w:rFonts w:asciiTheme="majorHAnsi" w:hAnsiTheme="majorHAnsi"/>
          <w:color w:val="000000" w:themeColor="text1"/>
        </w:rPr>
        <w:t xml:space="preserve"> i osób </w:t>
      </w:r>
      <w:r w:rsidRPr="00E201A0">
        <w:rPr>
          <w:rFonts w:asciiTheme="majorHAnsi" w:hAnsiTheme="majorHAnsi"/>
        </w:rPr>
        <w:t xml:space="preserve">wskazanych </w:t>
      </w:r>
      <w:r w:rsidR="00E201A0" w:rsidRPr="00E201A0">
        <w:rPr>
          <w:rFonts w:asciiTheme="majorHAnsi" w:hAnsiTheme="majorHAnsi"/>
        </w:rPr>
        <w:br/>
      </w:r>
      <w:r w:rsidRPr="00E201A0">
        <w:rPr>
          <w:rFonts w:asciiTheme="majorHAnsi" w:hAnsiTheme="majorHAnsi"/>
        </w:rPr>
        <w:t xml:space="preserve">w ofercie, pod warunkiem wyrażenia zgody Zamawiającego na taką zmianę oraz spełnieniu warunków określonych odpowiednio w </w:t>
      </w:r>
      <w:r w:rsidRPr="00E201A0">
        <w:rPr>
          <w:rFonts w:asciiTheme="majorHAnsi" w:hAnsiTheme="majorHAnsi"/>
        </w:rPr>
        <w:sym w:font="Arial" w:char="00A7"/>
      </w:r>
      <w:r w:rsidRPr="00E201A0">
        <w:rPr>
          <w:rFonts w:asciiTheme="majorHAnsi" w:hAnsiTheme="majorHAnsi"/>
        </w:rPr>
        <w:t xml:space="preserve"> 11 umowy.</w:t>
      </w:r>
    </w:p>
    <w:p w:rsidR="006D73FC" w:rsidRPr="00E201A0" w:rsidRDefault="006D73FC" w:rsidP="001F033B">
      <w:pPr>
        <w:numPr>
          <w:ilvl w:val="0"/>
          <w:numId w:val="33"/>
        </w:numPr>
        <w:spacing w:line="360" w:lineRule="auto"/>
        <w:jc w:val="both"/>
        <w:rPr>
          <w:rFonts w:asciiTheme="majorHAnsi" w:hAnsiTheme="majorHAnsi"/>
        </w:rPr>
      </w:pPr>
      <w:r w:rsidRPr="00E201A0">
        <w:rPr>
          <w:rFonts w:asciiTheme="majorHAnsi" w:hAnsiTheme="majorHAnsi"/>
        </w:rPr>
        <w:t>Warunkiem dokonania zmiany, o której mowa w ust. 2 - 5, jest złożenie uzasadnionego wniosku przez stronę inicjującą zmianę lub sporządzenie przez strony stosownego protokołu wraz z opisem zdarzenia lub okoliczności stanowiących podstawę do żądania takiej zmiany.</w:t>
      </w:r>
    </w:p>
    <w:p w:rsidR="00AA3A51" w:rsidRDefault="00AA3A51" w:rsidP="00E201A0">
      <w:pPr>
        <w:spacing w:line="360" w:lineRule="auto"/>
        <w:jc w:val="center"/>
        <w:rPr>
          <w:rFonts w:asciiTheme="majorHAnsi" w:hAnsiTheme="majorHAnsi"/>
          <w:b/>
        </w:rPr>
      </w:pPr>
    </w:p>
    <w:p w:rsidR="006D73FC" w:rsidRPr="00E201A0" w:rsidRDefault="006D73FC" w:rsidP="00E201A0">
      <w:pPr>
        <w:spacing w:line="360" w:lineRule="auto"/>
        <w:jc w:val="center"/>
        <w:rPr>
          <w:rFonts w:asciiTheme="majorHAnsi" w:hAnsiTheme="majorHAnsi"/>
          <w:b/>
        </w:rPr>
      </w:pPr>
      <w:r w:rsidRPr="00E201A0">
        <w:rPr>
          <w:rFonts w:asciiTheme="majorHAnsi" w:hAnsiTheme="majorHAnsi"/>
          <w:b/>
        </w:rPr>
        <w:sym w:font="Arial" w:char="00A7"/>
      </w:r>
      <w:r w:rsidRPr="00E201A0">
        <w:rPr>
          <w:rFonts w:asciiTheme="majorHAnsi" w:hAnsiTheme="majorHAnsi"/>
          <w:b/>
        </w:rPr>
        <w:t xml:space="preserve"> 14</w:t>
      </w:r>
    </w:p>
    <w:p w:rsidR="006D73FC" w:rsidRPr="00E201A0" w:rsidRDefault="006D73FC" w:rsidP="006417AB">
      <w:pPr>
        <w:spacing w:line="360" w:lineRule="auto"/>
        <w:jc w:val="both"/>
        <w:rPr>
          <w:rFonts w:asciiTheme="majorHAnsi" w:hAnsiTheme="majorHAnsi"/>
        </w:rPr>
      </w:pPr>
      <w:r w:rsidRPr="00E201A0">
        <w:rPr>
          <w:rFonts w:asciiTheme="majorHAnsi" w:hAnsiTheme="majorHAnsi"/>
        </w:rPr>
        <w:t>Zamawiający dopuszcza możliwość przelania wierzytelności wynikających z niniejszej umowy na rzecz osób trzecich wyłącznie za pisemną swoją zgodą.</w:t>
      </w:r>
    </w:p>
    <w:p w:rsidR="00AA3A51" w:rsidRDefault="00AA3A51" w:rsidP="00E201A0">
      <w:pPr>
        <w:spacing w:line="360" w:lineRule="auto"/>
        <w:jc w:val="center"/>
        <w:rPr>
          <w:rFonts w:asciiTheme="majorHAnsi" w:hAnsiTheme="majorHAnsi"/>
          <w:b/>
        </w:rPr>
      </w:pPr>
    </w:p>
    <w:p w:rsidR="006D73FC" w:rsidRPr="00E201A0" w:rsidRDefault="006D73FC" w:rsidP="00E201A0">
      <w:pPr>
        <w:spacing w:line="360" w:lineRule="auto"/>
        <w:jc w:val="center"/>
        <w:rPr>
          <w:rFonts w:asciiTheme="majorHAnsi" w:hAnsiTheme="majorHAnsi"/>
          <w:b/>
        </w:rPr>
      </w:pPr>
      <w:r w:rsidRPr="00E201A0">
        <w:rPr>
          <w:rFonts w:asciiTheme="majorHAnsi" w:hAnsiTheme="majorHAnsi"/>
          <w:b/>
        </w:rPr>
        <w:sym w:font="Arial" w:char="00A7"/>
      </w:r>
      <w:r w:rsidRPr="00E201A0">
        <w:rPr>
          <w:rFonts w:asciiTheme="majorHAnsi" w:hAnsiTheme="majorHAnsi"/>
          <w:b/>
        </w:rPr>
        <w:t xml:space="preserve"> 15</w:t>
      </w:r>
    </w:p>
    <w:p w:rsidR="006D73FC" w:rsidRPr="00E039CA" w:rsidRDefault="006D73FC" w:rsidP="001F033B">
      <w:pPr>
        <w:spacing w:line="360" w:lineRule="auto"/>
        <w:jc w:val="both"/>
        <w:rPr>
          <w:rFonts w:asciiTheme="majorHAnsi" w:hAnsiTheme="majorHAnsi"/>
        </w:rPr>
      </w:pPr>
      <w:r w:rsidRPr="00E201A0">
        <w:rPr>
          <w:rFonts w:asciiTheme="majorHAnsi" w:hAnsiTheme="majorHAnsi"/>
        </w:rPr>
        <w:t xml:space="preserve">W sprawach nie uregulowanych w umowie zastosowanie mają przepisy </w:t>
      </w:r>
      <w:r w:rsidRPr="00E039CA">
        <w:rPr>
          <w:rFonts w:asciiTheme="majorHAnsi" w:hAnsiTheme="majorHAnsi"/>
        </w:rPr>
        <w:t>Kodeksu cywilnego, polskiego prawa budowlanego i ustawy Prawo zamówień publicznych.</w:t>
      </w:r>
    </w:p>
    <w:p w:rsidR="006D73FC" w:rsidRPr="00E201A0" w:rsidRDefault="006D73FC" w:rsidP="00E201A0">
      <w:pPr>
        <w:spacing w:line="360" w:lineRule="auto"/>
        <w:jc w:val="center"/>
        <w:rPr>
          <w:rFonts w:asciiTheme="majorHAnsi" w:hAnsiTheme="majorHAnsi"/>
          <w:b/>
        </w:rPr>
      </w:pPr>
      <w:r w:rsidRPr="00E201A0">
        <w:rPr>
          <w:rFonts w:asciiTheme="majorHAnsi" w:hAnsiTheme="majorHAnsi"/>
          <w:b/>
        </w:rPr>
        <w:sym w:font="Arial" w:char="00A7"/>
      </w:r>
      <w:r w:rsidRPr="00E201A0">
        <w:rPr>
          <w:rFonts w:asciiTheme="majorHAnsi" w:hAnsiTheme="majorHAnsi"/>
          <w:b/>
        </w:rPr>
        <w:t xml:space="preserve"> 16</w:t>
      </w:r>
    </w:p>
    <w:p w:rsidR="006D73FC" w:rsidRDefault="006D73FC" w:rsidP="00E201A0">
      <w:pPr>
        <w:spacing w:line="360" w:lineRule="auto"/>
        <w:jc w:val="both"/>
        <w:rPr>
          <w:rFonts w:asciiTheme="majorHAnsi" w:hAnsiTheme="majorHAnsi"/>
        </w:rPr>
      </w:pPr>
      <w:r w:rsidRPr="00E201A0">
        <w:rPr>
          <w:rFonts w:asciiTheme="majorHAnsi" w:hAnsiTheme="majorHAnsi"/>
        </w:rPr>
        <w:lastRenderedPageBreak/>
        <w:t>Spory powstałe na tle realizacji niniejszej umowy będą rozstrzygane przez właściwy rzeczowo sąd powszechny w Białymstoku.</w:t>
      </w:r>
    </w:p>
    <w:p w:rsidR="006D73FC" w:rsidRPr="00E201A0" w:rsidRDefault="006D73FC" w:rsidP="00E201A0">
      <w:pPr>
        <w:spacing w:line="360" w:lineRule="auto"/>
        <w:jc w:val="center"/>
        <w:rPr>
          <w:rFonts w:asciiTheme="majorHAnsi" w:hAnsiTheme="majorHAnsi"/>
          <w:b/>
        </w:rPr>
      </w:pPr>
      <w:r w:rsidRPr="00E201A0">
        <w:rPr>
          <w:rFonts w:asciiTheme="majorHAnsi" w:hAnsiTheme="majorHAnsi"/>
          <w:b/>
        </w:rPr>
        <w:sym w:font="Arial" w:char="00A7"/>
      </w:r>
      <w:r w:rsidRPr="00E201A0">
        <w:rPr>
          <w:rFonts w:asciiTheme="majorHAnsi" w:hAnsiTheme="majorHAnsi"/>
          <w:b/>
        </w:rPr>
        <w:t xml:space="preserve"> 17</w:t>
      </w:r>
    </w:p>
    <w:p w:rsidR="006D73FC" w:rsidRPr="00E201A0" w:rsidRDefault="006D73FC" w:rsidP="001F033B">
      <w:pPr>
        <w:pStyle w:val="Akapitzlist"/>
        <w:numPr>
          <w:ilvl w:val="0"/>
          <w:numId w:val="39"/>
        </w:numPr>
        <w:tabs>
          <w:tab w:val="left" w:pos="426"/>
        </w:tabs>
        <w:spacing w:line="360" w:lineRule="auto"/>
        <w:jc w:val="both"/>
        <w:rPr>
          <w:rFonts w:asciiTheme="majorHAnsi" w:hAnsiTheme="majorHAnsi"/>
        </w:rPr>
      </w:pPr>
      <w:r w:rsidRPr="00E201A0">
        <w:rPr>
          <w:rFonts w:asciiTheme="majorHAnsi" w:hAnsiTheme="majorHAnsi"/>
        </w:rPr>
        <w:t>Umowę sporządzono w 3 jednobrzmiących egzemplarzach, 2 egzemplarze otrzymuje Zamawiający,</w:t>
      </w:r>
    </w:p>
    <w:p w:rsidR="006D73FC" w:rsidRPr="00E201A0" w:rsidRDefault="001F033B" w:rsidP="006417AB">
      <w:pPr>
        <w:tabs>
          <w:tab w:val="left" w:pos="284"/>
        </w:tabs>
        <w:spacing w:line="360" w:lineRule="auto"/>
        <w:ind w:left="567" w:hanging="141"/>
        <w:jc w:val="both"/>
        <w:rPr>
          <w:rFonts w:asciiTheme="majorHAnsi" w:hAnsiTheme="majorHAnsi"/>
        </w:rPr>
      </w:pPr>
      <w:r>
        <w:rPr>
          <w:rFonts w:asciiTheme="majorHAnsi" w:hAnsiTheme="majorHAnsi"/>
        </w:rPr>
        <w:t>a Wykonawca 1 egzemplarz.</w:t>
      </w:r>
    </w:p>
    <w:p w:rsidR="006D73FC" w:rsidRPr="00E201A0" w:rsidRDefault="00E201A0" w:rsidP="001F033B">
      <w:pPr>
        <w:pStyle w:val="Akapitzlist"/>
        <w:numPr>
          <w:ilvl w:val="0"/>
          <w:numId w:val="39"/>
        </w:numPr>
        <w:tabs>
          <w:tab w:val="left" w:pos="426"/>
        </w:tabs>
        <w:spacing w:line="360" w:lineRule="auto"/>
        <w:jc w:val="both"/>
        <w:rPr>
          <w:rFonts w:asciiTheme="majorHAnsi" w:hAnsiTheme="majorHAnsi"/>
        </w:rPr>
      </w:pPr>
      <w:r w:rsidRPr="00E201A0">
        <w:rPr>
          <w:rFonts w:asciiTheme="majorHAnsi" w:hAnsiTheme="majorHAnsi"/>
        </w:rPr>
        <w:t xml:space="preserve">Integralną częścią umowy są </w:t>
      </w:r>
      <w:r w:rsidR="001F033B">
        <w:rPr>
          <w:rFonts w:asciiTheme="majorHAnsi" w:hAnsiTheme="majorHAnsi"/>
        </w:rPr>
        <w:t>załączniki:</w:t>
      </w:r>
    </w:p>
    <w:p w:rsidR="001F033B" w:rsidRPr="00AA3A51" w:rsidRDefault="001F033B" w:rsidP="00AA3A51">
      <w:pPr>
        <w:pStyle w:val="Akapitzlist"/>
        <w:numPr>
          <w:ilvl w:val="0"/>
          <w:numId w:val="42"/>
        </w:numPr>
        <w:spacing w:line="360" w:lineRule="auto"/>
        <w:rPr>
          <w:rFonts w:asciiTheme="majorHAnsi" w:hAnsiTheme="majorHAnsi"/>
        </w:rPr>
      </w:pPr>
      <w:r w:rsidRPr="00B0731F">
        <w:rPr>
          <w:rFonts w:asciiTheme="majorHAnsi" w:hAnsiTheme="majorHAnsi"/>
        </w:rPr>
        <w:t>Zestawienie kosztów zadania – załącznik nr 1</w:t>
      </w:r>
    </w:p>
    <w:p w:rsidR="001F033B" w:rsidRDefault="001F033B" w:rsidP="001F033B">
      <w:pPr>
        <w:pStyle w:val="Akapitzlist"/>
        <w:numPr>
          <w:ilvl w:val="0"/>
          <w:numId w:val="42"/>
        </w:numPr>
        <w:spacing w:line="360" w:lineRule="auto"/>
        <w:rPr>
          <w:rFonts w:asciiTheme="majorHAnsi" w:hAnsiTheme="majorHAnsi"/>
        </w:rPr>
      </w:pPr>
      <w:r w:rsidRPr="001F033B">
        <w:rPr>
          <w:rFonts w:asciiTheme="majorHAnsi" w:hAnsiTheme="majorHAnsi"/>
        </w:rPr>
        <w:t xml:space="preserve">Wzór karty gwarancyjnej zaakceptowany </w:t>
      </w:r>
      <w:r w:rsidR="00AA3A51">
        <w:rPr>
          <w:rFonts w:asciiTheme="majorHAnsi" w:hAnsiTheme="majorHAnsi"/>
        </w:rPr>
        <w:t>przez Wykonawcę – załącznik nr 2</w:t>
      </w:r>
    </w:p>
    <w:p w:rsidR="001F033B" w:rsidRPr="001F033B" w:rsidRDefault="001F033B" w:rsidP="001F033B">
      <w:pPr>
        <w:spacing w:line="360" w:lineRule="auto"/>
        <w:rPr>
          <w:rFonts w:asciiTheme="majorHAnsi" w:hAnsiTheme="majorHAnsi"/>
        </w:rPr>
      </w:pPr>
    </w:p>
    <w:p w:rsidR="006D73FC" w:rsidRPr="00E201A0" w:rsidRDefault="006D73FC" w:rsidP="006417AB">
      <w:pPr>
        <w:spacing w:line="360" w:lineRule="auto"/>
        <w:jc w:val="center"/>
        <w:rPr>
          <w:rFonts w:asciiTheme="majorHAnsi" w:hAnsiTheme="majorHAnsi"/>
          <w:b/>
        </w:rPr>
      </w:pPr>
      <w:r w:rsidRPr="00E201A0">
        <w:rPr>
          <w:rFonts w:asciiTheme="majorHAnsi" w:hAnsiTheme="majorHAnsi"/>
          <w:b/>
        </w:rPr>
        <w:t xml:space="preserve">ZAMAWIAJĄCY :                                                                            </w:t>
      </w:r>
      <w:r w:rsidRPr="00E201A0">
        <w:rPr>
          <w:rFonts w:asciiTheme="majorHAnsi" w:hAnsiTheme="majorHAnsi"/>
          <w:b/>
        </w:rPr>
        <w:tab/>
        <w:t>WYKONAWCA:</w:t>
      </w:r>
    </w:p>
    <w:p w:rsidR="00B5172D" w:rsidRPr="006417AB" w:rsidRDefault="00745634" w:rsidP="00C82C8F">
      <w:pPr>
        <w:ind w:left="6381" w:firstLine="709"/>
        <w:rPr>
          <w:rFonts w:asciiTheme="majorHAnsi" w:hAnsiTheme="majorHAnsi"/>
        </w:rPr>
      </w:pPr>
      <w:r w:rsidRPr="008A3EA1">
        <w:rPr>
          <w:rFonts w:asciiTheme="majorHAnsi" w:hAnsiTheme="majorHAnsi"/>
          <w:color w:val="FF0000"/>
        </w:rPr>
        <w:br w:type="page"/>
      </w:r>
      <w:r w:rsidR="006417AB">
        <w:rPr>
          <w:rFonts w:asciiTheme="majorHAnsi" w:hAnsiTheme="majorHAnsi"/>
        </w:rPr>
        <w:lastRenderedPageBreak/>
        <w:t>Załącznik nr 1</w:t>
      </w:r>
      <w:r w:rsidR="00C82C8F">
        <w:rPr>
          <w:rFonts w:asciiTheme="majorHAnsi" w:hAnsiTheme="majorHAnsi"/>
        </w:rPr>
        <w:t xml:space="preserve"> do umowy</w:t>
      </w:r>
    </w:p>
    <w:p w:rsidR="003224C5" w:rsidRDefault="003224C5" w:rsidP="003224C5">
      <w:pPr>
        <w:pStyle w:val="Nagwek1"/>
      </w:pPr>
      <w:r w:rsidRPr="002B5763">
        <w:t>ZESTAWIENIE KOSZTÓW ZADANIA</w:t>
      </w:r>
    </w:p>
    <w:p w:rsidR="00AA3A51" w:rsidRPr="002B5763" w:rsidRDefault="00AA3A51" w:rsidP="00AA3A51">
      <w:pPr>
        <w:spacing w:after="200" w:line="360" w:lineRule="auto"/>
        <w:jc w:val="center"/>
        <w:rPr>
          <w:rFonts w:asciiTheme="majorHAnsi" w:hAnsiTheme="majorHAnsi"/>
          <w:b/>
        </w:rPr>
      </w:pPr>
      <w:r>
        <w:rPr>
          <w:rFonts w:asciiTheme="majorHAnsi" w:hAnsiTheme="majorHAnsi"/>
          <w:b/>
          <w:color w:val="000000" w:themeColor="text1"/>
        </w:rPr>
        <w:t xml:space="preserve">budowa ogrodzenia terenu,  przyłączy </w:t>
      </w:r>
      <w:proofErr w:type="spellStart"/>
      <w:r>
        <w:rPr>
          <w:rFonts w:asciiTheme="majorHAnsi" w:hAnsiTheme="majorHAnsi"/>
          <w:b/>
          <w:color w:val="000000" w:themeColor="text1"/>
        </w:rPr>
        <w:t>wod</w:t>
      </w:r>
      <w:proofErr w:type="spellEnd"/>
      <w:r>
        <w:rPr>
          <w:rFonts w:asciiTheme="majorHAnsi" w:hAnsiTheme="majorHAnsi"/>
          <w:b/>
          <w:color w:val="000000" w:themeColor="text1"/>
        </w:rPr>
        <w:t xml:space="preserve">. - kan.  i elektrycznego </w:t>
      </w:r>
      <w:r>
        <w:rPr>
          <w:rFonts w:asciiTheme="majorHAnsi" w:hAnsiTheme="majorHAnsi"/>
          <w:b/>
          <w:color w:val="000000" w:themeColor="text1"/>
        </w:rPr>
        <w:br/>
        <w:t xml:space="preserve">oraz oświetlenia istniejącego  boiska przy ul. </w:t>
      </w:r>
      <w:proofErr w:type="spellStart"/>
      <w:r>
        <w:rPr>
          <w:rFonts w:asciiTheme="majorHAnsi" w:hAnsiTheme="majorHAnsi"/>
          <w:b/>
          <w:color w:val="000000" w:themeColor="text1"/>
        </w:rPr>
        <w:t>Pieczurki</w:t>
      </w:r>
      <w:proofErr w:type="spellEnd"/>
      <w:r>
        <w:rPr>
          <w:rFonts w:asciiTheme="majorHAnsi" w:hAnsiTheme="majorHAnsi"/>
          <w:b/>
          <w:color w:val="000000" w:themeColor="text1"/>
        </w:rPr>
        <w:t xml:space="preserve"> w Białymstoku</w:t>
      </w: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9"/>
        <w:gridCol w:w="7632"/>
        <w:gridCol w:w="1978"/>
      </w:tblGrid>
      <w:tr w:rsidR="00AA3A51" w:rsidRPr="002B5763" w:rsidTr="00064299">
        <w:trPr>
          <w:trHeight w:val="560"/>
          <w:jc w:val="center"/>
        </w:trPr>
        <w:tc>
          <w:tcPr>
            <w:tcW w:w="228"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Lp.</w:t>
            </w:r>
          </w:p>
        </w:tc>
        <w:tc>
          <w:tcPr>
            <w:tcW w:w="3790"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Wyszczególnienie robót</w:t>
            </w:r>
          </w:p>
        </w:tc>
        <w:tc>
          <w:tcPr>
            <w:tcW w:w="982"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Wartość</w:t>
            </w:r>
          </w:p>
        </w:tc>
      </w:tr>
      <w:tr w:rsidR="00AA3A51" w:rsidRPr="002B5763" w:rsidTr="00064299">
        <w:trPr>
          <w:trHeight w:val="583"/>
          <w:jc w:val="center"/>
        </w:trPr>
        <w:tc>
          <w:tcPr>
            <w:tcW w:w="228"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1</w:t>
            </w:r>
          </w:p>
        </w:tc>
        <w:tc>
          <w:tcPr>
            <w:tcW w:w="3790" w:type="pct"/>
            <w:tcBorders>
              <w:top w:val="single" w:sz="4" w:space="0" w:color="auto"/>
              <w:left w:val="single" w:sz="4" w:space="0" w:color="auto"/>
              <w:bottom w:val="single" w:sz="4" w:space="0" w:color="auto"/>
              <w:right w:val="single" w:sz="4" w:space="0" w:color="auto"/>
            </w:tcBorders>
            <w:vAlign w:val="center"/>
          </w:tcPr>
          <w:p w:rsidR="00AA3A51" w:rsidRPr="00880F06"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Roboty drogowe – zjazd, miejsca postojowe</w:t>
            </w:r>
          </w:p>
        </w:tc>
        <w:tc>
          <w:tcPr>
            <w:tcW w:w="982"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trHeight w:val="397"/>
          <w:jc w:val="center"/>
        </w:trPr>
        <w:tc>
          <w:tcPr>
            <w:tcW w:w="228" w:type="pct"/>
            <w:tcBorders>
              <w:top w:val="single" w:sz="4" w:space="0" w:color="auto"/>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2.</w:t>
            </w:r>
          </w:p>
        </w:tc>
        <w:tc>
          <w:tcPr>
            <w:tcW w:w="3790" w:type="pct"/>
            <w:tcBorders>
              <w:left w:val="single" w:sz="4" w:space="0" w:color="auto"/>
              <w:right w:val="single" w:sz="4" w:space="0" w:color="auto"/>
            </w:tcBorders>
            <w:vAlign w:val="center"/>
          </w:tcPr>
          <w:p w:rsidR="00AA3A51" w:rsidRPr="00880F06"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Ustawienie i przyłączenie kontenerów – zaplecza gospodarczego</w:t>
            </w:r>
          </w:p>
        </w:tc>
        <w:tc>
          <w:tcPr>
            <w:tcW w:w="982" w:type="pct"/>
            <w:tcBorders>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trHeight w:val="397"/>
          <w:jc w:val="center"/>
        </w:trPr>
        <w:tc>
          <w:tcPr>
            <w:tcW w:w="228" w:type="pct"/>
            <w:tcBorders>
              <w:top w:val="single" w:sz="4" w:space="0" w:color="auto"/>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Pr>
                <w:rFonts w:asciiTheme="majorHAnsi" w:hAnsiTheme="majorHAnsi"/>
              </w:rPr>
              <w:t>3.</w:t>
            </w:r>
          </w:p>
        </w:tc>
        <w:tc>
          <w:tcPr>
            <w:tcW w:w="3790" w:type="pct"/>
            <w:tcBorders>
              <w:left w:val="single" w:sz="4" w:space="0" w:color="auto"/>
              <w:right w:val="single" w:sz="4" w:space="0" w:color="auto"/>
            </w:tcBorders>
            <w:vAlign w:val="center"/>
          </w:tcPr>
          <w:p w:rsidR="00AA3A51"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Wyposażenie boiska</w:t>
            </w:r>
          </w:p>
        </w:tc>
        <w:tc>
          <w:tcPr>
            <w:tcW w:w="982" w:type="pct"/>
            <w:tcBorders>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trHeight w:val="353"/>
          <w:jc w:val="center"/>
        </w:trPr>
        <w:tc>
          <w:tcPr>
            <w:tcW w:w="228" w:type="pct"/>
            <w:tcBorders>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Pr>
                <w:rFonts w:asciiTheme="majorHAnsi" w:hAnsiTheme="majorHAnsi"/>
              </w:rPr>
              <w:t>4</w:t>
            </w:r>
            <w:r w:rsidRPr="002B5763">
              <w:rPr>
                <w:rFonts w:asciiTheme="majorHAnsi" w:hAnsiTheme="majorHAnsi"/>
              </w:rPr>
              <w:t>.</w:t>
            </w:r>
          </w:p>
        </w:tc>
        <w:tc>
          <w:tcPr>
            <w:tcW w:w="3790" w:type="pct"/>
            <w:tcBorders>
              <w:left w:val="single" w:sz="4" w:space="0" w:color="auto"/>
              <w:right w:val="single" w:sz="4" w:space="0" w:color="auto"/>
            </w:tcBorders>
            <w:vAlign w:val="center"/>
          </w:tcPr>
          <w:p w:rsidR="00AA3A51" w:rsidRPr="00880F06"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Ogrodzenie terenu</w:t>
            </w:r>
          </w:p>
        </w:tc>
        <w:tc>
          <w:tcPr>
            <w:tcW w:w="982" w:type="pct"/>
            <w:tcBorders>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trHeight w:val="323"/>
          <w:jc w:val="center"/>
        </w:trPr>
        <w:tc>
          <w:tcPr>
            <w:tcW w:w="228" w:type="pct"/>
            <w:tcBorders>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Pr>
                <w:rFonts w:asciiTheme="majorHAnsi" w:hAnsiTheme="majorHAnsi"/>
              </w:rPr>
              <w:t>5</w:t>
            </w:r>
            <w:r w:rsidRPr="002B5763">
              <w:rPr>
                <w:rFonts w:asciiTheme="majorHAnsi" w:hAnsiTheme="majorHAnsi"/>
              </w:rPr>
              <w:t>.</w:t>
            </w:r>
          </w:p>
        </w:tc>
        <w:tc>
          <w:tcPr>
            <w:tcW w:w="3790" w:type="pct"/>
            <w:tcBorders>
              <w:left w:val="single" w:sz="4" w:space="0" w:color="auto"/>
              <w:right w:val="single" w:sz="4" w:space="0" w:color="auto"/>
            </w:tcBorders>
            <w:vAlign w:val="center"/>
          </w:tcPr>
          <w:p w:rsidR="00AA3A51" w:rsidRPr="00880F06"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Linia zasilająca i skrzynka kablowa</w:t>
            </w:r>
          </w:p>
        </w:tc>
        <w:tc>
          <w:tcPr>
            <w:tcW w:w="982" w:type="pct"/>
            <w:tcBorders>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trHeight w:val="323"/>
          <w:jc w:val="center"/>
        </w:trPr>
        <w:tc>
          <w:tcPr>
            <w:tcW w:w="228" w:type="pct"/>
            <w:tcBorders>
              <w:left w:val="single" w:sz="4" w:space="0" w:color="auto"/>
              <w:bottom w:val="single" w:sz="4" w:space="0" w:color="auto"/>
              <w:right w:val="single" w:sz="4" w:space="0" w:color="auto"/>
            </w:tcBorders>
            <w:vAlign w:val="center"/>
          </w:tcPr>
          <w:p w:rsidR="00AA3A51" w:rsidRDefault="00AA3A51" w:rsidP="00064299">
            <w:pPr>
              <w:spacing w:line="360" w:lineRule="auto"/>
              <w:jc w:val="center"/>
              <w:rPr>
                <w:rFonts w:asciiTheme="majorHAnsi" w:hAnsiTheme="majorHAnsi"/>
              </w:rPr>
            </w:pPr>
            <w:r>
              <w:rPr>
                <w:rFonts w:asciiTheme="majorHAnsi" w:hAnsiTheme="majorHAnsi"/>
              </w:rPr>
              <w:t>6.</w:t>
            </w:r>
          </w:p>
        </w:tc>
        <w:tc>
          <w:tcPr>
            <w:tcW w:w="3790" w:type="pct"/>
            <w:tcBorders>
              <w:left w:val="single" w:sz="4" w:space="0" w:color="auto"/>
              <w:right w:val="single" w:sz="4" w:space="0" w:color="auto"/>
            </w:tcBorders>
            <w:vAlign w:val="center"/>
          </w:tcPr>
          <w:p w:rsidR="00AA3A51"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 xml:space="preserve">Oświetlenie boiska wraz z badaniami </w:t>
            </w:r>
            <w:proofErr w:type="spellStart"/>
            <w:r>
              <w:rPr>
                <w:rFonts w:asciiTheme="majorHAnsi" w:hAnsiTheme="majorHAnsi"/>
                <w:color w:val="000000" w:themeColor="text1"/>
              </w:rPr>
              <w:t>pomontażowymi</w:t>
            </w:r>
            <w:proofErr w:type="spellEnd"/>
          </w:p>
        </w:tc>
        <w:tc>
          <w:tcPr>
            <w:tcW w:w="982" w:type="pct"/>
            <w:tcBorders>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trHeight w:val="323"/>
          <w:jc w:val="center"/>
        </w:trPr>
        <w:tc>
          <w:tcPr>
            <w:tcW w:w="228" w:type="pct"/>
            <w:tcBorders>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Pr>
                <w:rFonts w:asciiTheme="majorHAnsi" w:hAnsiTheme="majorHAnsi"/>
              </w:rPr>
              <w:t>7.</w:t>
            </w:r>
          </w:p>
        </w:tc>
        <w:tc>
          <w:tcPr>
            <w:tcW w:w="3790" w:type="pct"/>
            <w:tcBorders>
              <w:left w:val="single" w:sz="4" w:space="0" w:color="auto"/>
              <w:right w:val="single" w:sz="4" w:space="0" w:color="auto"/>
            </w:tcBorders>
            <w:vAlign w:val="center"/>
          </w:tcPr>
          <w:p w:rsidR="00AA3A51" w:rsidRPr="00880F06"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Przyłącze wodociągowe</w:t>
            </w:r>
          </w:p>
        </w:tc>
        <w:tc>
          <w:tcPr>
            <w:tcW w:w="982" w:type="pct"/>
            <w:tcBorders>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trHeight w:val="323"/>
          <w:jc w:val="center"/>
        </w:trPr>
        <w:tc>
          <w:tcPr>
            <w:tcW w:w="228" w:type="pct"/>
            <w:tcBorders>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Pr>
                <w:rFonts w:asciiTheme="majorHAnsi" w:hAnsiTheme="majorHAnsi"/>
              </w:rPr>
              <w:t>8.</w:t>
            </w:r>
          </w:p>
        </w:tc>
        <w:tc>
          <w:tcPr>
            <w:tcW w:w="3790" w:type="pct"/>
            <w:tcBorders>
              <w:left w:val="single" w:sz="4" w:space="0" w:color="auto"/>
              <w:right w:val="single" w:sz="4" w:space="0" w:color="auto"/>
            </w:tcBorders>
            <w:vAlign w:val="center"/>
          </w:tcPr>
          <w:p w:rsidR="00AA3A51" w:rsidRPr="00880F06" w:rsidRDefault="00AA3A51" w:rsidP="00064299">
            <w:pPr>
              <w:tabs>
                <w:tab w:val="num" w:pos="720"/>
              </w:tabs>
              <w:spacing w:line="360" w:lineRule="auto"/>
              <w:rPr>
                <w:rFonts w:asciiTheme="majorHAnsi" w:hAnsiTheme="majorHAnsi"/>
                <w:color w:val="000000" w:themeColor="text1"/>
              </w:rPr>
            </w:pPr>
            <w:r>
              <w:rPr>
                <w:rFonts w:asciiTheme="majorHAnsi" w:hAnsiTheme="majorHAnsi"/>
                <w:color w:val="000000" w:themeColor="text1"/>
              </w:rPr>
              <w:t>Przyłącze kanalizacji sanitarnej</w:t>
            </w:r>
          </w:p>
        </w:tc>
        <w:tc>
          <w:tcPr>
            <w:tcW w:w="982" w:type="pct"/>
            <w:tcBorders>
              <w:left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cantSplit/>
          <w:trHeight w:val="415"/>
          <w:jc w:val="center"/>
        </w:trPr>
        <w:tc>
          <w:tcPr>
            <w:tcW w:w="4018" w:type="pct"/>
            <w:gridSpan w:val="2"/>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right"/>
              <w:rPr>
                <w:rFonts w:asciiTheme="majorHAnsi" w:hAnsiTheme="majorHAnsi"/>
              </w:rPr>
            </w:pPr>
            <w:r w:rsidRPr="002B5763">
              <w:rPr>
                <w:rFonts w:asciiTheme="majorHAnsi" w:hAnsiTheme="majorHAnsi"/>
              </w:rPr>
              <w:t>Wartość ogółem netto</w:t>
            </w:r>
          </w:p>
        </w:tc>
        <w:tc>
          <w:tcPr>
            <w:tcW w:w="982"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cantSplit/>
          <w:trHeight w:val="407"/>
          <w:jc w:val="center"/>
        </w:trPr>
        <w:tc>
          <w:tcPr>
            <w:tcW w:w="4018" w:type="pct"/>
            <w:gridSpan w:val="2"/>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right"/>
              <w:rPr>
                <w:rFonts w:asciiTheme="majorHAnsi" w:hAnsiTheme="majorHAnsi"/>
              </w:rPr>
            </w:pPr>
            <w:r>
              <w:rPr>
                <w:rFonts w:asciiTheme="majorHAnsi" w:hAnsiTheme="majorHAnsi"/>
              </w:rPr>
              <w:t>VAT …..</w:t>
            </w:r>
            <w:r w:rsidRPr="002B5763">
              <w:rPr>
                <w:rFonts w:asciiTheme="majorHAnsi" w:hAnsiTheme="majorHAnsi"/>
              </w:rPr>
              <w:t xml:space="preserve"> %</w:t>
            </w:r>
          </w:p>
        </w:tc>
        <w:tc>
          <w:tcPr>
            <w:tcW w:w="982"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r w:rsidR="00AA3A51" w:rsidRPr="002B5763" w:rsidTr="00064299">
        <w:trPr>
          <w:cantSplit/>
          <w:trHeight w:val="426"/>
          <w:jc w:val="center"/>
        </w:trPr>
        <w:tc>
          <w:tcPr>
            <w:tcW w:w="4018" w:type="pct"/>
            <w:gridSpan w:val="2"/>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right"/>
              <w:rPr>
                <w:rFonts w:asciiTheme="majorHAnsi" w:hAnsiTheme="majorHAnsi"/>
              </w:rPr>
            </w:pPr>
            <w:r w:rsidRPr="002B5763">
              <w:rPr>
                <w:rFonts w:asciiTheme="majorHAnsi" w:hAnsiTheme="majorHAnsi"/>
              </w:rPr>
              <w:t>Wartość ogółem brutto (cena ofertowa brutto)</w:t>
            </w:r>
          </w:p>
        </w:tc>
        <w:tc>
          <w:tcPr>
            <w:tcW w:w="982" w:type="pct"/>
            <w:tcBorders>
              <w:top w:val="single" w:sz="4" w:space="0" w:color="auto"/>
              <w:left w:val="single" w:sz="4" w:space="0" w:color="auto"/>
              <w:bottom w:val="single" w:sz="4" w:space="0" w:color="auto"/>
              <w:right w:val="single" w:sz="4" w:space="0" w:color="auto"/>
            </w:tcBorders>
            <w:vAlign w:val="center"/>
          </w:tcPr>
          <w:p w:rsidR="00AA3A51" w:rsidRPr="002B5763" w:rsidRDefault="00AA3A51" w:rsidP="00064299">
            <w:pPr>
              <w:spacing w:line="360" w:lineRule="auto"/>
              <w:jc w:val="center"/>
              <w:rPr>
                <w:rFonts w:asciiTheme="majorHAnsi" w:hAnsiTheme="majorHAnsi"/>
              </w:rPr>
            </w:pPr>
            <w:r w:rsidRPr="002B5763">
              <w:rPr>
                <w:rFonts w:asciiTheme="majorHAnsi" w:hAnsiTheme="majorHAnsi"/>
              </w:rPr>
              <w:t>…………………..</w:t>
            </w:r>
          </w:p>
        </w:tc>
      </w:tr>
    </w:tbl>
    <w:p w:rsidR="00AA3A51" w:rsidRDefault="00AA3A51" w:rsidP="00AA3A51">
      <w:pPr>
        <w:spacing w:before="800" w:line="360" w:lineRule="auto"/>
        <w:rPr>
          <w:rFonts w:asciiTheme="majorHAnsi" w:hAnsiTheme="majorHAnsi"/>
        </w:rPr>
      </w:pPr>
    </w:p>
    <w:p w:rsidR="00B5172D" w:rsidRPr="006417AB" w:rsidRDefault="00B5172D" w:rsidP="00B5172D">
      <w:pPr>
        <w:spacing w:before="800" w:line="360" w:lineRule="auto"/>
        <w:ind w:left="4253" w:firstLine="709"/>
        <w:rPr>
          <w:rFonts w:asciiTheme="majorHAnsi" w:hAnsiTheme="majorHAnsi"/>
        </w:rPr>
      </w:pPr>
      <w:r w:rsidRPr="006417AB">
        <w:rPr>
          <w:rFonts w:asciiTheme="majorHAnsi" w:hAnsiTheme="majorHAnsi"/>
        </w:rPr>
        <w:t>………….......................................................</w:t>
      </w:r>
    </w:p>
    <w:p w:rsidR="00B5172D" w:rsidRPr="006417AB" w:rsidRDefault="00B5172D" w:rsidP="00B5172D">
      <w:pPr>
        <w:spacing w:line="360" w:lineRule="auto"/>
        <w:ind w:left="4254"/>
        <w:rPr>
          <w:rFonts w:asciiTheme="majorHAnsi" w:hAnsiTheme="majorHAnsi"/>
        </w:rPr>
      </w:pPr>
      <w:r w:rsidRPr="006417AB">
        <w:rPr>
          <w:rFonts w:asciiTheme="majorHAnsi" w:hAnsiTheme="majorHAnsi"/>
        </w:rPr>
        <w:t>podpis(y) upełnomocnionego przedstawiciela wykonawcy</w:t>
      </w:r>
    </w:p>
    <w:p w:rsidR="00B5172D" w:rsidRPr="006417AB" w:rsidRDefault="00B5172D" w:rsidP="003224C5">
      <w:pPr>
        <w:spacing w:before="1320" w:after="1440" w:line="360" w:lineRule="auto"/>
        <w:rPr>
          <w:rFonts w:asciiTheme="majorHAnsi" w:hAnsiTheme="majorHAnsi"/>
        </w:rPr>
      </w:pPr>
      <w:r w:rsidRPr="006417AB">
        <w:rPr>
          <w:rFonts w:asciiTheme="majorHAnsi" w:hAnsiTheme="majorHAnsi"/>
        </w:rPr>
        <w:t>Uwaga:</w:t>
      </w:r>
      <w:r w:rsidR="002763BB" w:rsidRPr="006417AB">
        <w:rPr>
          <w:rFonts w:asciiTheme="majorHAnsi" w:hAnsiTheme="majorHAnsi"/>
        </w:rPr>
        <w:t xml:space="preserve"> </w:t>
      </w:r>
      <w:r w:rsidRPr="006417AB">
        <w:rPr>
          <w:rFonts w:asciiTheme="majorHAnsi" w:hAnsiTheme="majorHAnsi"/>
        </w:rPr>
        <w:t>Koszty organizacji placu budowy, przygotowanie do odbioru końcowego, w tym geodezyjna inwentaryzacja powykonawcza, niezbędne badania i pomiary, aprobaty techniczne, atesty, deklaracje zgodności na wbudowane materiały wycenione zostały w ramach ceny ofertowej.</w:t>
      </w:r>
      <w:r w:rsidRPr="006417AB">
        <w:rPr>
          <w:rFonts w:asciiTheme="majorHAnsi" w:hAnsiTheme="majorHAnsi"/>
        </w:rPr>
        <w:br w:type="page"/>
      </w:r>
    </w:p>
    <w:p w:rsidR="00A71EE3" w:rsidRPr="006417AB" w:rsidRDefault="00AA3A51" w:rsidP="006417AB">
      <w:pPr>
        <w:ind w:left="7090"/>
        <w:rPr>
          <w:rFonts w:asciiTheme="majorHAnsi" w:hAnsiTheme="majorHAnsi"/>
        </w:rPr>
      </w:pPr>
      <w:r>
        <w:rPr>
          <w:rFonts w:asciiTheme="majorHAnsi" w:hAnsiTheme="majorHAnsi"/>
        </w:rPr>
        <w:lastRenderedPageBreak/>
        <w:t>Załącznik nr 2</w:t>
      </w:r>
      <w:r w:rsidR="009646C2" w:rsidRPr="006417AB">
        <w:rPr>
          <w:rFonts w:asciiTheme="majorHAnsi" w:hAnsiTheme="majorHAnsi"/>
        </w:rPr>
        <w:t xml:space="preserve"> do umowy</w:t>
      </w:r>
    </w:p>
    <w:p w:rsidR="00A71EE3" w:rsidRPr="006417AB" w:rsidRDefault="00A71EE3" w:rsidP="00DF0C7F">
      <w:pPr>
        <w:pStyle w:val="Nagwek1"/>
        <w:rPr>
          <w:color w:val="auto"/>
        </w:rPr>
      </w:pPr>
      <w:r w:rsidRPr="006417AB">
        <w:rPr>
          <w:color w:val="auto"/>
        </w:rPr>
        <w:t>KARTA GWARANCYJNA (gwarancja jakości)</w:t>
      </w:r>
    </w:p>
    <w:p w:rsidR="00EE6CCE" w:rsidRDefault="00B0731F" w:rsidP="001F033B">
      <w:pPr>
        <w:pStyle w:val="Akapitzlist"/>
        <w:numPr>
          <w:ilvl w:val="0"/>
          <w:numId w:val="4"/>
        </w:numPr>
        <w:spacing w:line="360" w:lineRule="auto"/>
        <w:rPr>
          <w:rFonts w:asciiTheme="majorHAnsi" w:hAnsiTheme="majorHAnsi"/>
        </w:rPr>
      </w:pPr>
      <w:r w:rsidRPr="006417AB">
        <w:rPr>
          <w:rFonts w:asciiTheme="majorHAnsi" w:hAnsiTheme="majorHAnsi"/>
        </w:rPr>
        <w:t>Przedmiot gwarancji:</w:t>
      </w:r>
    </w:p>
    <w:p w:rsidR="00AA3A51" w:rsidRPr="00AA3A51" w:rsidRDefault="00AA3A51" w:rsidP="00AA3A51">
      <w:pPr>
        <w:pStyle w:val="Akapitzlist"/>
        <w:spacing w:line="360" w:lineRule="auto"/>
        <w:ind w:left="360"/>
        <w:jc w:val="center"/>
        <w:rPr>
          <w:rFonts w:asciiTheme="majorHAnsi" w:hAnsiTheme="majorHAnsi"/>
          <w:b/>
        </w:rPr>
      </w:pPr>
      <w:r w:rsidRPr="00AA3A51">
        <w:rPr>
          <w:rFonts w:asciiTheme="majorHAnsi" w:hAnsiTheme="majorHAnsi"/>
          <w:b/>
        </w:rPr>
        <w:t xml:space="preserve">budowa ogrodzenia terenu,  przyłączy </w:t>
      </w:r>
      <w:proofErr w:type="spellStart"/>
      <w:r w:rsidRPr="00AA3A51">
        <w:rPr>
          <w:rFonts w:asciiTheme="majorHAnsi" w:hAnsiTheme="majorHAnsi"/>
          <w:b/>
        </w:rPr>
        <w:t>wod</w:t>
      </w:r>
      <w:proofErr w:type="spellEnd"/>
      <w:r w:rsidRPr="00AA3A51">
        <w:rPr>
          <w:rFonts w:asciiTheme="majorHAnsi" w:hAnsiTheme="majorHAnsi"/>
          <w:b/>
        </w:rPr>
        <w:t>. - kan.  i elektrycznego</w:t>
      </w:r>
    </w:p>
    <w:p w:rsidR="00EE6CCE" w:rsidRPr="00AA3A51" w:rsidRDefault="00AA3A51" w:rsidP="00AA3A51">
      <w:pPr>
        <w:pStyle w:val="Akapitzlist"/>
        <w:spacing w:line="360" w:lineRule="auto"/>
        <w:ind w:left="360"/>
        <w:jc w:val="center"/>
        <w:rPr>
          <w:rFonts w:asciiTheme="majorHAnsi" w:hAnsiTheme="majorHAnsi"/>
          <w:b/>
        </w:rPr>
      </w:pPr>
      <w:r w:rsidRPr="00AA3A51">
        <w:rPr>
          <w:rFonts w:asciiTheme="majorHAnsi" w:hAnsiTheme="majorHAnsi"/>
          <w:b/>
        </w:rPr>
        <w:t xml:space="preserve">oraz oświetlenia istniejącego  boiska przy ul. </w:t>
      </w:r>
      <w:proofErr w:type="spellStart"/>
      <w:r w:rsidRPr="00AA3A51">
        <w:rPr>
          <w:rFonts w:asciiTheme="majorHAnsi" w:hAnsiTheme="majorHAnsi"/>
          <w:b/>
        </w:rPr>
        <w:t>Pieczurki</w:t>
      </w:r>
      <w:proofErr w:type="spellEnd"/>
      <w:r w:rsidRPr="00AA3A51">
        <w:rPr>
          <w:rFonts w:asciiTheme="majorHAnsi" w:hAnsiTheme="majorHAnsi"/>
          <w:b/>
        </w:rPr>
        <w:t xml:space="preserve"> w Białymstoku</w:t>
      </w:r>
    </w:p>
    <w:p w:rsidR="00652DEE" w:rsidRPr="006417AB" w:rsidRDefault="00A71EE3" w:rsidP="001F033B">
      <w:pPr>
        <w:pStyle w:val="Akapitzlist"/>
        <w:numPr>
          <w:ilvl w:val="0"/>
          <w:numId w:val="4"/>
        </w:numPr>
        <w:spacing w:line="360" w:lineRule="auto"/>
        <w:rPr>
          <w:rFonts w:asciiTheme="majorHAnsi" w:hAnsiTheme="majorHAnsi"/>
        </w:rPr>
      </w:pPr>
      <w:r w:rsidRPr="006417AB">
        <w:rPr>
          <w:rFonts w:asciiTheme="majorHAnsi" w:hAnsiTheme="majorHAnsi"/>
        </w:rPr>
        <w:t xml:space="preserve">Zamawiający jako Uprawniony: Miasto </w:t>
      </w:r>
      <w:r w:rsidR="00652DEE" w:rsidRPr="006417AB">
        <w:rPr>
          <w:rFonts w:asciiTheme="majorHAnsi" w:hAnsiTheme="majorHAnsi"/>
        </w:rPr>
        <w:t>Białystok, reprezentowane przez:</w:t>
      </w:r>
    </w:p>
    <w:p w:rsidR="00652DEE" w:rsidRPr="006417AB" w:rsidRDefault="00652DEE" w:rsidP="00782B9B">
      <w:pPr>
        <w:spacing w:line="360" w:lineRule="auto"/>
        <w:ind w:left="6237" w:hanging="5811"/>
        <w:contextualSpacing/>
        <w:rPr>
          <w:rFonts w:asciiTheme="majorHAnsi" w:hAnsiTheme="majorHAnsi"/>
        </w:rPr>
      </w:pPr>
      <w:r w:rsidRPr="006417AB">
        <w:rPr>
          <w:rFonts w:asciiTheme="majorHAnsi" w:hAnsiTheme="majorHAnsi"/>
        </w:rPr>
        <w:t>……</w:t>
      </w:r>
      <w:r w:rsidR="00EE6CCE">
        <w:rPr>
          <w:rFonts w:asciiTheme="majorHAnsi" w:hAnsiTheme="majorHAnsi"/>
        </w:rPr>
        <w:t>…………………………………………………………………………………</w:t>
      </w:r>
      <w:r w:rsidRPr="006417AB">
        <w:rPr>
          <w:rFonts w:asciiTheme="majorHAnsi" w:hAnsiTheme="majorHAnsi"/>
        </w:rPr>
        <w:t>… –Zastępcę Prezydenta Miasta Białegostoku</w:t>
      </w:r>
    </w:p>
    <w:p w:rsidR="00A71EE3" w:rsidRPr="006417AB" w:rsidRDefault="00A71EE3" w:rsidP="001F033B">
      <w:pPr>
        <w:pStyle w:val="Akapitzlist"/>
        <w:numPr>
          <w:ilvl w:val="0"/>
          <w:numId w:val="4"/>
        </w:numPr>
        <w:spacing w:line="360" w:lineRule="auto"/>
        <w:rPr>
          <w:rFonts w:asciiTheme="majorHAnsi" w:hAnsiTheme="majorHAnsi"/>
        </w:rPr>
      </w:pPr>
      <w:r w:rsidRPr="006417AB">
        <w:rPr>
          <w:rFonts w:asciiTheme="majorHAnsi" w:hAnsiTheme="majorHAnsi"/>
        </w:rPr>
        <w:t>Użytkownik: ............................................. reprezentowany przez..............................................</w:t>
      </w:r>
      <w:r w:rsidR="00652DEE" w:rsidRPr="006417AB">
        <w:rPr>
          <w:rFonts w:asciiTheme="majorHAnsi" w:hAnsiTheme="majorHAnsi"/>
        </w:rPr>
        <w:t>………</w:t>
      </w:r>
    </w:p>
    <w:p w:rsidR="00A71EE3" w:rsidRPr="006417AB" w:rsidRDefault="00A71EE3" w:rsidP="001F033B">
      <w:pPr>
        <w:pStyle w:val="Akapitzlist"/>
        <w:numPr>
          <w:ilvl w:val="0"/>
          <w:numId w:val="4"/>
        </w:numPr>
        <w:spacing w:line="360" w:lineRule="auto"/>
        <w:rPr>
          <w:rFonts w:asciiTheme="majorHAnsi" w:hAnsiTheme="majorHAnsi"/>
        </w:rPr>
      </w:pPr>
      <w:r w:rsidRPr="006417AB">
        <w:rPr>
          <w:rFonts w:asciiTheme="majorHAnsi" w:hAnsiTheme="majorHAnsi"/>
        </w:rPr>
        <w:t>Wykonawca jako Gwarant: ............................ reprezentowany przez..............................................</w:t>
      </w:r>
    </w:p>
    <w:p w:rsidR="00A71EE3" w:rsidRPr="006417AB" w:rsidRDefault="00A71EE3" w:rsidP="001F033B">
      <w:pPr>
        <w:pStyle w:val="Akapitzlist"/>
        <w:numPr>
          <w:ilvl w:val="0"/>
          <w:numId w:val="4"/>
        </w:numPr>
        <w:spacing w:line="360" w:lineRule="auto"/>
        <w:rPr>
          <w:rFonts w:asciiTheme="majorHAnsi" w:hAnsiTheme="majorHAnsi"/>
        </w:rPr>
      </w:pPr>
      <w:r w:rsidRPr="006417AB">
        <w:rPr>
          <w:rFonts w:asciiTheme="majorHAnsi" w:hAnsiTheme="majorHAnsi"/>
        </w:rPr>
        <w:t>Umowa (Nr, z dnia) .................................................................................................................</w:t>
      </w:r>
      <w:r w:rsidR="00652DEE" w:rsidRPr="006417AB">
        <w:rPr>
          <w:rFonts w:asciiTheme="majorHAnsi" w:hAnsiTheme="majorHAnsi"/>
        </w:rPr>
        <w:t>…………</w:t>
      </w:r>
    </w:p>
    <w:p w:rsidR="00A71EE3" w:rsidRPr="006417AB" w:rsidRDefault="00A71EE3" w:rsidP="001F033B">
      <w:pPr>
        <w:pStyle w:val="Akapitzlist"/>
        <w:numPr>
          <w:ilvl w:val="0"/>
          <w:numId w:val="4"/>
        </w:numPr>
        <w:spacing w:line="360" w:lineRule="auto"/>
        <w:rPr>
          <w:rFonts w:asciiTheme="majorHAnsi" w:hAnsiTheme="majorHAnsi"/>
        </w:rPr>
      </w:pPr>
      <w:r w:rsidRPr="006417AB">
        <w:rPr>
          <w:rFonts w:asciiTheme="majorHAnsi" w:hAnsiTheme="majorHAnsi"/>
        </w:rPr>
        <w:t>Charakterystyka techniczna przedmiotu umowy zwane</w:t>
      </w:r>
      <w:r w:rsidR="00652DEE" w:rsidRPr="006417AB">
        <w:rPr>
          <w:rFonts w:asciiTheme="majorHAnsi" w:hAnsiTheme="majorHAnsi"/>
        </w:rPr>
        <w:t>go dalej przedmiotem gwarancji:</w:t>
      </w:r>
    </w:p>
    <w:p w:rsidR="00A71EE3" w:rsidRPr="006417AB" w:rsidRDefault="00A71EE3" w:rsidP="00782B9B">
      <w:pPr>
        <w:spacing w:line="360" w:lineRule="auto"/>
        <w:contextualSpacing/>
        <w:rPr>
          <w:rFonts w:asciiTheme="majorHAnsi" w:hAnsiTheme="majorHAnsi"/>
        </w:rPr>
      </w:pPr>
      <w:r w:rsidRPr="006417AB">
        <w:rPr>
          <w:rFonts w:asciiTheme="majorHAnsi" w:hAnsiTheme="majorHAnsi"/>
        </w:rPr>
        <w:t>..........................................................................................................................................</w:t>
      </w:r>
      <w:r w:rsidR="00652DEE" w:rsidRPr="006417AB">
        <w:rPr>
          <w:rFonts w:asciiTheme="majorHAnsi" w:hAnsiTheme="majorHAnsi"/>
        </w:rPr>
        <w:t>…………………………………</w:t>
      </w:r>
      <w:r w:rsidR="00EE6CCE">
        <w:rPr>
          <w:rFonts w:asciiTheme="majorHAnsi" w:hAnsiTheme="majorHAnsi"/>
        </w:rPr>
        <w:t>……………………………………………………………………………………………………………………………………………………………….</w:t>
      </w:r>
    </w:p>
    <w:p w:rsidR="00A71EE3" w:rsidRPr="006417AB" w:rsidRDefault="00A71EE3" w:rsidP="001F033B">
      <w:pPr>
        <w:pStyle w:val="Akapitzlist"/>
        <w:numPr>
          <w:ilvl w:val="0"/>
          <w:numId w:val="4"/>
        </w:numPr>
        <w:spacing w:line="360" w:lineRule="auto"/>
        <w:rPr>
          <w:rFonts w:asciiTheme="majorHAnsi" w:hAnsiTheme="majorHAnsi"/>
        </w:rPr>
      </w:pPr>
      <w:r w:rsidRPr="006417AB">
        <w:rPr>
          <w:rFonts w:asciiTheme="majorHAnsi" w:hAnsiTheme="majorHAnsi"/>
        </w:rPr>
        <w:t>Data odbioru końcowego zrealizowanego przedmiotu zamów</w:t>
      </w:r>
      <w:r w:rsidR="00652DEE" w:rsidRPr="006417AB">
        <w:rPr>
          <w:rFonts w:asciiTheme="majorHAnsi" w:hAnsiTheme="majorHAnsi"/>
        </w:rPr>
        <w:t xml:space="preserve">ienia </w:t>
      </w:r>
      <w:r w:rsidR="00EE6CCE">
        <w:rPr>
          <w:rFonts w:asciiTheme="majorHAnsi" w:hAnsiTheme="majorHAnsi"/>
        </w:rPr>
        <w:br/>
      </w:r>
      <w:r w:rsidR="00652DEE" w:rsidRPr="006417AB">
        <w:rPr>
          <w:rFonts w:asciiTheme="majorHAnsi" w:hAnsiTheme="majorHAnsi"/>
        </w:rPr>
        <w:t>(dzień, miesiąc, rok)</w:t>
      </w:r>
      <w:r w:rsidR="00EE6CCE">
        <w:rPr>
          <w:rFonts w:asciiTheme="majorHAnsi" w:hAnsiTheme="majorHAnsi"/>
        </w:rPr>
        <w:t xml:space="preserve"> </w:t>
      </w:r>
      <w:r w:rsidR="00652DEE" w:rsidRPr="006417AB">
        <w:rPr>
          <w:rFonts w:asciiTheme="majorHAnsi" w:hAnsiTheme="majorHAnsi"/>
        </w:rPr>
        <w:t>:</w:t>
      </w:r>
      <w:r w:rsidR="00EE6CCE">
        <w:rPr>
          <w:rFonts w:asciiTheme="majorHAnsi" w:hAnsiTheme="majorHAnsi"/>
        </w:rPr>
        <w:t xml:space="preserve"> </w:t>
      </w:r>
      <w:r w:rsidR="00652DEE" w:rsidRPr="006417AB">
        <w:rPr>
          <w:rFonts w:asciiTheme="majorHAnsi" w:hAnsiTheme="majorHAnsi"/>
        </w:rPr>
        <w:t>…………</w:t>
      </w:r>
      <w:r w:rsidR="00EE6CCE">
        <w:rPr>
          <w:rFonts w:asciiTheme="majorHAnsi" w:hAnsiTheme="majorHAnsi"/>
        </w:rPr>
        <w:t>…………............................................................</w:t>
      </w:r>
    </w:p>
    <w:p w:rsidR="00A71EE3" w:rsidRPr="006417AB" w:rsidRDefault="00A71EE3" w:rsidP="001F033B">
      <w:pPr>
        <w:pStyle w:val="Akapitzlist"/>
        <w:numPr>
          <w:ilvl w:val="0"/>
          <w:numId w:val="4"/>
        </w:numPr>
        <w:spacing w:line="360" w:lineRule="auto"/>
        <w:rPr>
          <w:rFonts w:asciiTheme="majorHAnsi" w:hAnsiTheme="majorHAnsi"/>
        </w:rPr>
      </w:pPr>
      <w:r w:rsidRPr="006417AB">
        <w:rPr>
          <w:rFonts w:asciiTheme="majorHAnsi" w:hAnsiTheme="majorHAnsi"/>
        </w:rPr>
        <w:t>Ogólne warunki gwarancji i jakości:</w:t>
      </w:r>
    </w:p>
    <w:p w:rsidR="00A71EE3" w:rsidRPr="006417AB" w:rsidRDefault="00A71EE3" w:rsidP="001F033B">
      <w:pPr>
        <w:pStyle w:val="Akapitzlist"/>
        <w:numPr>
          <w:ilvl w:val="1"/>
          <w:numId w:val="3"/>
        </w:numPr>
        <w:spacing w:line="360" w:lineRule="auto"/>
        <w:ind w:left="993" w:hanging="633"/>
        <w:rPr>
          <w:rFonts w:asciiTheme="majorHAnsi" w:hAnsiTheme="majorHAnsi"/>
        </w:rPr>
      </w:pPr>
      <w:r w:rsidRPr="006417AB">
        <w:rPr>
          <w:rFonts w:asciiTheme="majorHAnsi" w:hAnsiTheme="majorHAnsi"/>
        </w:rPr>
        <w:t xml:space="preserve">Wykonawca (Gwarant) oświadcza, że objęty niniejszą kartą gwarancyjną przedmiot gwarancji został wykonany zgodnie z warunkami pozwolenia na budowę, umową, dokumentacją projektową, zasadami współczesnej wiedzy technicznej, przepisami </w:t>
      </w:r>
      <w:proofErr w:type="spellStart"/>
      <w:r w:rsidRPr="006417AB">
        <w:rPr>
          <w:rFonts w:asciiTheme="majorHAnsi" w:hAnsiTheme="majorHAnsi"/>
        </w:rPr>
        <w:t>techniczno</w:t>
      </w:r>
      <w:proofErr w:type="spellEnd"/>
      <w:r w:rsidRPr="006417AB">
        <w:rPr>
          <w:rFonts w:asciiTheme="majorHAnsi" w:hAnsiTheme="majorHAnsi"/>
        </w:rPr>
        <w:t xml:space="preserve"> – budowlanymi oraz innymi doku</w:t>
      </w:r>
      <w:r w:rsidR="00652DEE" w:rsidRPr="006417AB">
        <w:rPr>
          <w:rFonts w:asciiTheme="majorHAnsi" w:hAnsiTheme="majorHAnsi"/>
        </w:rPr>
        <w:t>mentami będącymi częścią umowy,</w:t>
      </w:r>
    </w:p>
    <w:p w:rsidR="00A71EE3" w:rsidRPr="006417AB" w:rsidRDefault="00A71EE3" w:rsidP="001F033B">
      <w:pPr>
        <w:pStyle w:val="Akapitzlist"/>
        <w:numPr>
          <w:ilvl w:val="1"/>
          <w:numId w:val="3"/>
        </w:numPr>
        <w:spacing w:line="360" w:lineRule="auto"/>
        <w:ind w:left="993" w:hanging="633"/>
        <w:rPr>
          <w:rFonts w:asciiTheme="majorHAnsi" w:hAnsiTheme="majorHAnsi"/>
        </w:rPr>
      </w:pPr>
      <w:r w:rsidRPr="006417AB">
        <w:rPr>
          <w:rFonts w:asciiTheme="majorHAnsi" w:hAnsiTheme="majorHAnsi"/>
        </w:rPr>
        <w:t>Wykonawca (Gwarant) ponosi odpowiedzialność z tytułu gwarancji jakości za wady fizyczne zmniejszające wartość użytkową, techniczną i estetyczną wykonanych robót,</w:t>
      </w:r>
    </w:p>
    <w:p w:rsidR="00652DEE" w:rsidRPr="006417AB" w:rsidRDefault="00A71EE3" w:rsidP="001F033B">
      <w:pPr>
        <w:pStyle w:val="Akapitzlist"/>
        <w:numPr>
          <w:ilvl w:val="1"/>
          <w:numId w:val="3"/>
        </w:numPr>
        <w:spacing w:line="360" w:lineRule="auto"/>
        <w:ind w:left="993" w:hanging="633"/>
        <w:rPr>
          <w:rFonts w:asciiTheme="majorHAnsi" w:hAnsiTheme="majorHAnsi"/>
        </w:rPr>
      </w:pPr>
      <w:r w:rsidRPr="006417AB">
        <w:rPr>
          <w:rFonts w:asciiTheme="majorHAnsi" w:hAnsiTheme="majorHAnsi"/>
        </w:rPr>
        <w:t xml:space="preserve">Okres gwarancji wynosi </w:t>
      </w:r>
      <w:r w:rsidR="00652DEE" w:rsidRPr="006417AB">
        <w:rPr>
          <w:rFonts w:asciiTheme="majorHAnsi" w:hAnsiTheme="majorHAnsi"/>
        </w:rPr>
        <w:t>………</w:t>
      </w:r>
      <w:r w:rsidRPr="006417AB">
        <w:rPr>
          <w:rFonts w:asciiTheme="majorHAnsi" w:hAnsiTheme="majorHAnsi"/>
        </w:rPr>
        <w:t xml:space="preserve"> lata, licząc od dnia spisania protokołu odbioru końcowego,</w:t>
      </w:r>
    </w:p>
    <w:p w:rsidR="00652DEE" w:rsidRPr="006417AB" w:rsidRDefault="00A71EE3" w:rsidP="001F033B">
      <w:pPr>
        <w:pStyle w:val="Akapitzlist"/>
        <w:numPr>
          <w:ilvl w:val="1"/>
          <w:numId w:val="3"/>
        </w:numPr>
        <w:spacing w:line="360" w:lineRule="auto"/>
        <w:ind w:left="993" w:hanging="633"/>
        <w:rPr>
          <w:rFonts w:asciiTheme="majorHAnsi" w:hAnsiTheme="majorHAnsi"/>
        </w:rPr>
      </w:pPr>
      <w:r w:rsidRPr="006417AB">
        <w:rPr>
          <w:rFonts w:asciiTheme="majorHAnsi" w:hAnsiTheme="majorHAnsi"/>
        </w:rPr>
        <w:t>W przypadku ujawnienia się w okresie gwarancyjnym wady, okres gwarancji jakości zostaje przedłużony</w:t>
      </w:r>
      <w:r w:rsidR="00652DEE" w:rsidRPr="006417AB">
        <w:rPr>
          <w:rFonts w:asciiTheme="majorHAnsi" w:hAnsiTheme="majorHAnsi"/>
        </w:rPr>
        <w:t xml:space="preserve"> o okres od </w:t>
      </w:r>
      <w:r w:rsidRPr="006417AB">
        <w:rPr>
          <w:rFonts w:asciiTheme="majorHAnsi" w:hAnsiTheme="majorHAnsi"/>
        </w:rPr>
        <w:t>momentu zgłoszenia wady do momentu jej skutecznego usunięcia,</w:t>
      </w:r>
    </w:p>
    <w:p w:rsidR="00782B9B" w:rsidRPr="006417AB" w:rsidRDefault="00A71EE3" w:rsidP="001F033B">
      <w:pPr>
        <w:pStyle w:val="Akapitzlist"/>
        <w:numPr>
          <w:ilvl w:val="1"/>
          <w:numId w:val="3"/>
        </w:numPr>
        <w:spacing w:line="360" w:lineRule="auto"/>
        <w:ind w:left="993" w:hanging="633"/>
        <w:rPr>
          <w:rFonts w:asciiTheme="majorHAnsi" w:hAnsiTheme="majorHAnsi"/>
        </w:rPr>
      </w:pPr>
      <w:r w:rsidRPr="006417AB">
        <w:rPr>
          <w:rFonts w:asciiTheme="majorHAnsi" w:hAnsiTheme="majorHAnsi"/>
        </w:rPr>
        <w:t xml:space="preserve">Okres gwarancji biegnie od nowa w przypadku wymiany elementu </w:t>
      </w:r>
      <w:r w:rsidR="00782B9B" w:rsidRPr="006417AB">
        <w:rPr>
          <w:rFonts w:asciiTheme="majorHAnsi" w:hAnsiTheme="majorHAnsi"/>
        </w:rPr>
        <w:t xml:space="preserve">na nowy wolny od wad, a także w </w:t>
      </w:r>
      <w:r w:rsidRPr="006417AB">
        <w:rPr>
          <w:rFonts w:asciiTheme="majorHAnsi" w:hAnsiTheme="majorHAnsi"/>
        </w:rPr>
        <w:t>przypadku dokonania istotnych napraw elementu,</w:t>
      </w:r>
    </w:p>
    <w:p w:rsidR="00A71EE3" w:rsidRPr="006417AB" w:rsidRDefault="00A71EE3" w:rsidP="001F033B">
      <w:pPr>
        <w:pStyle w:val="Akapitzlist"/>
        <w:numPr>
          <w:ilvl w:val="1"/>
          <w:numId w:val="3"/>
        </w:numPr>
        <w:spacing w:line="360" w:lineRule="auto"/>
        <w:ind w:left="993" w:hanging="633"/>
        <w:rPr>
          <w:rFonts w:asciiTheme="majorHAnsi" w:hAnsiTheme="majorHAnsi"/>
        </w:rPr>
      </w:pPr>
      <w:r w:rsidRPr="006417AB">
        <w:rPr>
          <w:rFonts w:asciiTheme="majorHAnsi" w:hAnsiTheme="majorHAnsi"/>
        </w:rPr>
        <w:t>Nie podlegają uprawnieniom z tytułu gwarancji wady powstałe na skutek:</w:t>
      </w:r>
    </w:p>
    <w:p w:rsidR="00A71EE3" w:rsidRPr="006417AB" w:rsidRDefault="00A71EE3" w:rsidP="001F033B">
      <w:pPr>
        <w:pStyle w:val="Akapitzlist"/>
        <w:numPr>
          <w:ilvl w:val="0"/>
          <w:numId w:val="5"/>
        </w:numPr>
        <w:spacing w:line="360" w:lineRule="auto"/>
        <w:rPr>
          <w:rFonts w:asciiTheme="majorHAnsi" w:hAnsiTheme="majorHAnsi"/>
        </w:rPr>
      </w:pPr>
      <w:r w:rsidRPr="006417AB">
        <w:rPr>
          <w:rFonts w:asciiTheme="majorHAnsi" w:hAnsiTheme="majorHAnsi"/>
        </w:rPr>
        <w:t>siły wyższej, pod pojęciem której strony utrzymują: stan wojny, stan klęski żywiołowej i strajk generalny,</w:t>
      </w:r>
    </w:p>
    <w:p w:rsidR="00A71EE3" w:rsidRPr="006417AB" w:rsidRDefault="00A71EE3" w:rsidP="001F033B">
      <w:pPr>
        <w:pStyle w:val="Akapitzlist"/>
        <w:numPr>
          <w:ilvl w:val="0"/>
          <w:numId w:val="5"/>
        </w:numPr>
        <w:spacing w:line="360" w:lineRule="auto"/>
        <w:rPr>
          <w:rFonts w:asciiTheme="majorHAnsi" w:hAnsiTheme="majorHAnsi"/>
        </w:rPr>
      </w:pPr>
      <w:r w:rsidRPr="006417AB">
        <w:rPr>
          <w:rFonts w:asciiTheme="majorHAnsi" w:hAnsiTheme="majorHAnsi"/>
        </w:rPr>
        <w:t>normalnego zużycia obiektu lub jego części,</w:t>
      </w:r>
    </w:p>
    <w:p w:rsidR="00A71EE3" w:rsidRPr="006417AB" w:rsidRDefault="00A71EE3" w:rsidP="001F033B">
      <w:pPr>
        <w:pStyle w:val="Akapitzlist"/>
        <w:numPr>
          <w:ilvl w:val="0"/>
          <w:numId w:val="5"/>
        </w:numPr>
        <w:spacing w:line="360" w:lineRule="auto"/>
        <w:rPr>
          <w:rFonts w:asciiTheme="majorHAnsi" w:hAnsiTheme="majorHAnsi"/>
        </w:rPr>
      </w:pPr>
      <w:r w:rsidRPr="006417AB">
        <w:rPr>
          <w:rFonts w:asciiTheme="majorHAnsi" w:hAnsiTheme="majorHAnsi"/>
        </w:rPr>
        <w:t>działa</w:t>
      </w:r>
      <w:r w:rsidR="00782B9B" w:rsidRPr="006417AB">
        <w:rPr>
          <w:rFonts w:asciiTheme="majorHAnsi" w:hAnsiTheme="majorHAnsi"/>
        </w:rPr>
        <w:t>nia osób trzecich (dewastacja),</w:t>
      </w:r>
    </w:p>
    <w:p w:rsidR="00A71EE3" w:rsidRPr="006417AB" w:rsidRDefault="00A71EE3" w:rsidP="001F033B">
      <w:pPr>
        <w:pStyle w:val="Akapitzlist"/>
        <w:numPr>
          <w:ilvl w:val="0"/>
          <w:numId w:val="5"/>
        </w:numPr>
        <w:spacing w:line="360" w:lineRule="auto"/>
        <w:rPr>
          <w:rFonts w:asciiTheme="majorHAnsi" w:hAnsiTheme="majorHAnsi"/>
        </w:rPr>
      </w:pPr>
      <w:r w:rsidRPr="006417AB">
        <w:rPr>
          <w:rFonts w:asciiTheme="majorHAnsi" w:hAnsiTheme="majorHAnsi"/>
        </w:rPr>
        <w:t>szkód wynikłych z winy Użytkownika, a szczególnie na skutek niewłaściwej kons</w:t>
      </w:r>
      <w:r w:rsidR="00782B9B" w:rsidRPr="006417AB">
        <w:rPr>
          <w:rFonts w:asciiTheme="majorHAnsi" w:hAnsiTheme="majorHAnsi"/>
        </w:rPr>
        <w:t xml:space="preserve">erwacji i użytkowania obiektu w </w:t>
      </w:r>
      <w:r w:rsidRPr="006417AB">
        <w:rPr>
          <w:rFonts w:asciiTheme="majorHAnsi" w:hAnsiTheme="majorHAnsi"/>
        </w:rPr>
        <w:t>sposób niezgodny z instrukcją lub zasadami eksploatacji.</w:t>
      </w:r>
    </w:p>
    <w:p w:rsidR="00782B9B" w:rsidRPr="006417AB" w:rsidRDefault="00782B9B" w:rsidP="001F033B">
      <w:pPr>
        <w:pStyle w:val="Akapitzlist"/>
        <w:numPr>
          <w:ilvl w:val="0"/>
          <w:numId w:val="3"/>
        </w:numPr>
        <w:spacing w:line="360" w:lineRule="auto"/>
        <w:rPr>
          <w:rFonts w:asciiTheme="majorHAnsi" w:hAnsiTheme="majorHAnsi"/>
        </w:rPr>
      </w:pPr>
      <w:r w:rsidRPr="006417AB">
        <w:rPr>
          <w:rFonts w:asciiTheme="majorHAnsi" w:hAnsiTheme="majorHAnsi"/>
        </w:rPr>
        <w:lastRenderedPageBreak/>
        <w:t>Obowiązki wykonawcy</w:t>
      </w:r>
    </w:p>
    <w:p w:rsidR="00A71EE3" w:rsidRPr="006417AB" w:rsidRDefault="00A71EE3" w:rsidP="001F033B">
      <w:pPr>
        <w:pStyle w:val="Akapitzlist"/>
        <w:numPr>
          <w:ilvl w:val="1"/>
          <w:numId w:val="3"/>
        </w:numPr>
        <w:spacing w:line="360" w:lineRule="auto"/>
        <w:ind w:left="993" w:hanging="709"/>
        <w:rPr>
          <w:rFonts w:asciiTheme="majorHAnsi" w:hAnsiTheme="majorHAnsi"/>
        </w:rPr>
      </w:pPr>
      <w:r w:rsidRPr="006417AB">
        <w:rPr>
          <w:rFonts w:asciiTheme="majorHAnsi" w:hAnsiTheme="majorHAnsi"/>
        </w:rPr>
        <w:t>Wykonawca (Gwarant) zobowiązuje się do nieodpłatnego usunięcia wad zgłoszonych</w:t>
      </w:r>
      <w:r w:rsidR="00782B9B" w:rsidRPr="006417AB">
        <w:rPr>
          <w:rFonts w:asciiTheme="majorHAnsi" w:hAnsiTheme="majorHAnsi"/>
        </w:rPr>
        <w:t xml:space="preserve"> przez Zamawiającego lub </w:t>
      </w:r>
      <w:r w:rsidRPr="006417AB">
        <w:rPr>
          <w:rFonts w:asciiTheme="majorHAnsi" w:hAnsiTheme="majorHAnsi"/>
        </w:rPr>
        <w:t>upoważnionego przedstawiciela Użytkownika, w okresie trwania gwarancji w następujących terminach:</w:t>
      </w:r>
    </w:p>
    <w:p w:rsidR="00A71EE3" w:rsidRPr="006417AB" w:rsidRDefault="00A71EE3" w:rsidP="001F033B">
      <w:pPr>
        <w:pStyle w:val="Akapitzlist"/>
        <w:numPr>
          <w:ilvl w:val="0"/>
          <w:numId w:val="6"/>
        </w:numPr>
        <w:spacing w:line="360" w:lineRule="auto"/>
        <w:rPr>
          <w:rFonts w:asciiTheme="majorHAnsi" w:hAnsiTheme="majorHAnsi"/>
        </w:rPr>
      </w:pPr>
      <w:r w:rsidRPr="006417AB">
        <w:rPr>
          <w:rFonts w:asciiTheme="majorHAnsi" w:hAnsiTheme="majorHAnsi"/>
        </w:rPr>
        <w:t xml:space="preserve">awarii, wad zagrażających awarią oraz wad uciążliwych </w:t>
      </w:r>
      <w:r w:rsidR="00782B9B" w:rsidRPr="006417AB">
        <w:rPr>
          <w:rFonts w:asciiTheme="majorHAnsi" w:hAnsiTheme="majorHAnsi"/>
        </w:rPr>
        <w:t>–</w:t>
      </w:r>
      <w:r w:rsidRPr="006417AB">
        <w:rPr>
          <w:rFonts w:asciiTheme="majorHAnsi" w:hAnsiTheme="majorHAnsi"/>
        </w:rPr>
        <w:t xml:space="preserve"> w trybie natychmiastowym po ich zgłoszeniu, a jeżeli usunięcie awarii lub wad</w:t>
      </w:r>
      <w:r w:rsidR="00782B9B" w:rsidRPr="006417AB">
        <w:rPr>
          <w:rFonts w:asciiTheme="majorHAnsi" w:hAnsiTheme="majorHAnsi"/>
        </w:rPr>
        <w:t xml:space="preserve">y z </w:t>
      </w:r>
      <w:r w:rsidRPr="006417AB">
        <w:rPr>
          <w:rFonts w:asciiTheme="majorHAnsi" w:hAnsiTheme="majorHAnsi"/>
        </w:rPr>
        <w:t>obiektywnych względów technicznych nie jest możliwe w tym trybie, to niezwłocznie po ustąpieniu przeszkody,</w:t>
      </w:r>
    </w:p>
    <w:p w:rsidR="00A71EE3" w:rsidRPr="006417AB" w:rsidRDefault="00A71EE3" w:rsidP="001F033B">
      <w:pPr>
        <w:pStyle w:val="Akapitzlist"/>
        <w:numPr>
          <w:ilvl w:val="0"/>
          <w:numId w:val="6"/>
        </w:numPr>
        <w:spacing w:line="360" w:lineRule="auto"/>
        <w:rPr>
          <w:rFonts w:asciiTheme="majorHAnsi" w:hAnsiTheme="majorHAnsi"/>
        </w:rPr>
      </w:pPr>
      <w:r w:rsidRPr="006417AB">
        <w:rPr>
          <w:rFonts w:asciiTheme="majorHAnsi" w:hAnsiTheme="majorHAnsi"/>
        </w:rPr>
        <w:t>wad urządzeń infrastruk</w:t>
      </w:r>
      <w:r w:rsidR="00782B9B" w:rsidRPr="006417AB">
        <w:rPr>
          <w:rFonts w:asciiTheme="majorHAnsi" w:hAnsiTheme="majorHAnsi"/>
        </w:rPr>
        <w:t xml:space="preserve">tury technicznej, w tym sieci i </w:t>
      </w:r>
      <w:r w:rsidRPr="006417AB">
        <w:rPr>
          <w:rFonts w:asciiTheme="majorHAnsi" w:hAnsiTheme="majorHAnsi"/>
        </w:rPr>
        <w:t>instalacji – w terminie 5 dni od daty zgłoszenia,</w:t>
      </w:r>
    </w:p>
    <w:p w:rsidR="00782B9B" w:rsidRPr="006417AB" w:rsidRDefault="00A71EE3" w:rsidP="001F033B">
      <w:pPr>
        <w:pStyle w:val="Akapitzlist"/>
        <w:numPr>
          <w:ilvl w:val="0"/>
          <w:numId w:val="6"/>
        </w:numPr>
        <w:spacing w:line="360" w:lineRule="auto"/>
        <w:rPr>
          <w:rFonts w:asciiTheme="majorHAnsi" w:hAnsiTheme="majorHAnsi"/>
        </w:rPr>
      </w:pPr>
      <w:r w:rsidRPr="006417AB">
        <w:rPr>
          <w:rFonts w:asciiTheme="majorHAnsi" w:hAnsiTheme="majorHAnsi"/>
        </w:rPr>
        <w:t xml:space="preserve">w pozostałych przypadkach </w:t>
      </w:r>
      <w:r w:rsidR="00782B9B" w:rsidRPr="006417AB">
        <w:rPr>
          <w:rFonts w:asciiTheme="majorHAnsi" w:hAnsiTheme="majorHAnsi"/>
        </w:rPr>
        <w:t>–</w:t>
      </w:r>
      <w:r w:rsidRPr="006417AB">
        <w:rPr>
          <w:rFonts w:asciiTheme="majorHAnsi" w:hAnsiTheme="majorHAnsi"/>
        </w:rPr>
        <w:t xml:space="preserve"> w terminie 14 dni od daty zgłoszenia, jeżeli strony nie uzgodniły innego terminu.</w:t>
      </w:r>
    </w:p>
    <w:p w:rsidR="00782B9B" w:rsidRPr="006417AB" w:rsidRDefault="00A71EE3" w:rsidP="001F033B">
      <w:pPr>
        <w:pStyle w:val="Akapitzlist"/>
        <w:numPr>
          <w:ilvl w:val="1"/>
          <w:numId w:val="3"/>
        </w:numPr>
        <w:spacing w:line="360" w:lineRule="auto"/>
        <w:ind w:left="851" w:hanging="633"/>
        <w:rPr>
          <w:rFonts w:asciiTheme="majorHAnsi" w:hAnsiTheme="majorHAnsi"/>
        </w:rPr>
      </w:pPr>
      <w:r w:rsidRPr="006417AB">
        <w:rPr>
          <w:rFonts w:asciiTheme="majorHAnsi" w:hAnsiTheme="majorHAnsi"/>
        </w:rPr>
        <w:t>Jeżeli usunięcie wady nie będzie możliwe we wskazanych terminach, Wykonawca (Gwarant) wystąpi z wnioskiem o ich przedłużenie z podaniem przyczyn zmiany tych terminów.</w:t>
      </w:r>
    </w:p>
    <w:p w:rsidR="00782B9B" w:rsidRPr="006417AB" w:rsidRDefault="00A71EE3" w:rsidP="001F033B">
      <w:pPr>
        <w:pStyle w:val="Akapitzlist"/>
        <w:numPr>
          <w:ilvl w:val="1"/>
          <w:numId w:val="3"/>
        </w:numPr>
        <w:spacing w:line="360" w:lineRule="auto"/>
        <w:ind w:left="851" w:hanging="633"/>
        <w:rPr>
          <w:rFonts w:asciiTheme="majorHAnsi" w:hAnsiTheme="majorHAnsi"/>
        </w:rPr>
      </w:pPr>
      <w:r w:rsidRPr="006417AB">
        <w:rPr>
          <w:rFonts w:asciiTheme="majorHAnsi" w:hAnsiTheme="majorHAnsi"/>
        </w:rPr>
        <w:t>Wykonawca (Gwarant) zobowiązuje do nieodpłatnego usunięcia wszystkich wad w przypad</w:t>
      </w:r>
      <w:r w:rsidR="00782B9B" w:rsidRPr="006417AB">
        <w:rPr>
          <w:rFonts w:asciiTheme="majorHAnsi" w:hAnsiTheme="majorHAnsi"/>
        </w:rPr>
        <w:t xml:space="preserve">ku, gdy wada elementu obiektu o </w:t>
      </w:r>
      <w:r w:rsidRPr="006417AB">
        <w:rPr>
          <w:rFonts w:asciiTheme="majorHAnsi" w:hAnsiTheme="majorHAnsi"/>
        </w:rPr>
        <w:t>dłuższym okresie gwarancji spowodowała uszkodzenie elementu obiektu, dla którego okres gwarancji już upłynął.</w:t>
      </w:r>
    </w:p>
    <w:p w:rsidR="00782B9B" w:rsidRPr="006417AB" w:rsidRDefault="00A71EE3" w:rsidP="001F033B">
      <w:pPr>
        <w:pStyle w:val="Akapitzlist"/>
        <w:numPr>
          <w:ilvl w:val="1"/>
          <w:numId w:val="3"/>
        </w:numPr>
        <w:spacing w:line="360" w:lineRule="auto"/>
        <w:ind w:left="851" w:hanging="633"/>
        <w:rPr>
          <w:rFonts w:asciiTheme="majorHAnsi" w:hAnsiTheme="majorHAnsi"/>
        </w:rPr>
      </w:pPr>
      <w:r w:rsidRPr="006417AB">
        <w:rPr>
          <w:rFonts w:asciiTheme="majorHAnsi" w:hAnsiTheme="majorHAnsi"/>
        </w:rPr>
        <w:t xml:space="preserve">Stwierdzenie usunięcia wad uważa się za skuteczne z chwilą podpisania przez obie </w:t>
      </w:r>
      <w:r w:rsidR="00782B9B" w:rsidRPr="006417AB">
        <w:rPr>
          <w:rFonts w:asciiTheme="majorHAnsi" w:hAnsiTheme="majorHAnsi"/>
        </w:rPr>
        <w:t xml:space="preserve">strony protokołu odbioru prac z </w:t>
      </w:r>
      <w:r w:rsidRPr="006417AB">
        <w:rPr>
          <w:rFonts w:asciiTheme="majorHAnsi" w:hAnsiTheme="majorHAnsi"/>
        </w:rPr>
        <w:t>usuwania wad i nie może nastąpić później niż w ciągu terminów podanych w pkt 9.1 od daty zawiadomienia przez Zamawiającego (Uprawnionego) Wykonawcę (Gwaranta) o wystąpieniu wady pod rygorem skutków prawnych.</w:t>
      </w:r>
    </w:p>
    <w:p w:rsidR="00A71EE3" w:rsidRPr="006417AB" w:rsidRDefault="00A71EE3" w:rsidP="001F033B">
      <w:pPr>
        <w:pStyle w:val="Akapitzlist"/>
        <w:numPr>
          <w:ilvl w:val="1"/>
          <w:numId w:val="3"/>
        </w:numPr>
        <w:spacing w:line="360" w:lineRule="auto"/>
        <w:ind w:left="851" w:hanging="633"/>
        <w:rPr>
          <w:rFonts w:asciiTheme="majorHAnsi" w:hAnsiTheme="majorHAnsi"/>
        </w:rPr>
      </w:pPr>
      <w:r w:rsidRPr="006417AB">
        <w:rPr>
          <w:rFonts w:asciiTheme="majorHAnsi" w:hAnsiTheme="majorHAnsi"/>
        </w:rPr>
        <w:t>Udzielana gwarancja nie obejmuje serwisu specjalistycznego. Jeżeli taki</w:t>
      </w:r>
      <w:r w:rsidR="00782B9B" w:rsidRPr="006417AB">
        <w:rPr>
          <w:rFonts w:asciiTheme="majorHAnsi" w:hAnsiTheme="majorHAnsi"/>
        </w:rPr>
        <w:t xml:space="preserve"> serwis jest wymagany zgodnie z </w:t>
      </w:r>
      <w:r w:rsidRPr="006417AB">
        <w:rPr>
          <w:rFonts w:asciiTheme="majorHAnsi" w:hAnsiTheme="majorHAnsi"/>
        </w:rPr>
        <w:t>Dokumentacją Techniczno-Ruchową to Użytkownik zlec</w:t>
      </w:r>
      <w:r w:rsidR="00782B9B" w:rsidRPr="006417AB">
        <w:rPr>
          <w:rFonts w:asciiTheme="majorHAnsi" w:hAnsiTheme="majorHAnsi"/>
        </w:rPr>
        <w:t>i odpowiednią usługę serwisową.</w:t>
      </w:r>
    </w:p>
    <w:p w:rsidR="009646C2" w:rsidRPr="006417AB" w:rsidRDefault="00A71EE3" w:rsidP="001F033B">
      <w:pPr>
        <w:pStyle w:val="Akapitzlist"/>
        <w:numPr>
          <w:ilvl w:val="0"/>
          <w:numId w:val="7"/>
        </w:numPr>
        <w:spacing w:line="360" w:lineRule="auto"/>
        <w:rPr>
          <w:rFonts w:asciiTheme="majorHAnsi" w:hAnsiTheme="majorHAnsi"/>
        </w:rPr>
      </w:pPr>
      <w:r w:rsidRPr="006417AB">
        <w:rPr>
          <w:rFonts w:asciiTheme="majorHAnsi" w:hAnsiTheme="majorHAnsi"/>
        </w:rPr>
        <w:t>Odpowiedzialność Wykonawcy.</w:t>
      </w:r>
    </w:p>
    <w:p w:rsidR="009646C2" w:rsidRPr="006417AB" w:rsidRDefault="00A71EE3" w:rsidP="001F033B">
      <w:pPr>
        <w:pStyle w:val="Akapitzlist"/>
        <w:numPr>
          <w:ilvl w:val="1"/>
          <w:numId w:val="7"/>
        </w:numPr>
        <w:spacing w:line="360" w:lineRule="auto"/>
        <w:ind w:left="709"/>
        <w:rPr>
          <w:rFonts w:asciiTheme="majorHAnsi" w:hAnsiTheme="majorHAnsi"/>
        </w:rPr>
      </w:pPr>
      <w:r w:rsidRPr="006417AB">
        <w:rPr>
          <w:rFonts w:asciiTheme="majorHAnsi" w:hAnsiTheme="majorHAnsi"/>
        </w:rPr>
        <w:t>Wykonawca (Gwarant) jest odpowiedzialny za wszelkie szko</w:t>
      </w:r>
      <w:r w:rsidR="009646C2" w:rsidRPr="006417AB">
        <w:rPr>
          <w:rFonts w:asciiTheme="majorHAnsi" w:hAnsiTheme="majorHAnsi"/>
        </w:rPr>
        <w:t xml:space="preserve">dy i straty, które spowodował w </w:t>
      </w:r>
      <w:r w:rsidRPr="006417AB">
        <w:rPr>
          <w:rFonts w:asciiTheme="majorHAnsi" w:hAnsiTheme="majorHAnsi"/>
        </w:rPr>
        <w:t>czasie prac nad usuwaniem wad lub podczas wykonania swoich zobowiązań zawartych w umowie i karcie gwarancyjnej.</w:t>
      </w:r>
    </w:p>
    <w:p w:rsidR="00A71EE3" w:rsidRPr="006417AB" w:rsidRDefault="00A71EE3" w:rsidP="001F033B">
      <w:pPr>
        <w:pStyle w:val="Akapitzlist"/>
        <w:numPr>
          <w:ilvl w:val="1"/>
          <w:numId w:val="7"/>
        </w:numPr>
        <w:spacing w:line="360" w:lineRule="auto"/>
        <w:ind w:left="709"/>
        <w:rPr>
          <w:rFonts w:asciiTheme="majorHAnsi" w:hAnsiTheme="majorHAnsi"/>
        </w:rPr>
      </w:pPr>
      <w:r w:rsidRPr="006417AB">
        <w:rPr>
          <w:rFonts w:asciiTheme="majorHAnsi" w:hAnsiTheme="majorHAnsi"/>
        </w:rPr>
        <w:t>Wykonawca niezależnie od udzielonej gwarancji jakości, ponosi odpowiedzialność z tytułu rękojmi za wady obiektu budowlanego / robót budowlanych.</w:t>
      </w:r>
    </w:p>
    <w:p w:rsidR="00A71EE3" w:rsidRPr="006417AB" w:rsidRDefault="00A71EE3" w:rsidP="001F033B">
      <w:pPr>
        <w:pStyle w:val="Akapitzlist"/>
        <w:numPr>
          <w:ilvl w:val="0"/>
          <w:numId w:val="7"/>
        </w:numPr>
        <w:spacing w:line="360" w:lineRule="auto"/>
        <w:rPr>
          <w:rFonts w:asciiTheme="majorHAnsi" w:hAnsiTheme="majorHAnsi"/>
        </w:rPr>
      </w:pPr>
      <w:r w:rsidRPr="006417AB">
        <w:rPr>
          <w:rFonts w:asciiTheme="majorHAnsi" w:hAnsiTheme="majorHAnsi"/>
        </w:rPr>
        <w:t>Obowiązki Zamawiającego.</w:t>
      </w:r>
    </w:p>
    <w:p w:rsidR="009646C2" w:rsidRPr="006417AB" w:rsidRDefault="00A71EE3" w:rsidP="009646C2">
      <w:pPr>
        <w:spacing w:line="360" w:lineRule="auto"/>
        <w:ind w:left="426"/>
        <w:contextualSpacing/>
        <w:rPr>
          <w:rFonts w:asciiTheme="majorHAnsi" w:hAnsiTheme="majorHAnsi"/>
        </w:rPr>
      </w:pPr>
      <w:r w:rsidRPr="006417AB">
        <w:rPr>
          <w:rFonts w:asciiTheme="majorHAnsi" w:hAnsiTheme="majorHAnsi"/>
        </w:rPr>
        <w:t>Zamawiający i Użytkownik zobowiązują się do przechowywania powykonawczej dokumentacji technicznej i protokołu odbioru końcowego w celu kwalifikacji zgłosz</w:t>
      </w:r>
      <w:r w:rsidR="009646C2" w:rsidRPr="006417AB">
        <w:rPr>
          <w:rFonts w:asciiTheme="majorHAnsi" w:hAnsiTheme="majorHAnsi"/>
        </w:rPr>
        <w:t xml:space="preserve">onych wad, przyczyn powstania i </w:t>
      </w:r>
      <w:r w:rsidRPr="006417AB">
        <w:rPr>
          <w:rFonts w:asciiTheme="majorHAnsi" w:hAnsiTheme="majorHAnsi"/>
        </w:rPr>
        <w:t>sposobu ich usunięcia.</w:t>
      </w:r>
    </w:p>
    <w:p w:rsidR="009646C2" w:rsidRPr="006417AB" w:rsidRDefault="00A71EE3" w:rsidP="001F033B">
      <w:pPr>
        <w:pStyle w:val="Akapitzlist"/>
        <w:numPr>
          <w:ilvl w:val="0"/>
          <w:numId w:val="7"/>
        </w:numPr>
        <w:spacing w:line="360" w:lineRule="auto"/>
        <w:rPr>
          <w:rFonts w:asciiTheme="majorHAnsi" w:hAnsiTheme="majorHAnsi"/>
        </w:rPr>
      </w:pPr>
      <w:r w:rsidRPr="006417AB">
        <w:rPr>
          <w:rFonts w:asciiTheme="majorHAnsi" w:hAnsiTheme="majorHAnsi"/>
        </w:rPr>
        <w:t>Przeglądy gwarancyjne.</w:t>
      </w:r>
    </w:p>
    <w:p w:rsidR="009646C2" w:rsidRPr="006417AB" w:rsidRDefault="00A71EE3" w:rsidP="001F033B">
      <w:pPr>
        <w:pStyle w:val="Akapitzlist"/>
        <w:numPr>
          <w:ilvl w:val="1"/>
          <w:numId w:val="7"/>
        </w:numPr>
        <w:spacing w:line="360" w:lineRule="auto"/>
        <w:ind w:left="709"/>
        <w:rPr>
          <w:rFonts w:asciiTheme="majorHAnsi" w:hAnsiTheme="majorHAnsi"/>
        </w:rPr>
      </w:pPr>
      <w:r w:rsidRPr="006417AB">
        <w:rPr>
          <w:rFonts w:asciiTheme="majorHAnsi" w:hAnsiTheme="majorHAnsi"/>
        </w:rPr>
        <w:t>Komisyjne przeglądy gwarancyjne odbywać się będą:</w:t>
      </w:r>
    </w:p>
    <w:p w:rsidR="00A71EE3" w:rsidRPr="006417AB" w:rsidRDefault="009646C2" w:rsidP="001F033B">
      <w:pPr>
        <w:pStyle w:val="Akapitzlist"/>
        <w:numPr>
          <w:ilvl w:val="0"/>
          <w:numId w:val="8"/>
        </w:numPr>
        <w:spacing w:line="360" w:lineRule="auto"/>
        <w:rPr>
          <w:rFonts w:asciiTheme="majorHAnsi" w:hAnsiTheme="majorHAnsi"/>
        </w:rPr>
      </w:pPr>
      <w:r w:rsidRPr="006417AB">
        <w:rPr>
          <w:rFonts w:asciiTheme="majorHAnsi" w:hAnsiTheme="majorHAnsi"/>
        </w:rPr>
        <w:lastRenderedPageBreak/>
        <w:t xml:space="preserve">po </w:t>
      </w:r>
      <w:r w:rsidR="00A71EE3" w:rsidRPr="006417AB">
        <w:rPr>
          <w:rFonts w:asciiTheme="majorHAnsi" w:hAnsiTheme="majorHAnsi"/>
        </w:rPr>
        <w:t>pierwszym roku obowiązywania gwarancji jakości,</w:t>
      </w:r>
    </w:p>
    <w:p w:rsidR="00A71EE3" w:rsidRPr="006417AB" w:rsidRDefault="00A71EE3" w:rsidP="001F033B">
      <w:pPr>
        <w:pStyle w:val="Akapitzlist"/>
        <w:numPr>
          <w:ilvl w:val="0"/>
          <w:numId w:val="8"/>
        </w:numPr>
        <w:spacing w:line="360" w:lineRule="auto"/>
        <w:rPr>
          <w:rFonts w:asciiTheme="majorHAnsi" w:hAnsiTheme="majorHAnsi"/>
        </w:rPr>
      </w:pPr>
      <w:r w:rsidRPr="006417AB">
        <w:rPr>
          <w:rFonts w:asciiTheme="majorHAnsi" w:hAnsiTheme="majorHAnsi"/>
        </w:rPr>
        <w:t>minimum na 3 miesiące przed upływem terminu</w:t>
      </w:r>
      <w:r w:rsidR="009646C2" w:rsidRPr="006417AB">
        <w:rPr>
          <w:rFonts w:asciiTheme="majorHAnsi" w:hAnsiTheme="majorHAnsi"/>
        </w:rPr>
        <w:t xml:space="preserve"> ………</w:t>
      </w:r>
      <w:r w:rsidRPr="006417AB">
        <w:rPr>
          <w:rFonts w:asciiTheme="majorHAnsi" w:hAnsiTheme="majorHAnsi"/>
        </w:rPr>
        <w:t>– letniej gwarancji,</w:t>
      </w:r>
    </w:p>
    <w:p w:rsidR="00A71EE3" w:rsidRPr="006417AB" w:rsidRDefault="00A71EE3" w:rsidP="001F033B">
      <w:pPr>
        <w:pStyle w:val="Akapitzlist"/>
        <w:numPr>
          <w:ilvl w:val="0"/>
          <w:numId w:val="8"/>
        </w:numPr>
        <w:spacing w:line="360" w:lineRule="auto"/>
        <w:rPr>
          <w:rFonts w:asciiTheme="majorHAnsi" w:hAnsiTheme="majorHAnsi"/>
        </w:rPr>
      </w:pPr>
      <w:r w:rsidRPr="006417AB">
        <w:rPr>
          <w:rFonts w:asciiTheme="majorHAnsi" w:hAnsiTheme="majorHAnsi"/>
        </w:rPr>
        <w:t>w każdym przypadku wystąpienia sytuacji awaryjnej, np. nieszczelność grzejników c.o., przeciek przez dach, nieszczelność okien itp.</w:t>
      </w:r>
    </w:p>
    <w:p w:rsidR="009646C2" w:rsidRPr="006417AB" w:rsidRDefault="00A71EE3" w:rsidP="001F033B">
      <w:pPr>
        <w:pStyle w:val="Akapitzlist"/>
        <w:numPr>
          <w:ilvl w:val="1"/>
          <w:numId w:val="7"/>
        </w:numPr>
        <w:spacing w:line="360" w:lineRule="auto"/>
        <w:ind w:left="851" w:hanging="622"/>
        <w:rPr>
          <w:rFonts w:asciiTheme="majorHAnsi" w:hAnsiTheme="majorHAnsi"/>
        </w:rPr>
      </w:pPr>
      <w:r w:rsidRPr="006417AB">
        <w:rPr>
          <w:rFonts w:asciiTheme="majorHAnsi" w:hAnsiTheme="majorHAnsi"/>
        </w:rPr>
        <w:t>Datę, godzinę i miejsce dokonania przeglądu gwarancyjnego wyznacza Użytkownik zawiadamiając o tym Zamawiającego i Wykonawcę (Gwaranta) na piśmie z co najmniej 3 dniowym wyprzedzeniem.</w:t>
      </w:r>
    </w:p>
    <w:p w:rsidR="009646C2" w:rsidRPr="006417AB" w:rsidRDefault="00A71EE3" w:rsidP="001F033B">
      <w:pPr>
        <w:pStyle w:val="Akapitzlist"/>
        <w:numPr>
          <w:ilvl w:val="1"/>
          <w:numId w:val="7"/>
        </w:numPr>
        <w:spacing w:line="360" w:lineRule="auto"/>
        <w:ind w:left="851" w:hanging="622"/>
        <w:rPr>
          <w:rFonts w:asciiTheme="majorHAnsi" w:hAnsiTheme="majorHAnsi"/>
        </w:rPr>
      </w:pPr>
      <w:r w:rsidRPr="006417AB">
        <w:rPr>
          <w:rFonts w:asciiTheme="majorHAnsi" w:hAnsiTheme="majorHAnsi"/>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A71EE3" w:rsidRPr="006417AB" w:rsidRDefault="00A71EE3" w:rsidP="001F033B">
      <w:pPr>
        <w:pStyle w:val="Akapitzlist"/>
        <w:numPr>
          <w:ilvl w:val="1"/>
          <w:numId w:val="7"/>
        </w:numPr>
        <w:spacing w:line="360" w:lineRule="auto"/>
        <w:ind w:left="851" w:hanging="622"/>
        <w:rPr>
          <w:rFonts w:asciiTheme="majorHAnsi" w:hAnsiTheme="majorHAnsi"/>
        </w:rPr>
      </w:pPr>
      <w:r w:rsidRPr="006417AB">
        <w:rPr>
          <w:rFonts w:asciiTheme="majorHAnsi" w:hAnsiTheme="majorHAnsi"/>
        </w:rPr>
        <w:t>Z każdego przeglądu gwarancyjnego sporządzany będzie szczegółowy protokół przeglądu gwarancyjnego, 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rsidR="00A71EE3" w:rsidRPr="006417AB" w:rsidRDefault="00A71EE3" w:rsidP="001F033B">
      <w:pPr>
        <w:pStyle w:val="Akapitzlist"/>
        <w:numPr>
          <w:ilvl w:val="0"/>
          <w:numId w:val="7"/>
        </w:numPr>
        <w:spacing w:before="120" w:line="360" w:lineRule="auto"/>
        <w:ind w:left="357" w:hanging="357"/>
        <w:rPr>
          <w:rFonts w:asciiTheme="majorHAnsi" w:hAnsiTheme="majorHAnsi"/>
        </w:rPr>
      </w:pPr>
      <w:r w:rsidRPr="006417AB">
        <w:rPr>
          <w:rFonts w:asciiTheme="majorHAnsi" w:hAnsiTheme="majorHAnsi"/>
        </w:rPr>
        <w:t>Komunikacja.</w:t>
      </w:r>
    </w:p>
    <w:p w:rsidR="009646C2" w:rsidRPr="006417AB" w:rsidRDefault="00A71EE3" w:rsidP="001F033B">
      <w:pPr>
        <w:pStyle w:val="Akapitzlist"/>
        <w:numPr>
          <w:ilvl w:val="1"/>
          <w:numId w:val="7"/>
        </w:numPr>
        <w:spacing w:line="360" w:lineRule="auto"/>
        <w:ind w:left="709"/>
        <w:rPr>
          <w:rFonts w:asciiTheme="majorHAnsi" w:hAnsiTheme="majorHAnsi"/>
        </w:rPr>
      </w:pPr>
      <w:r w:rsidRPr="006417AB">
        <w:rPr>
          <w:rFonts w:asciiTheme="majorHAnsi" w:hAnsiTheme="majorHAnsi"/>
        </w:rPr>
        <w:t>O każdej awarii lub wadzie osoba wyznaczona przez Zamawiającego (Uprawnionego) lub Użytkownika powiadamia telefonicznie przedstawiciela Wykonawcy (Gwaranta), a następnie potwierdza zgłoszenie faxem lub e</w:t>
      </w:r>
      <w:r w:rsidR="00130D20" w:rsidRPr="006417AB">
        <w:rPr>
          <w:rFonts w:asciiTheme="majorHAnsi" w:hAnsiTheme="majorHAnsi"/>
        </w:rPr>
        <w:t xml:space="preserve"> – </w:t>
      </w:r>
      <w:r w:rsidRPr="006417AB">
        <w:rPr>
          <w:rFonts w:asciiTheme="majorHAnsi" w:hAnsiTheme="majorHAnsi"/>
        </w:rPr>
        <w:t>mail</w:t>
      </w:r>
      <w:r w:rsidR="009646C2" w:rsidRPr="006417AB">
        <w:rPr>
          <w:rFonts w:asciiTheme="majorHAnsi" w:hAnsiTheme="majorHAnsi"/>
        </w:rPr>
        <w:t xml:space="preserve">em na </w:t>
      </w:r>
      <w:r w:rsidRPr="006417AB">
        <w:rPr>
          <w:rFonts w:asciiTheme="majorHAnsi" w:hAnsiTheme="majorHAnsi"/>
        </w:rPr>
        <w:t>wskazane numery telefonów i adresy. Wykonawca (Gwarant) jest zobowiązany potwierdzić niezwłocznie przyjęcie zgłoszenia i określić  sposób i czas usunięcia wady przy uwzględnie</w:t>
      </w:r>
      <w:r w:rsidR="009646C2" w:rsidRPr="006417AB">
        <w:rPr>
          <w:rFonts w:asciiTheme="majorHAnsi" w:hAnsiTheme="majorHAnsi"/>
        </w:rPr>
        <w:t xml:space="preserve">niu terminów określonych w pkt </w:t>
      </w:r>
      <w:r w:rsidRPr="006417AB">
        <w:rPr>
          <w:rFonts w:asciiTheme="majorHAnsi" w:hAnsiTheme="majorHAnsi"/>
        </w:rPr>
        <w:t>9.1.</w:t>
      </w:r>
    </w:p>
    <w:p w:rsidR="009646C2" w:rsidRPr="006417AB" w:rsidRDefault="00A71EE3" w:rsidP="001F033B">
      <w:pPr>
        <w:pStyle w:val="Akapitzlist"/>
        <w:numPr>
          <w:ilvl w:val="1"/>
          <w:numId w:val="7"/>
        </w:numPr>
        <w:spacing w:line="360" w:lineRule="auto"/>
        <w:ind w:left="709"/>
        <w:rPr>
          <w:rFonts w:asciiTheme="majorHAnsi" w:hAnsiTheme="majorHAnsi"/>
        </w:rPr>
      </w:pPr>
      <w:r w:rsidRPr="006417AB">
        <w:rPr>
          <w:rFonts w:asciiTheme="majorHAnsi" w:hAnsiTheme="majorHAnsi"/>
        </w:rPr>
        <w:t>Potwierdzenie dokonywane jest telefonicznie i za pośrednictwem faksu. Za skuteczne uznaje się powiadomienie Wykonawcę (Gwaranta) o wadzie nawet, jeżeli kontakt telefoniczny nie dojdzie do skutku, a Zamawiający (Upoważniony) wyśle powiadomienie faksem na wskazany numer Wykonawcy (Gwaranta</w:t>
      </w:r>
      <w:r w:rsidR="009646C2" w:rsidRPr="006417AB">
        <w:rPr>
          <w:rFonts w:asciiTheme="majorHAnsi" w:hAnsiTheme="majorHAnsi"/>
        </w:rPr>
        <w:t>).</w:t>
      </w:r>
    </w:p>
    <w:p w:rsidR="00A71EE3" w:rsidRPr="006417AB" w:rsidRDefault="00A71EE3" w:rsidP="001F033B">
      <w:pPr>
        <w:pStyle w:val="Akapitzlist"/>
        <w:numPr>
          <w:ilvl w:val="1"/>
          <w:numId w:val="7"/>
        </w:numPr>
        <w:spacing w:line="360" w:lineRule="auto"/>
        <w:ind w:left="709"/>
        <w:rPr>
          <w:rFonts w:asciiTheme="majorHAnsi" w:hAnsiTheme="majorHAnsi"/>
        </w:rPr>
      </w:pPr>
      <w:r w:rsidRPr="006417AB">
        <w:rPr>
          <w:rFonts w:asciiTheme="majorHAnsi" w:hAnsiTheme="majorHAnsi"/>
        </w:rPr>
        <w:t>Wszelka komunikacja pomiędzy stronami prowadzona w formie pisemnej przesyłana będzie na adres:</w:t>
      </w:r>
    </w:p>
    <w:p w:rsidR="00A71EE3" w:rsidRPr="006417AB" w:rsidRDefault="009646C2" w:rsidP="001F033B">
      <w:pPr>
        <w:pStyle w:val="Akapitzlist"/>
        <w:numPr>
          <w:ilvl w:val="0"/>
          <w:numId w:val="9"/>
        </w:numPr>
        <w:spacing w:line="360" w:lineRule="auto"/>
        <w:rPr>
          <w:rFonts w:asciiTheme="majorHAnsi" w:hAnsiTheme="majorHAnsi"/>
        </w:rPr>
      </w:pPr>
      <w:r w:rsidRPr="006417AB">
        <w:rPr>
          <w:rFonts w:asciiTheme="majorHAnsi" w:hAnsiTheme="majorHAnsi"/>
        </w:rPr>
        <w:t xml:space="preserve">Gwaranta: </w:t>
      </w:r>
      <w:r w:rsidR="00A71EE3" w:rsidRPr="006417AB">
        <w:rPr>
          <w:rFonts w:asciiTheme="majorHAnsi" w:hAnsiTheme="majorHAnsi"/>
        </w:rPr>
        <w:t>..........................................................................................................................</w:t>
      </w:r>
    </w:p>
    <w:p w:rsidR="00A71EE3" w:rsidRPr="006417AB" w:rsidRDefault="009646C2" w:rsidP="001F033B">
      <w:pPr>
        <w:pStyle w:val="Akapitzlist"/>
        <w:numPr>
          <w:ilvl w:val="0"/>
          <w:numId w:val="9"/>
        </w:numPr>
        <w:spacing w:line="360" w:lineRule="auto"/>
        <w:rPr>
          <w:rFonts w:asciiTheme="majorHAnsi" w:hAnsiTheme="majorHAnsi"/>
        </w:rPr>
      </w:pPr>
      <w:r w:rsidRPr="006417AB">
        <w:rPr>
          <w:rFonts w:asciiTheme="majorHAnsi" w:hAnsiTheme="majorHAnsi"/>
        </w:rPr>
        <w:t xml:space="preserve">Zamawiającego: </w:t>
      </w:r>
      <w:r w:rsidR="00A71EE3" w:rsidRPr="006417AB">
        <w:rPr>
          <w:rFonts w:asciiTheme="majorHAnsi" w:hAnsiTheme="majorHAnsi"/>
        </w:rPr>
        <w:t>Miasto Białystok, 15-950 Białystok, ul. Słonimska 1 (Za</w:t>
      </w:r>
      <w:r w:rsidR="00B5172D" w:rsidRPr="006417AB">
        <w:rPr>
          <w:rFonts w:asciiTheme="majorHAnsi" w:hAnsiTheme="majorHAnsi"/>
        </w:rPr>
        <w:t>rząd Dróg i Inwestycji</w:t>
      </w:r>
      <w:r w:rsidR="00A71EE3" w:rsidRPr="006417AB">
        <w:rPr>
          <w:rFonts w:asciiTheme="majorHAnsi" w:hAnsiTheme="majorHAnsi"/>
        </w:rPr>
        <w:t xml:space="preserve"> Urzędu Miejskiego w Białymstoku)</w:t>
      </w:r>
    </w:p>
    <w:p w:rsidR="00702E97" w:rsidRPr="006417AB" w:rsidRDefault="00A71EE3" w:rsidP="001F033B">
      <w:pPr>
        <w:pStyle w:val="Akapitzlist"/>
        <w:numPr>
          <w:ilvl w:val="1"/>
          <w:numId w:val="7"/>
        </w:numPr>
        <w:spacing w:before="240" w:line="360" w:lineRule="auto"/>
        <w:ind w:left="709" w:hanging="482"/>
        <w:rPr>
          <w:rFonts w:asciiTheme="majorHAnsi" w:hAnsiTheme="majorHAnsi"/>
        </w:rPr>
      </w:pPr>
      <w:r w:rsidRPr="006417AB">
        <w:rPr>
          <w:rFonts w:asciiTheme="majorHAnsi" w:hAnsiTheme="majorHAnsi"/>
        </w:rPr>
        <w:t>O zmianach w danych adresowych, o których mowa w pkt 12.3 strony zobowiązane są informować się niezwłocznie, nie później niż 7 dni od chwili zaistnienia zmian, pod rygorem uznania wysłanej korespondencji pod ostatnio znany adres za skutecznie doręczoną.</w:t>
      </w:r>
    </w:p>
    <w:p w:rsidR="00A71EE3" w:rsidRPr="006417AB" w:rsidRDefault="00A71EE3" w:rsidP="001F033B">
      <w:pPr>
        <w:pStyle w:val="Akapitzlist"/>
        <w:numPr>
          <w:ilvl w:val="0"/>
          <w:numId w:val="7"/>
        </w:numPr>
        <w:spacing w:line="360" w:lineRule="auto"/>
        <w:rPr>
          <w:rFonts w:asciiTheme="majorHAnsi" w:hAnsiTheme="majorHAnsi"/>
        </w:rPr>
      </w:pPr>
      <w:r w:rsidRPr="006417AB">
        <w:rPr>
          <w:rFonts w:asciiTheme="majorHAnsi" w:hAnsiTheme="majorHAnsi"/>
        </w:rPr>
        <w:t>Postanowienia końcowe:</w:t>
      </w:r>
    </w:p>
    <w:p w:rsidR="009646C2" w:rsidRPr="006417AB" w:rsidRDefault="00A71EE3" w:rsidP="001F033B">
      <w:pPr>
        <w:pStyle w:val="Akapitzlist"/>
        <w:numPr>
          <w:ilvl w:val="1"/>
          <w:numId w:val="7"/>
        </w:numPr>
        <w:spacing w:after="720" w:line="360" w:lineRule="auto"/>
        <w:ind w:left="709" w:hanging="482"/>
        <w:rPr>
          <w:rFonts w:asciiTheme="majorHAnsi" w:hAnsiTheme="majorHAnsi"/>
        </w:rPr>
      </w:pPr>
      <w:r w:rsidRPr="006417AB">
        <w:rPr>
          <w:rFonts w:asciiTheme="majorHAnsi" w:hAnsiTheme="majorHAnsi"/>
        </w:rPr>
        <w:lastRenderedPageBreak/>
        <w:t>W sprawach nie uregulowanych niniejszą kartą gwarancyjną zastosowanie mają odpowiednie przepisy Kodeksu cywilnego o</w:t>
      </w:r>
      <w:r w:rsidR="009646C2" w:rsidRPr="006417AB">
        <w:rPr>
          <w:rFonts w:asciiTheme="majorHAnsi" w:hAnsiTheme="majorHAnsi"/>
        </w:rPr>
        <w:t>raz prawa zamówień publicznych.</w:t>
      </w:r>
    </w:p>
    <w:p w:rsidR="00A71EE3" w:rsidRPr="006417AB" w:rsidRDefault="00A71EE3" w:rsidP="001F033B">
      <w:pPr>
        <w:pStyle w:val="Akapitzlist"/>
        <w:numPr>
          <w:ilvl w:val="1"/>
          <w:numId w:val="7"/>
        </w:numPr>
        <w:spacing w:before="480" w:line="360" w:lineRule="auto"/>
        <w:ind w:left="709" w:hanging="482"/>
        <w:rPr>
          <w:rFonts w:asciiTheme="majorHAnsi" w:hAnsiTheme="majorHAnsi"/>
        </w:rPr>
      </w:pPr>
      <w:r w:rsidRPr="006417AB">
        <w:rPr>
          <w:rFonts w:asciiTheme="majorHAnsi" w:hAnsiTheme="majorHAnsi"/>
        </w:rPr>
        <w:t>Wszelkie zmiany niniejszej karty gwarancyjnej wymagają formy pisemnej pod rygorem nieważności.</w:t>
      </w:r>
    </w:p>
    <w:p w:rsidR="00A71EE3" w:rsidRPr="006417AB" w:rsidRDefault="00A71EE3" w:rsidP="009527A1">
      <w:pPr>
        <w:spacing w:before="240" w:line="360" w:lineRule="auto"/>
        <w:contextualSpacing/>
        <w:rPr>
          <w:rFonts w:asciiTheme="majorHAnsi" w:hAnsiTheme="majorHAnsi"/>
        </w:rPr>
      </w:pPr>
      <w:r w:rsidRPr="006417AB">
        <w:rPr>
          <w:rFonts w:asciiTheme="majorHAnsi" w:hAnsiTheme="majorHAnsi"/>
        </w:rPr>
        <w:t>Warunki gwarancji podpisali:</w:t>
      </w:r>
    </w:p>
    <w:p w:rsidR="00A71EE3" w:rsidRPr="006417AB" w:rsidRDefault="00A71EE3" w:rsidP="009B4782">
      <w:pPr>
        <w:spacing w:after="400" w:line="360" w:lineRule="auto"/>
        <w:rPr>
          <w:rFonts w:asciiTheme="majorHAnsi" w:hAnsiTheme="majorHAnsi"/>
        </w:rPr>
      </w:pPr>
      <w:r w:rsidRPr="006417AB">
        <w:rPr>
          <w:rFonts w:asciiTheme="majorHAnsi" w:hAnsiTheme="majorHAnsi"/>
        </w:rPr>
        <w:t>Udzielający gwarancji jakości upoważniony przedstawiciel Wykonawcy:</w:t>
      </w:r>
    </w:p>
    <w:p w:rsidR="00A71EE3" w:rsidRPr="006417AB" w:rsidRDefault="00A71EE3" w:rsidP="009B4782">
      <w:pPr>
        <w:spacing w:line="360" w:lineRule="auto"/>
        <w:ind w:left="6381" w:firstLine="709"/>
        <w:contextualSpacing/>
        <w:rPr>
          <w:rFonts w:asciiTheme="majorHAnsi" w:hAnsiTheme="majorHAnsi"/>
        </w:rPr>
      </w:pPr>
      <w:r w:rsidRPr="006417AB">
        <w:rPr>
          <w:rFonts w:asciiTheme="majorHAnsi" w:hAnsiTheme="majorHAnsi"/>
        </w:rPr>
        <w:t>.................................................</w:t>
      </w:r>
    </w:p>
    <w:p w:rsidR="00A71EE3" w:rsidRPr="006417AB" w:rsidRDefault="00A71EE3" w:rsidP="009B4782">
      <w:pPr>
        <w:spacing w:line="360" w:lineRule="auto"/>
        <w:ind w:left="7799"/>
        <w:contextualSpacing/>
        <w:rPr>
          <w:rFonts w:asciiTheme="majorHAnsi" w:hAnsiTheme="majorHAnsi"/>
        </w:rPr>
      </w:pPr>
      <w:r w:rsidRPr="006417AB">
        <w:rPr>
          <w:rFonts w:asciiTheme="majorHAnsi" w:hAnsiTheme="majorHAnsi"/>
        </w:rPr>
        <w:t>(podpis)</w:t>
      </w:r>
    </w:p>
    <w:p w:rsidR="00A71EE3" w:rsidRPr="006417AB" w:rsidRDefault="00A71EE3" w:rsidP="00F6018B">
      <w:pPr>
        <w:spacing w:line="360" w:lineRule="auto"/>
        <w:contextualSpacing/>
        <w:rPr>
          <w:rFonts w:asciiTheme="majorHAnsi" w:hAnsiTheme="majorHAnsi"/>
        </w:rPr>
      </w:pPr>
      <w:r w:rsidRPr="006417AB">
        <w:rPr>
          <w:rFonts w:asciiTheme="majorHAnsi" w:hAnsiTheme="majorHAnsi"/>
        </w:rPr>
        <w:t>Przyjmujący gwarancję jakości:</w:t>
      </w:r>
    </w:p>
    <w:p w:rsidR="00A71EE3" w:rsidRPr="006417AB" w:rsidRDefault="00A71EE3" w:rsidP="001F033B">
      <w:pPr>
        <w:pStyle w:val="Akapitzlist"/>
        <w:numPr>
          <w:ilvl w:val="0"/>
          <w:numId w:val="2"/>
        </w:numPr>
        <w:spacing w:line="360" w:lineRule="auto"/>
        <w:rPr>
          <w:rFonts w:asciiTheme="majorHAnsi" w:hAnsiTheme="majorHAnsi"/>
        </w:rPr>
      </w:pPr>
      <w:r w:rsidRPr="006417AB">
        <w:rPr>
          <w:rFonts w:asciiTheme="majorHAnsi" w:hAnsiTheme="majorHAnsi"/>
        </w:rPr>
        <w:t xml:space="preserve">przedstawiciel Zamawiającego: </w:t>
      </w:r>
    </w:p>
    <w:p w:rsidR="009B4782" w:rsidRPr="006417AB" w:rsidRDefault="009B4782" w:rsidP="009B4782">
      <w:pPr>
        <w:spacing w:line="360" w:lineRule="auto"/>
        <w:ind w:left="6381" w:firstLine="709"/>
        <w:contextualSpacing/>
        <w:rPr>
          <w:rFonts w:asciiTheme="majorHAnsi" w:hAnsiTheme="majorHAnsi"/>
        </w:rPr>
      </w:pPr>
      <w:r w:rsidRPr="006417AB">
        <w:rPr>
          <w:rFonts w:asciiTheme="majorHAnsi" w:hAnsiTheme="majorHAnsi"/>
        </w:rPr>
        <w:t>.................................................</w:t>
      </w:r>
    </w:p>
    <w:p w:rsidR="00A71EE3" w:rsidRPr="006417AB" w:rsidRDefault="00A71EE3" w:rsidP="009B4782">
      <w:pPr>
        <w:spacing w:line="360" w:lineRule="auto"/>
        <w:ind w:left="7090" w:firstLine="709"/>
        <w:contextualSpacing/>
        <w:rPr>
          <w:rFonts w:asciiTheme="majorHAnsi" w:hAnsiTheme="majorHAnsi"/>
        </w:rPr>
      </w:pPr>
      <w:r w:rsidRPr="006417AB">
        <w:rPr>
          <w:rFonts w:asciiTheme="majorHAnsi" w:hAnsiTheme="majorHAnsi"/>
        </w:rPr>
        <w:t>(podpis)</w:t>
      </w:r>
    </w:p>
    <w:p w:rsidR="009B4782" w:rsidRPr="006417AB" w:rsidRDefault="007F7204" w:rsidP="001F033B">
      <w:pPr>
        <w:pStyle w:val="Akapitzlist"/>
        <w:numPr>
          <w:ilvl w:val="0"/>
          <w:numId w:val="2"/>
        </w:numPr>
        <w:spacing w:line="360" w:lineRule="auto"/>
        <w:rPr>
          <w:rFonts w:asciiTheme="majorHAnsi" w:hAnsiTheme="majorHAnsi"/>
        </w:rPr>
      </w:pPr>
      <w:r w:rsidRPr="006417AB">
        <w:rPr>
          <w:rFonts w:asciiTheme="majorHAnsi" w:hAnsiTheme="majorHAnsi"/>
        </w:rPr>
        <w:t>przedstawiciel Użytkownika:</w:t>
      </w:r>
    </w:p>
    <w:p w:rsidR="009B4782" w:rsidRPr="006417AB" w:rsidRDefault="009B4782" w:rsidP="009B4782">
      <w:pPr>
        <w:spacing w:line="360" w:lineRule="auto"/>
        <w:ind w:left="6381" w:firstLine="709"/>
        <w:rPr>
          <w:rFonts w:asciiTheme="majorHAnsi" w:hAnsiTheme="majorHAnsi"/>
        </w:rPr>
      </w:pPr>
      <w:r w:rsidRPr="006417AB">
        <w:rPr>
          <w:rFonts w:asciiTheme="majorHAnsi" w:hAnsiTheme="majorHAnsi"/>
        </w:rPr>
        <w:t>.................................................</w:t>
      </w:r>
    </w:p>
    <w:p w:rsidR="00A71EE3" w:rsidRPr="006417AB" w:rsidRDefault="00A71EE3" w:rsidP="009B4782">
      <w:pPr>
        <w:spacing w:line="360" w:lineRule="auto"/>
        <w:ind w:left="7090" w:firstLine="709"/>
        <w:contextualSpacing/>
        <w:rPr>
          <w:rFonts w:asciiTheme="majorHAnsi" w:hAnsiTheme="majorHAnsi"/>
        </w:rPr>
      </w:pPr>
      <w:r w:rsidRPr="006417AB">
        <w:rPr>
          <w:rFonts w:asciiTheme="majorHAnsi" w:hAnsiTheme="majorHAnsi"/>
        </w:rPr>
        <w:t>(podpis)</w:t>
      </w:r>
    </w:p>
    <w:p w:rsidR="00A71EE3" w:rsidRDefault="002E6073" w:rsidP="00782B9B">
      <w:pPr>
        <w:spacing w:line="360" w:lineRule="auto"/>
        <w:contextualSpacing/>
        <w:rPr>
          <w:rFonts w:asciiTheme="majorHAnsi" w:hAnsiTheme="majorHAnsi"/>
        </w:rPr>
      </w:pPr>
      <w:r>
        <w:rPr>
          <w:rFonts w:asciiTheme="majorHAnsi" w:hAnsiTheme="majorHAnsi"/>
          <w:noProof/>
        </w:rPr>
        <mc:AlternateContent>
          <mc:Choice Requires="wps">
            <w:drawing>
              <wp:anchor distT="0" distB="0" distL="114300" distR="114300" simplePos="0" relativeHeight="251659264" behindDoc="0" locked="0" layoutInCell="1" allowOverlap="1" wp14:anchorId="552CA538" wp14:editId="2CCB3541">
                <wp:simplePos x="0" y="0"/>
                <wp:positionH relativeFrom="margin">
                  <wp:align>left</wp:align>
                </wp:positionH>
                <wp:positionV relativeFrom="paragraph">
                  <wp:posOffset>276224</wp:posOffset>
                </wp:positionV>
                <wp:extent cx="6486525" cy="9525"/>
                <wp:effectExtent l="0" t="0" r="28575" b="28575"/>
                <wp:wrapNone/>
                <wp:docPr id="2" name="Łącznik prosty 2"/>
                <wp:cNvGraphicFramePr/>
                <a:graphic xmlns:a="http://schemas.openxmlformats.org/drawingml/2006/main">
                  <a:graphicData uri="http://schemas.microsoft.com/office/word/2010/wordprocessingShape">
                    <wps:wsp>
                      <wps:cNvCnPr/>
                      <wps:spPr>
                        <a:xfrm>
                          <a:off x="0" y="0"/>
                          <a:ext cx="64865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C5B13F9" id="Łącznik prosty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1.75pt" to="510.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XqvwEAALgDAAAOAAAAZHJzL2Uyb0RvYy54bWysU01v1DAQvSPxHyzfu8lG7apEm+2hFVwQ&#10;rID+ANcZb6z6S7bZJNw48M/gfzF2simCqqoqLo4/3puZ92ayvRq0IkfwQVrT0PWqpAQMt600h4be&#10;fnl7dklJiMy0TFkDDR0h0Kvd61fb3tVQ2c6qFjzBICbUvWtoF6OriyLwDjQLK+vA4KOwXrOIR38o&#10;Ws96jK5VUZXlpuitb523HELA25vpke5yfCGAx49CBIhENRRri3n1eb1La7Hbsvrgmeskn8tgL6hC&#10;M2kw6RLqhkVGvnr5TygtubfBirjiVhdWCMkha0A16/IvNZ875iBrQXOCW2wK/y8s/3DceyLbhlaU&#10;GKaxRb++//zBvxl5T9DXEEdSJZd6F2oEX5u9n0/B7X2SPAiv0xfFkCE7Oy7OwhAJx8vN+eXmorqg&#10;hOPbm7TDIMUD1/kQ34HVmDJgj5Q0STer2fF9iBP0BEFeqmXKnndxVJDAynwCgVow3zqz8xTBtfLk&#10;yLD/7f16TpuRiSKkUgupfJo0YxMN8mQ9l7igc0Zr4kLU0lj/WNY4nEoVE/6ketKaZN/Zdsy9yHbg&#10;eGRD51FO8/fnOdMffrjdbwAAAP//AwBQSwMEFAAGAAgAAAAhANNuzH3cAAAABwEAAA8AAABkcnMv&#10;ZG93bnJldi54bWxMj8FOwzAQRO9I/IO1SNyo3UArFOJUVSWEuCCawt2Nt07AXke2k4a/xz3BbWdn&#10;NfO22szOsglD7D1JWC4EMKTW656MhI/D890jsJgUaWU9oYQfjLCpr68qVWp/pj1OTTIsh1AslYQu&#10;paHkPLYdOhUXfkDK3skHp1KWwXAd1DmHO8sLIdbcqZ5yQ6cG3HXYfjejk2Bfw/RpdmYbx5f9uvl6&#10;PxVvh0nK25t5+wQs4Zz+juGCn9GhzkxHP5KOzErIjyQJD/crYBdXFMs8HfNmJYDXFf/PX/8CAAD/&#10;/wMAUEsBAi0AFAAGAAgAAAAhALaDOJL+AAAA4QEAABMAAAAAAAAAAAAAAAAAAAAAAFtDb250ZW50&#10;X1R5cGVzXS54bWxQSwECLQAUAAYACAAAACEAOP0h/9YAAACUAQAACwAAAAAAAAAAAAAAAAAvAQAA&#10;X3JlbHMvLnJlbHNQSwECLQAUAAYACAAAACEAtf316r8BAAC4AwAADgAAAAAAAAAAAAAAAAAuAgAA&#10;ZHJzL2Uyb0RvYy54bWxQSwECLQAUAAYACAAAACEA027MfdwAAAAHAQAADwAAAAAAAAAAAAAAAAAZ&#10;BAAAZHJzL2Rvd25yZXYueG1sUEsFBgAAAAAEAAQA8wAAACIFAAAAAA==&#10;" strokecolor="black [3200]" strokeweight=".5pt">
                <v:stroke joinstyle="miter"/>
                <w10:wrap anchorx="margin"/>
              </v:line>
            </w:pict>
          </mc:Fallback>
        </mc:AlternateContent>
      </w:r>
    </w:p>
    <w:p w:rsidR="002E6073" w:rsidRDefault="002E6073" w:rsidP="00782B9B">
      <w:pPr>
        <w:spacing w:line="360" w:lineRule="auto"/>
        <w:contextualSpacing/>
        <w:rPr>
          <w:rFonts w:asciiTheme="majorHAnsi" w:hAnsiTheme="majorHAnsi"/>
        </w:rPr>
      </w:pPr>
    </w:p>
    <w:p w:rsidR="00A71EE3" w:rsidRPr="006417AB" w:rsidRDefault="00A71EE3" w:rsidP="00782B9B">
      <w:pPr>
        <w:spacing w:line="360" w:lineRule="auto"/>
        <w:contextualSpacing/>
        <w:rPr>
          <w:rFonts w:asciiTheme="majorHAnsi" w:hAnsiTheme="majorHAnsi"/>
        </w:rPr>
      </w:pPr>
      <w:r w:rsidRPr="006417AB">
        <w:rPr>
          <w:rFonts w:asciiTheme="majorHAnsi" w:hAnsiTheme="majorHAnsi"/>
        </w:rPr>
        <w:t>Akceptacja wzoru karty gwarancyjnej:</w:t>
      </w:r>
    </w:p>
    <w:p w:rsidR="00A71EE3" w:rsidRPr="006417AB" w:rsidRDefault="00A71EE3" w:rsidP="009B4782">
      <w:pPr>
        <w:spacing w:line="360" w:lineRule="auto"/>
        <w:ind w:left="1418" w:firstLine="709"/>
        <w:contextualSpacing/>
        <w:rPr>
          <w:rFonts w:asciiTheme="majorHAnsi" w:hAnsiTheme="majorHAnsi"/>
        </w:rPr>
      </w:pPr>
      <w:r w:rsidRPr="006417AB">
        <w:rPr>
          <w:rFonts w:asciiTheme="majorHAnsi" w:hAnsiTheme="majorHAnsi"/>
        </w:rPr>
        <w:t>Zamawiający</w:t>
      </w:r>
      <w:r w:rsidR="009B4782" w:rsidRPr="006417AB">
        <w:rPr>
          <w:rFonts w:asciiTheme="majorHAnsi" w:hAnsiTheme="majorHAnsi"/>
        </w:rPr>
        <w:tab/>
      </w:r>
      <w:r w:rsidR="009B4782" w:rsidRPr="006417AB">
        <w:rPr>
          <w:rFonts w:asciiTheme="majorHAnsi" w:hAnsiTheme="majorHAnsi"/>
        </w:rPr>
        <w:tab/>
      </w:r>
      <w:r w:rsidR="009B4782" w:rsidRPr="006417AB">
        <w:rPr>
          <w:rFonts w:asciiTheme="majorHAnsi" w:hAnsiTheme="majorHAnsi"/>
        </w:rPr>
        <w:tab/>
      </w:r>
      <w:r w:rsidR="009B4782" w:rsidRPr="006417AB">
        <w:rPr>
          <w:rFonts w:asciiTheme="majorHAnsi" w:hAnsiTheme="majorHAnsi"/>
        </w:rPr>
        <w:tab/>
      </w:r>
      <w:r w:rsidR="009B4782" w:rsidRPr="006417AB">
        <w:rPr>
          <w:rFonts w:asciiTheme="majorHAnsi" w:hAnsiTheme="majorHAnsi"/>
        </w:rPr>
        <w:tab/>
      </w:r>
      <w:r w:rsidRPr="006417AB">
        <w:rPr>
          <w:rFonts w:asciiTheme="majorHAnsi" w:hAnsiTheme="majorHAnsi"/>
        </w:rPr>
        <w:t>Wykonawca</w:t>
      </w:r>
    </w:p>
    <w:sectPr w:rsidR="00A71EE3" w:rsidRPr="006417AB" w:rsidSect="00E942AF">
      <w:footerReference w:type="even" r:id="rId9"/>
      <w:footerReference w:type="default" r:id="rId10"/>
      <w:pgSz w:w="11906" w:h="16838"/>
      <w:pgMar w:top="568" w:right="707" w:bottom="720" w:left="993" w:header="357"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C9A" w:rsidRDefault="00684C9A">
      <w:r>
        <w:separator/>
      </w:r>
    </w:p>
  </w:endnote>
  <w:endnote w:type="continuationSeparator" w:id="0">
    <w:p w:rsidR="00684C9A" w:rsidRDefault="0068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Times New Roman"/>
    <w:charset w:val="00"/>
    <w:family w:val="auto"/>
    <w:pitch w:val="default"/>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7BBB10t00">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C9A" w:rsidRDefault="00684C9A"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684C9A" w:rsidRDefault="00684C9A" w:rsidP="00F56FE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C9A" w:rsidRDefault="00684C9A"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FB4796">
      <w:rPr>
        <w:rStyle w:val="Numerstrony"/>
        <w:noProof/>
      </w:rPr>
      <w:t>17</w:t>
    </w:r>
    <w:r>
      <w:rPr>
        <w:rStyle w:val="Numerstrony"/>
      </w:rPr>
      <w:fldChar w:fldCharType="end"/>
    </w:r>
  </w:p>
  <w:p w:rsidR="00684C9A" w:rsidRPr="00F56FE2" w:rsidRDefault="00684C9A" w:rsidP="00F56FE2">
    <w:pPr>
      <w:pStyle w:val="Stopka"/>
      <w:ind w:right="360"/>
      <w:rPr>
        <w:sz w:val="2"/>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C9A" w:rsidRDefault="00684C9A">
      <w:r>
        <w:separator/>
      </w:r>
    </w:p>
  </w:footnote>
  <w:footnote w:type="continuationSeparator" w:id="0">
    <w:p w:rsidR="00684C9A" w:rsidRDefault="00684C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2">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4">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5">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6">
    <w:nsid w:val="06134141"/>
    <w:multiLevelType w:val="hybridMultilevel"/>
    <w:tmpl w:val="22A45978"/>
    <w:lvl w:ilvl="0" w:tplc="B49E9C0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6ED7538"/>
    <w:multiLevelType w:val="hybridMultilevel"/>
    <w:tmpl w:val="7CBA7CF2"/>
    <w:lvl w:ilvl="0" w:tplc="90EA054C">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12C1293F"/>
    <w:multiLevelType w:val="hybridMultilevel"/>
    <w:tmpl w:val="3FCE1D2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nsid w:val="194223D9"/>
    <w:multiLevelType w:val="multilevel"/>
    <w:tmpl w:val="5FD6EB14"/>
    <w:lvl w:ilvl="0">
      <w:start w:val="1"/>
      <w:numFmt w:val="decimal"/>
      <w:lvlText w:val="%1."/>
      <w:lvlJc w:val="left"/>
      <w:pPr>
        <w:tabs>
          <w:tab w:val="num" w:pos="720"/>
        </w:tabs>
        <w:ind w:left="720" w:hanging="360"/>
      </w:pPr>
      <w:rPr>
        <w:rFonts w:hint="default"/>
        <w:color w:val="00000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206B73BB"/>
    <w:multiLevelType w:val="hybridMultilevel"/>
    <w:tmpl w:val="10444268"/>
    <w:lvl w:ilvl="0" w:tplc="0FB87378">
      <w:start w:val="1"/>
      <w:numFmt w:val="decimal"/>
      <w:lvlText w:val="%1)"/>
      <w:lvlJc w:val="left"/>
      <w:pPr>
        <w:tabs>
          <w:tab w:val="num" w:pos="720"/>
        </w:tabs>
        <w:ind w:left="720" w:hanging="360"/>
      </w:pPr>
      <w:rPr>
        <w:rFonts w:hint="default"/>
        <w:color w:val="auto"/>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228A3033"/>
    <w:multiLevelType w:val="multilevel"/>
    <w:tmpl w:val="D65AB79C"/>
    <w:lvl w:ilvl="0">
      <w:start w:val="10"/>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293166E2"/>
    <w:multiLevelType w:val="hybridMultilevel"/>
    <w:tmpl w:val="709A52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B825771"/>
    <w:multiLevelType w:val="hybridMultilevel"/>
    <w:tmpl w:val="F61AE624"/>
    <w:lvl w:ilvl="0" w:tplc="04150011">
      <w:start w:val="1"/>
      <w:numFmt w:val="decimal"/>
      <w:lvlText w:val="%1)"/>
      <w:lvlJc w:val="left"/>
      <w:pPr>
        <w:tabs>
          <w:tab w:val="num" w:pos="927"/>
        </w:tabs>
        <w:ind w:left="927" w:hanging="360"/>
      </w:pPr>
      <w:rPr>
        <w:b w:val="0"/>
      </w:rPr>
    </w:lvl>
    <w:lvl w:ilvl="1" w:tplc="FFFFFFFF">
      <w:start w:val="1"/>
      <w:numFmt w:val="lowerLetter"/>
      <w:lvlText w:val="%2."/>
      <w:lvlJc w:val="left"/>
      <w:pPr>
        <w:tabs>
          <w:tab w:val="num" w:pos="1647"/>
        </w:tabs>
        <w:ind w:left="1647" w:hanging="360"/>
      </w:pPr>
      <w:rPr>
        <w:rFonts w:cs="Times New Roman"/>
      </w:rPr>
    </w:lvl>
    <w:lvl w:ilvl="2" w:tplc="0FF80612">
      <w:start w:val="1"/>
      <w:numFmt w:val="decimal"/>
      <w:lvlText w:val="%3)"/>
      <w:lvlJc w:val="left"/>
      <w:pPr>
        <w:tabs>
          <w:tab w:val="num" w:pos="2547"/>
        </w:tabs>
        <w:ind w:left="2547" w:hanging="360"/>
      </w:pPr>
      <w:rPr>
        <w:rFonts w:cs="Times New Roman" w:hint="default"/>
        <w:b w:val="0"/>
      </w:rPr>
    </w:lvl>
    <w:lvl w:ilvl="3" w:tplc="FFFFFFFF">
      <w:start w:val="1"/>
      <w:numFmt w:val="decimal"/>
      <w:lvlText w:val="%4."/>
      <w:lvlJc w:val="left"/>
      <w:pPr>
        <w:tabs>
          <w:tab w:val="num" w:pos="3087"/>
        </w:tabs>
        <w:ind w:left="3087" w:hanging="360"/>
      </w:pPr>
      <w:rPr>
        <w:rFonts w:cs="Times New Roman"/>
      </w:rPr>
    </w:lvl>
    <w:lvl w:ilvl="4" w:tplc="FFFFFFFF">
      <w:start w:val="1"/>
      <w:numFmt w:val="decimal"/>
      <w:lvlText w:val="%5."/>
      <w:lvlJc w:val="left"/>
      <w:pPr>
        <w:tabs>
          <w:tab w:val="num" w:pos="3807"/>
        </w:tabs>
        <w:ind w:left="3807" w:hanging="360"/>
      </w:pPr>
      <w:rPr>
        <w:rFonts w:cs="Times New Roman"/>
      </w:rPr>
    </w:lvl>
    <w:lvl w:ilvl="5" w:tplc="FFFFFFFF">
      <w:start w:val="1"/>
      <w:numFmt w:val="decimal"/>
      <w:lvlText w:val="%6."/>
      <w:lvlJc w:val="left"/>
      <w:pPr>
        <w:tabs>
          <w:tab w:val="num" w:pos="4527"/>
        </w:tabs>
        <w:ind w:left="4527" w:hanging="360"/>
      </w:pPr>
      <w:rPr>
        <w:rFonts w:cs="Times New Roman"/>
      </w:rPr>
    </w:lvl>
    <w:lvl w:ilvl="6" w:tplc="FFFFFFFF">
      <w:start w:val="1"/>
      <w:numFmt w:val="decimal"/>
      <w:lvlText w:val="%7."/>
      <w:lvlJc w:val="left"/>
      <w:pPr>
        <w:tabs>
          <w:tab w:val="num" w:pos="5247"/>
        </w:tabs>
        <w:ind w:left="5247" w:hanging="360"/>
      </w:pPr>
      <w:rPr>
        <w:rFonts w:cs="Times New Roman"/>
      </w:rPr>
    </w:lvl>
    <w:lvl w:ilvl="7" w:tplc="FFFFFFFF">
      <w:start w:val="1"/>
      <w:numFmt w:val="decimal"/>
      <w:lvlText w:val="%8."/>
      <w:lvlJc w:val="left"/>
      <w:pPr>
        <w:tabs>
          <w:tab w:val="num" w:pos="5967"/>
        </w:tabs>
        <w:ind w:left="5967" w:hanging="360"/>
      </w:pPr>
      <w:rPr>
        <w:rFonts w:cs="Times New Roman"/>
      </w:rPr>
    </w:lvl>
    <w:lvl w:ilvl="8" w:tplc="FFFFFFFF">
      <w:start w:val="1"/>
      <w:numFmt w:val="decimal"/>
      <w:lvlText w:val="%9."/>
      <w:lvlJc w:val="left"/>
      <w:pPr>
        <w:tabs>
          <w:tab w:val="num" w:pos="6687"/>
        </w:tabs>
        <w:ind w:left="6687" w:hanging="360"/>
      </w:pPr>
      <w:rPr>
        <w:rFonts w:cs="Times New Roman"/>
      </w:rPr>
    </w:lvl>
  </w:abstractNum>
  <w:abstractNum w:abstractNumId="14">
    <w:nsid w:val="2FCB3073"/>
    <w:multiLevelType w:val="hybridMultilevel"/>
    <w:tmpl w:val="619CF1B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nsid w:val="3183374E"/>
    <w:multiLevelType w:val="hybridMultilevel"/>
    <w:tmpl w:val="AB4AB99E"/>
    <w:lvl w:ilvl="0" w:tplc="570A765C">
      <w:start w:val="1"/>
      <w:numFmt w:val="decimal"/>
      <w:lvlText w:val="%1)"/>
      <w:lvlJc w:val="left"/>
      <w:pPr>
        <w:tabs>
          <w:tab w:val="num" w:pos="720"/>
        </w:tabs>
        <w:ind w:left="720" w:hanging="360"/>
      </w:pPr>
      <w:rPr>
        <w:rFonts w:hint="default"/>
        <w:b w:val="0"/>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nsid w:val="338A7F06"/>
    <w:multiLevelType w:val="hybridMultilevel"/>
    <w:tmpl w:val="B958EF42"/>
    <w:lvl w:ilvl="0" w:tplc="366297E6">
      <w:start w:val="1"/>
      <w:numFmt w:val="decimal"/>
      <w:lvlText w:val="%1)"/>
      <w:lvlJc w:val="left"/>
      <w:pPr>
        <w:tabs>
          <w:tab w:val="num" w:pos="720"/>
        </w:tabs>
        <w:ind w:left="720" w:hanging="360"/>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3A745CC"/>
    <w:multiLevelType w:val="hybridMultilevel"/>
    <w:tmpl w:val="DAD84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91D5DCB"/>
    <w:multiLevelType w:val="hybridMultilevel"/>
    <w:tmpl w:val="AE521C8E"/>
    <w:lvl w:ilvl="0" w:tplc="FB2A04CA">
      <w:start w:val="1"/>
      <w:numFmt w:val="decimal"/>
      <w:lvlText w:val="%1)"/>
      <w:lvlJc w:val="left"/>
      <w:pPr>
        <w:tabs>
          <w:tab w:val="num" w:pos="644"/>
        </w:tabs>
        <w:ind w:left="644" w:hanging="360"/>
      </w:pPr>
      <w:rPr>
        <w:rFonts w:asciiTheme="majorHAnsi" w:eastAsia="Calibri" w:hAnsiTheme="majorHAnsi" w:cs="Times New Roman"/>
        <w:color w:val="auto"/>
      </w:rPr>
    </w:lvl>
    <w:lvl w:ilvl="1" w:tplc="04150019" w:tentative="1">
      <w:start w:val="1"/>
      <w:numFmt w:val="lowerLetter"/>
      <w:lvlText w:val="%2."/>
      <w:lvlJc w:val="left"/>
      <w:pPr>
        <w:tabs>
          <w:tab w:val="num" w:pos="1184"/>
        </w:tabs>
        <w:ind w:left="1184" w:hanging="360"/>
      </w:pPr>
    </w:lvl>
    <w:lvl w:ilvl="2" w:tplc="0415001B">
      <w:start w:val="1"/>
      <w:numFmt w:val="lowerRoman"/>
      <w:lvlText w:val="%3."/>
      <w:lvlJc w:val="right"/>
      <w:pPr>
        <w:tabs>
          <w:tab w:val="num" w:pos="1904"/>
        </w:tabs>
        <w:ind w:left="1904" w:hanging="180"/>
      </w:pPr>
    </w:lvl>
    <w:lvl w:ilvl="3" w:tplc="0415000F" w:tentative="1">
      <w:start w:val="1"/>
      <w:numFmt w:val="decimal"/>
      <w:lvlText w:val="%4."/>
      <w:lvlJc w:val="left"/>
      <w:pPr>
        <w:tabs>
          <w:tab w:val="num" w:pos="2624"/>
        </w:tabs>
        <w:ind w:left="2624" w:hanging="360"/>
      </w:pPr>
    </w:lvl>
    <w:lvl w:ilvl="4" w:tplc="04150019" w:tentative="1">
      <w:start w:val="1"/>
      <w:numFmt w:val="lowerLetter"/>
      <w:lvlText w:val="%5."/>
      <w:lvlJc w:val="left"/>
      <w:pPr>
        <w:tabs>
          <w:tab w:val="num" w:pos="3344"/>
        </w:tabs>
        <w:ind w:left="3344" w:hanging="360"/>
      </w:pPr>
    </w:lvl>
    <w:lvl w:ilvl="5" w:tplc="0415001B" w:tentative="1">
      <w:start w:val="1"/>
      <w:numFmt w:val="lowerRoman"/>
      <w:lvlText w:val="%6."/>
      <w:lvlJc w:val="right"/>
      <w:pPr>
        <w:tabs>
          <w:tab w:val="num" w:pos="4064"/>
        </w:tabs>
        <w:ind w:left="4064" w:hanging="180"/>
      </w:pPr>
    </w:lvl>
    <w:lvl w:ilvl="6" w:tplc="0415000F" w:tentative="1">
      <w:start w:val="1"/>
      <w:numFmt w:val="decimal"/>
      <w:lvlText w:val="%7."/>
      <w:lvlJc w:val="left"/>
      <w:pPr>
        <w:tabs>
          <w:tab w:val="num" w:pos="4784"/>
        </w:tabs>
        <w:ind w:left="4784" w:hanging="360"/>
      </w:pPr>
    </w:lvl>
    <w:lvl w:ilvl="7" w:tplc="04150019" w:tentative="1">
      <w:start w:val="1"/>
      <w:numFmt w:val="lowerLetter"/>
      <w:lvlText w:val="%8."/>
      <w:lvlJc w:val="left"/>
      <w:pPr>
        <w:tabs>
          <w:tab w:val="num" w:pos="5504"/>
        </w:tabs>
        <w:ind w:left="5504" w:hanging="360"/>
      </w:pPr>
    </w:lvl>
    <w:lvl w:ilvl="8" w:tplc="0415001B" w:tentative="1">
      <w:start w:val="1"/>
      <w:numFmt w:val="lowerRoman"/>
      <w:lvlText w:val="%9."/>
      <w:lvlJc w:val="right"/>
      <w:pPr>
        <w:tabs>
          <w:tab w:val="num" w:pos="6224"/>
        </w:tabs>
        <w:ind w:left="6224" w:hanging="180"/>
      </w:pPr>
    </w:lvl>
  </w:abstractNum>
  <w:abstractNum w:abstractNumId="19">
    <w:nsid w:val="39A93822"/>
    <w:multiLevelType w:val="hybridMultilevel"/>
    <w:tmpl w:val="4DE48D70"/>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nsid w:val="3C195994"/>
    <w:multiLevelType w:val="hybridMultilevel"/>
    <w:tmpl w:val="34D09C3A"/>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nsid w:val="3CDD2AEA"/>
    <w:multiLevelType w:val="hybridMultilevel"/>
    <w:tmpl w:val="2C44AE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3E25494C"/>
    <w:multiLevelType w:val="hybridMultilevel"/>
    <w:tmpl w:val="114E3AE8"/>
    <w:lvl w:ilvl="0" w:tplc="456E2120">
      <w:start w:val="1"/>
      <w:numFmt w:val="decimal"/>
      <w:lvlText w:val="%1."/>
      <w:lvlJc w:val="left"/>
      <w:pPr>
        <w:tabs>
          <w:tab w:val="num" w:pos="170"/>
        </w:tabs>
        <w:ind w:left="340" w:hanging="170"/>
      </w:pPr>
      <w:rPr>
        <w:rFonts w:hint="default"/>
        <w:color w:val="auto"/>
      </w:rPr>
    </w:lvl>
    <w:lvl w:ilvl="1" w:tplc="04150019" w:tentative="1">
      <w:start w:val="1"/>
      <w:numFmt w:val="lowerLetter"/>
      <w:lvlText w:val="%2."/>
      <w:lvlJc w:val="left"/>
      <w:pPr>
        <w:tabs>
          <w:tab w:val="num" w:pos="1610"/>
        </w:tabs>
        <w:ind w:left="1610" w:hanging="360"/>
      </w:pPr>
    </w:lvl>
    <w:lvl w:ilvl="2" w:tplc="0415001B" w:tentative="1">
      <w:start w:val="1"/>
      <w:numFmt w:val="lowerRoman"/>
      <w:lvlText w:val="%3."/>
      <w:lvlJc w:val="right"/>
      <w:pPr>
        <w:tabs>
          <w:tab w:val="num" w:pos="2330"/>
        </w:tabs>
        <w:ind w:left="2330" w:hanging="180"/>
      </w:pPr>
    </w:lvl>
    <w:lvl w:ilvl="3" w:tplc="0415000F" w:tentative="1">
      <w:start w:val="1"/>
      <w:numFmt w:val="decimal"/>
      <w:lvlText w:val="%4."/>
      <w:lvlJc w:val="left"/>
      <w:pPr>
        <w:tabs>
          <w:tab w:val="num" w:pos="3050"/>
        </w:tabs>
        <w:ind w:left="3050" w:hanging="360"/>
      </w:pPr>
    </w:lvl>
    <w:lvl w:ilvl="4" w:tplc="04150019" w:tentative="1">
      <w:start w:val="1"/>
      <w:numFmt w:val="lowerLetter"/>
      <w:lvlText w:val="%5."/>
      <w:lvlJc w:val="left"/>
      <w:pPr>
        <w:tabs>
          <w:tab w:val="num" w:pos="3770"/>
        </w:tabs>
        <w:ind w:left="3770" w:hanging="360"/>
      </w:pPr>
    </w:lvl>
    <w:lvl w:ilvl="5" w:tplc="0415001B" w:tentative="1">
      <w:start w:val="1"/>
      <w:numFmt w:val="lowerRoman"/>
      <w:lvlText w:val="%6."/>
      <w:lvlJc w:val="right"/>
      <w:pPr>
        <w:tabs>
          <w:tab w:val="num" w:pos="4490"/>
        </w:tabs>
        <w:ind w:left="4490" w:hanging="180"/>
      </w:pPr>
    </w:lvl>
    <w:lvl w:ilvl="6" w:tplc="0415000F" w:tentative="1">
      <w:start w:val="1"/>
      <w:numFmt w:val="decimal"/>
      <w:lvlText w:val="%7."/>
      <w:lvlJc w:val="left"/>
      <w:pPr>
        <w:tabs>
          <w:tab w:val="num" w:pos="5210"/>
        </w:tabs>
        <w:ind w:left="5210" w:hanging="360"/>
      </w:pPr>
    </w:lvl>
    <w:lvl w:ilvl="7" w:tplc="04150019" w:tentative="1">
      <w:start w:val="1"/>
      <w:numFmt w:val="lowerLetter"/>
      <w:lvlText w:val="%8."/>
      <w:lvlJc w:val="left"/>
      <w:pPr>
        <w:tabs>
          <w:tab w:val="num" w:pos="5930"/>
        </w:tabs>
        <w:ind w:left="5930" w:hanging="360"/>
      </w:pPr>
    </w:lvl>
    <w:lvl w:ilvl="8" w:tplc="0415001B" w:tentative="1">
      <w:start w:val="1"/>
      <w:numFmt w:val="lowerRoman"/>
      <w:lvlText w:val="%9."/>
      <w:lvlJc w:val="right"/>
      <w:pPr>
        <w:tabs>
          <w:tab w:val="num" w:pos="6650"/>
        </w:tabs>
        <w:ind w:left="6650" w:hanging="180"/>
      </w:pPr>
    </w:lvl>
  </w:abstractNum>
  <w:abstractNum w:abstractNumId="23">
    <w:nsid w:val="3ED0024E"/>
    <w:multiLevelType w:val="hybridMultilevel"/>
    <w:tmpl w:val="ED380868"/>
    <w:lvl w:ilvl="0" w:tplc="0415000F">
      <w:start w:val="1"/>
      <w:numFmt w:val="decimal"/>
      <w:lvlText w:val="%1."/>
      <w:lvlJc w:val="left"/>
      <w:pPr>
        <w:tabs>
          <w:tab w:val="num" w:pos="360"/>
        </w:tabs>
        <w:ind w:left="360" w:hanging="360"/>
      </w:pPr>
    </w:lvl>
    <w:lvl w:ilvl="1" w:tplc="8722C0FE">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3F2F40EF"/>
    <w:multiLevelType w:val="hybridMultilevel"/>
    <w:tmpl w:val="B50033A8"/>
    <w:lvl w:ilvl="0" w:tplc="38F0B72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45256C06"/>
    <w:multiLevelType w:val="hybridMultilevel"/>
    <w:tmpl w:val="9DC867B0"/>
    <w:lvl w:ilvl="0" w:tplc="4322FD44">
      <w:start w:val="6"/>
      <w:numFmt w:val="decimal"/>
      <w:lvlText w:val="%1."/>
      <w:lvlJc w:val="left"/>
      <w:pPr>
        <w:tabs>
          <w:tab w:val="num" w:pos="284"/>
        </w:tabs>
        <w:ind w:left="568" w:hanging="284"/>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46A91697"/>
    <w:multiLevelType w:val="hybridMultilevel"/>
    <w:tmpl w:val="B958EF42"/>
    <w:lvl w:ilvl="0" w:tplc="366297E6">
      <w:start w:val="1"/>
      <w:numFmt w:val="decimal"/>
      <w:lvlText w:val="%1)"/>
      <w:lvlJc w:val="left"/>
      <w:pPr>
        <w:tabs>
          <w:tab w:val="num" w:pos="720"/>
        </w:tabs>
        <w:ind w:left="720" w:hanging="360"/>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7">
    <w:nsid w:val="479D0941"/>
    <w:multiLevelType w:val="hybridMultilevel"/>
    <w:tmpl w:val="DE3E6FF0"/>
    <w:lvl w:ilvl="0" w:tplc="DD34C926">
      <w:start w:val="1"/>
      <w:numFmt w:val="decimal"/>
      <w:lvlText w:val="%1)"/>
      <w:lvlJc w:val="left"/>
      <w:pPr>
        <w:tabs>
          <w:tab w:val="num" w:pos="786"/>
        </w:tabs>
        <w:ind w:left="786" w:hanging="360"/>
      </w:pPr>
      <w:rPr>
        <w:rFonts w:asciiTheme="majorHAnsi" w:eastAsia="Calibri" w:hAnsiTheme="majorHAnsi" w:cs="Times New Roman"/>
      </w:rPr>
    </w:lvl>
    <w:lvl w:ilvl="1" w:tplc="04150017">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28">
    <w:nsid w:val="4EAB3A3D"/>
    <w:multiLevelType w:val="hybridMultilevel"/>
    <w:tmpl w:val="1BF28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51032113"/>
    <w:multiLevelType w:val="multilevel"/>
    <w:tmpl w:val="6792EBCE"/>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10577A3"/>
    <w:multiLevelType w:val="hybridMultilevel"/>
    <w:tmpl w:val="21982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nsid w:val="548651B1"/>
    <w:multiLevelType w:val="hybridMultilevel"/>
    <w:tmpl w:val="E45C2100"/>
    <w:lvl w:ilvl="0" w:tplc="69BCBC38">
      <w:start w:val="1"/>
      <w:numFmt w:val="decimal"/>
      <w:lvlText w:val="%1."/>
      <w:lvlJc w:val="left"/>
      <w:pPr>
        <w:tabs>
          <w:tab w:val="num" w:pos="-114"/>
        </w:tabs>
        <w:ind w:left="56" w:hanging="170"/>
      </w:pPr>
      <w:rPr>
        <w:rFonts w:hint="default"/>
        <w:color w:val="auto"/>
      </w:rPr>
    </w:lvl>
    <w:lvl w:ilvl="1" w:tplc="1C960368">
      <w:start w:val="3"/>
      <w:numFmt w:val="decimal"/>
      <w:lvlText w:val="%2."/>
      <w:lvlJc w:val="left"/>
      <w:pPr>
        <w:tabs>
          <w:tab w:val="num" w:pos="-114"/>
        </w:tabs>
        <w:ind w:left="56" w:hanging="170"/>
      </w:pPr>
      <w:rPr>
        <w:rFonts w:hint="default"/>
      </w:rPr>
    </w:lvl>
    <w:lvl w:ilvl="2" w:tplc="0415001B" w:tentative="1">
      <w:start w:val="1"/>
      <w:numFmt w:val="lowerRoman"/>
      <w:lvlText w:val="%3."/>
      <w:lvlJc w:val="right"/>
      <w:pPr>
        <w:tabs>
          <w:tab w:val="num" w:pos="2046"/>
        </w:tabs>
        <w:ind w:left="2046" w:hanging="180"/>
      </w:pPr>
    </w:lvl>
    <w:lvl w:ilvl="3" w:tplc="0415000F" w:tentative="1">
      <w:start w:val="1"/>
      <w:numFmt w:val="decimal"/>
      <w:lvlText w:val="%4."/>
      <w:lvlJc w:val="left"/>
      <w:pPr>
        <w:tabs>
          <w:tab w:val="num" w:pos="2766"/>
        </w:tabs>
        <w:ind w:left="2766" w:hanging="360"/>
      </w:pPr>
    </w:lvl>
    <w:lvl w:ilvl="4" w:tplc="04150019" w:tentative="1">
      <w:start w:val="1"/>
      <w:numFmt w:val="lowerLetter"/>
      <w:lvlText w:val="%5."/>
      <w:lvlJc w:val="left"/>
      <w:pPr>
        <w:tabs>
          <w:tab w:val="num" w:pos="3486"/>
        </w:tabs>
        <w:ind w:left="3486" w:hanging="360"/>
      </w:pPr>
    </w:lvl>
    <w:lvl w:ilvl="5" w:tplc="0415001B" w:tentative="1">
      <w:start w:val="1"/>
      <w:numFmt w:val="lowerRoman"/>
      <w:lvlText w:val="%6."/>
      <w:lvlJc w:val="right"/>
      <w:pPr>
        <w:tabs>
          <w:tab w:val="num" w:pos="4206"/>
        </w:tabs>
        <w:ind w:left="4206" w:hanging="180"/>
      </w:pPr>
    </w:lvl>
    <w:lvl w:ilvl="6" w:tplc="0415000F" w:tentative="1">
      <w:start w:val="1"/>
      <w:numFmt w:val="decimal"/>
      <w:lvlText w:val="%7."/>
      <w:lvlJc w:val="left"/>
      <w:pPr>
        <w:tabs>
          <w:tab w:val="num" w:pos="4926"/>
        </w:tabs>
        <w:ind w:left="4926" w:hanging="360"/>
      </w:pPr>
    </w:lvl>
    <w:lvl w:ilvl="7" w:tplc="04150019" w:tentative="1">
      <w:start w:val="1"/>
      <w:numFmt w:val="lowerLetter"/>
      <w:lvlText w:val="%8."/>
      <w:lvlJc w:val="left"/>
      <w:pPr>
        <w:tabs>
          <w:tab w:val="num" w:pos="5646"/>
        </w:tabs>
        <w:ind w:left="5646" w:hanging="360"/>
      </w:pPr>
    </w:lvl>
    <w:lvl w:ilvl="8" w:tplc="0415001B" w:tentative="1">
      <w:start w:val="1"/>
      <w:numFmt w:val="lowerRoman"/>
      <w:lvlText w:val="%9."/>
      <w:lvlJc w:val="right"/>
      <w:pPr>
        <w:tabs>
          <w:tab w:val="num" w:pos="6366"/>
        </w:tabs>
        <w:ind w:left="6366" w:hanging="180"/>
      </w:pPr>
    </w:lvl>
  </w:abstractNum>
  <w:abstractNum w:abstractNumId="32">
    <w:nsid w:val="58A46464"/>
    <w:multiLevelType w:val="hybridMultilevel"/>
    <w:tmpl w:val="2842D50A"/>
    <w:lvl w:ilvl="0" w:tplc="04150011">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59BC4886"/>
    <w:multiLevelType w:val="hybridMultilevel"/>
    <w:tmpl w:val="5C9678C6"/>
    <w:lvl w:ilvl="0" w:tplc="D65033A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nsid w:val="5A1117A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B7D0C6D"/>
    <w:multiLevelType w:val="multilevel"/>
    <w:tmpl w:val="FDF4159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6">
    <w:nsid w:val="5CC7181F"/>
    <w:multiLevelType w:val="hybridMultilevel"/>
    <w:tmpl w:val="CFEAC100"/>
    <w:lvl w:ilvl="0" w:tplc="992471D4">
      <w:start w:val="1"/>
      <w:numFmt w:val="decimal"/>
      <w:lvlText w:val="%1."/>
      <w:lvlJc w:val="left"/>
      <w:pPr>
        <w:tabs>
          <w:tab w:val="num" w:pos="720"/>
        </w:tabs>
        <w:ind w:left="720" w:hanging="360"/>
      </w:pPr>
      <w:rPr>
        <w:rFonts w:hint="default"/>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62DE30FE"/>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nsid w:val="68E20486"/>
    <w:multiLevelType w:val="hybridMultilevel"/>
    <w:tmpl w:val="EF68EEEE"/>
    <w:lvl w:ilvl="0" w:tplc="B84CD0EC">
      <w:start w:val="1"/>
      <w:numFmt w:val="decimal"/>
      <w:lvlText w:val="%1)"/>
      <w:lvlJc w:val="left"/>
      <w:pPr>
        <w:tabs>
          <w:tab w:val="num" w:pos="786"/>
        </w:tabs>
        <w:ind w:left="786" w:hanging="360"/>
      </w:pPr>
      <w:rPr>
        <w:rFonts w:asciiTheme="majorHAnsi" w:eastAsia="Times New Roman" w:hAnsiTheme="majorHAnsi" w:cs="Times New Roman" w:hint="default"/>
      </w:rPr>
    </w:lvl>
    <w:lvl w:ilvl="1" w:tplc="CBBA167A">
      <w:start w:val="1"/>
      <w:numFmt w:val="decimal"/>
      <w:lvlText w:val="%2)"/>
      <w:lvlJc w:val="left"/>
      <w:pPr>
        <w:tabs>
          <w:tab w:val="num" w:pos="786"/>
        </w:tabs>
        <w:ind w:left="786" w:hanging="360"/>
      </w:pPr>
      <w:rPr>
        <w:rFonts w:asciiTheme="majorHAnsi" w:eastAsia="Times New Roman" w:hAnsiTheme="majorHAnsi" w:cs="Times New Roman"/>
      </w:rPr>
    </w:lvl>
    <w:lvl w:ilvl="2" w:tplc="0415001B">
      <w:start w:val="1"/>
      <w:numFmt w:val="lowerRoman"/>
      <w:lvlText w:val="%3."/>
      <w:lvlJc w:val="right"/>
      <w:pPr>
        <w:tabs>
          <w:tab w:val="num" w:pos="1506"/>
        </w:tabs>
        <w:ind w:left="1506" w:hanging="180"/>
      </w:pPr>
      <w:rPr>
        <w:rFonts w:cs="Times New Roman"/>
      </w:rPr>
    </w:lvl>
    <w:lvl w:ilvl="3" w:tplc="0415000F" w:tentative="1">
      <w:start w:val="1"/>
      <w:numFmt w:val="decimal"/>
      <w:lvlText w:val="%4."/>
      <w:lvlJc w:val="left"/>
      <w:pPr>
        <w:tabs>
          <w:tab w:val="num" w:pos="2226"/>
        </w:tabs>
        <w:ind w:left="2226" w:hanging="360"/>
      </w:pPr>
      <w:rPr>
        <w:rFonts w:cs="Times New Roman"/>
      </w:rPr>
    </w:lvl>
    <w:lvl w:ilvl="4" w:tplc="04150019" w:tentative="1">
      <w:start w:val="1"/>
      <w:numFmt w:val="lowerLetter"/>
      <w:lvlText w:val="%5."/>
      <w:lvlJc w:val="left"/>
      <w:pPr>
        <w:tabs>
          <w:tab w:val="num" w:pos="2946"/>
        </w:tabs>
        <w:ind w:left="2946" w:hanging="360"/>
      </w:pPr>
      <w:rPr>
        <w:rFonts w:cs="Times New Roman"/>
      </w:rPr>
    </w:lvl>
    <w:lvl w:ilvl="5" w:tplc="0415001B" w:tentative="1">
      <w:start w:val="1"/>
      <w:numFmt w:val="lowerRoman"/>
      <w:lvlText w:val="%6."/>
      <w:lvlJc w:val="right"/>
      <w:pPr>
        <w:tabs>
          <w:tab w:val="num" w:pos="3666"/>
        </w:tabs>
        <w:ind w:left="3666" w:hanging="180"/>
      </w:pPr>
      <w:rPr>
        <w:rFonts w:cs="Times New Roman"/>
      </w:rPr>
    </w:lvl>
    <w:lvl w:ilvl="6" w:tplc="0415000F" w:tentative="1">
      <w:start w:val="1"/>
      <w:numFmt w:val="decimal"/>
      <w:lvlText w:val="%7."/>
      <w:lvlJc w:val="left"/>
      <w:pPr>
        <w:tabs>
          <w:tab w:val="num" w:pos="4386"/>
        </w:tabs>
        <w:ind w:left="4386" w:hanging="360"/>
      </w:pPr>
      <w:rPr>
        <w:rFonts w:cs="Times New Roman"/>
      </w:rPr>
    </w:lvl>
    <w:lvl w:ilvl="7" w:tplc="04150019" w:tentative="1">
      <w:start w:val="1"/>
      <w:numFmt w:val="lowerLetter"/>
      <w:lvlText w:val="%8."/>
      <w:lvlJc w:val="left"/>
      <w:pPr>
        <w:tabs>
          <w:tab w:val="num" w:pos="5106"/>
        </w:tabs>
        <w:ind w:left="5106" w:hanging="360"/>
      </w:pPr>
      <w:rPr>
        <w:rFonts w:cs="Times New Roman"/>
      </w:rPr>
    </w:lvl>
    <w:lvl w:ilvl="8" w:tplc="0415001B" w:tentative="1">
      <w:start w:val="1"/>
      <w:numFmt w:val="lowerRoman"/>
      <w:lvlText w:val="%9."/>
      <w:lvlJc w:val="right"/>
      <w:pPr>
        <w:tabs>
          <w:tab w:val="num" w:pos="5826"/>
        </w:tabs>
        <w:ind w:left="5826" w:hanging="180"/>
      </w:pPr>
      <w:rPr>
        <w:rFonts w:cs="Times New Roman"/>
      </w:rPr>
    </w:lvl>
  </w:abstractNum>
  <w:abstractNum w:abstractNumId="39">
    <w:nsid w:val="6BA43717"/>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nsid w:val="735273E4"/>
    <w:multiLevelType w:val="hybridMultilevel"/>
    <w:tmpl w:val="1F902000"/>
    <w:lvl w:ilvl="0" w:tplc="F38CF89C">
      <w:start w:val="1"/>
      <w:numFmt w:val="decimal"/>
      <w:lvlText w:val="%1."/>
      <w:lvlJc w:val="left"/>
      <w:pPr>
        <w:tabs>
          <w:tab w:val="num" w:pos="1440"/>
        </w:tabs>
        <w:ind w:left="1440" w:hanging="360"/>
      </w:pPr>
      <w:rPr>
        <w:rFonts w:cs="Times New Roman" w:hint="default"/>
        <w:b w:val="0"/>
        <w:color w:val="auto"/>
      </w:rPr>
    </w:lvl>
    <w:lvl w:ilvl="1" w:tplc="04150011">
      <w:start w:val="1"/>
      <w:numFmt w:val="decimal"/>
      <w:lvlText w:val="%2)"/>
      <w:lvlJc w:val="left"/>
      <w:pPr>
        <w:tabs>
          <w:tab w:val="num" w:pos="1440"/>
        </w:tabs>
        <w:ind w:left="1440" w:hanging="360"/>
      </w:pPr>
      <w:rPr>
        <w:rFonts w:cs="Times New Roman" w:hint="default"/>
        <w:b w:val="0"/>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nsid w:val="73BA08D8"/>
    <w:multiLevelType w:val="hybridMultilevel"/>
    <w:tmpl w:val="08421F4E"/>
    <w:lvl w:ilvl="0" w:tplc="6FBC01C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5C378AD"/>
    <w:multiLevelType w:val="hybridMultilevel"/>
    <w:tmpl w:val="CB502F7A"/>
    <w:lvl w:ilvl="0" w:tplc="A1188732">
      <w:start w:val="1"/>
      <w:numFmt w:val="decimal"/>
      <w:lvlText w:val="%1."/>
      <w:lvlJc w:val="left"/>
      <w:pPr>
        <w:tabs>
          <w:tab w:val="num" w:pos="360"/>
        </w:tabs>
        <w:ind w:left="360" w:hanging="360"/>
      </w:pPr>
      <w:rPr>
        <w:rFonts w:hint="default"/>
        <w:b w:val="0"/>
        <w:color w:val="auto"/>
      </w:rPr>
    </w:lvl>
    <w:lvl w:ilvl="1" w:tplc="04150019" w:tentative="1">
      <w:start w:val="1"/>
      <w:numFmt w:val="lowerLetter"/>
      <w:lvlText w:val="%2."/>
      <w:lvlJc w:val="left"/>
      <w:pPr>
        <w:tabs>
          <w:tab w:val="num" w:pos="720"/>
        </w:tabs>
        <w:ind w:left="720" w:hanging="360"/>
      </w:pPr>
    </w:lvl>
    <w:lvl w:ilvl="2" w:tplc="0415001B" w:tentative="1">
      <w:start w:val="1"/>
      <w:numFmt w:val="lowerRoman"/>
      <w:lvlText w:val="%3."/>
      <w:lvlJc w:val="right"/>
      <w:pPr>
        <w:tabs>
          <w:tab w:val="num" w:pos="1440"/>
        </w:tabs>
        <w:ind w:left="1440" w:hanging="180"/>
      </w:p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44">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5">
    <w:nsid w:val="77E14020"/>
    <w:multiLevelType w:val="hybridMultilevel"/>
    <w:tmpl w:val="76807D0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6">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79C60528"/>
    <w:multiLevelType w:val="hybridMultilevel"/>
    <w:tmpl w:val="F808E8AC"/>
    <w:lvl w:ilvl="0" w:tplc="CA78ECAA">
      <w:start w:val="1"/>
      <w:numFmt w:val="decimal"/>
      <w:lvlText w:val="%1)"/>
      <w:lvlJc w:val="left"/>
      <w:pPr>
        <w:tabs>
          <w:tab w:val="num" w:pos="927"/>
        </w:tabs>
        <w:ind w:left="927" w:hanging="360"/>
      </w:pPr>
      <w:rPr>
        <w:rFonts w:asciiTheme="majorHAnsi" w:eastAsia="Times New Roman" w:hAnsiTheme="majorHAnsi" w:cs="Times New Roman"/>
        <w:b w:val="0"/>
        <w:color w:val="auto"/>
        <w:sz w:val="24"/>
        <w:szCs w:val="24"/>
      </w:rPr>
    </w:lvl>
    <w:lvl w:ilvl="1" w:tplc="98103DA2">
      <w:start w:val="1"/>
      <w:numFmt w:val="decimal"/>
      <w:lvlText w:val="%2)"/>
      <w:lvlJc w:val="left"/>
      <w:pPr>
        <w:tabs>
          <w:tab w:val="num" w:pos="2007"/>
        </w:tabs>
        <w:ind w:left="2007" w:hanging="360"/>
      </w:pPr>
      <w:rPr>
        <w:rFonts w:asciiTheme="majorHAnsi" w:eastAsia="Times New Roman" w:hAnsiTheme="majorHAnsi" w:cs="Tahoma"/>
      </w:rPr>
    </w:lvl>
    <w:lvl w:ilvl="2" w:tplc="0415001B">
      <w:start w:val="1"/>
      <w:numFmt w:val="lowerRoman"/>
      <w:lvlText w:val="%3."/>
      <w:lvlJc w:val="right"/>
      <w:pPr>
        <w:tabs>
          <w:tab w:val="num" w:pos="2727"/>
        </w:tabs>
        <w:ind w:left="2727" w:hanging="180"/>
      </w:pPr>
      <w:rPr>
        <w:rFonts w:cs="Times New Roman"/>
      </w:rPr>
    </w:lvl>
    <w:lvl w:ilvl="3" w:tplc="77929290">
      <w:start w:val="1"/>
      <w:numFmt w:val="lowerLetter"/>
      <w:lvlText w:val="%4)"/>
      <w:lvlJc w:val="left"/>
      <w:pPr>
        <w:tabs>
          <w:tab w:val="num" w:pos="3447"/>
        </w:tabs>
        <w:ind w:left="3447" w:hanging="360"/>
      </w:pPr>
      <w:rPr>
        <w:rFonts w:cs="Times New Roman" w:hint="default"/>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48">
    <w:nsid w:val="7A067848"/>
    <w:multiLevelType w:val="hybridMultilevel"/>
    <w:tmpl w:val="35FA3324"/>
    <w:lvl w:ilvl="0" w:tplc="7B00488A">
      <w:start w:val="1"/>
      <w:numFmt w:val="decimal"/>
      <w:lvlText w:val="%1."/>
      <w:lvlJc w:val="left"/>
      <w:pPr>
        <w:tabs>
          <w:tab w:val="num" w:pos="360"/>
        </w:tabs>
        <w:ind w:left="360" w:hanging="360"/>
      </w:pPr>
      <w:rPr>
        <w:rFonts w:hint="default"/>
        <w:b w:val="0"/>
        <w:strike w:val="0"/>
        <w:sz w:val="24"/>
        <w:szCs w:val="24"/>
      </w:rPr>
    </w:lvl>
    <w:lvl w:ilvl="1" w:tplc="6BD2E88C">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CF58FBA2">
      <w:start w:val="8"/>
      <w:numFmt w:val="decimal"/>
      <w:lvlText w:val="%4"/>
      <w:lvlJc w:val="left"/>
      <w:pPr>
        <w:ind w:left="2880" w:hanging="360"/>
      </w:pPr>
      <w:rPr>
        <w:rFonts w:hint="default"/>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7"/>
  </w:num>
  <w:num w:numId="2">
    <w:abstractNumId w:val="46"/>
  </w:num>
  <w:num w:numId="3">
    <w:abstractNumId w:val="35"/>
  </w:num>
  <w:num w:numId="4">
    <w:abstractNumId w:val="34"/>
  </w:num>
  <w:num w:numId="5">
    <w:abstractNumId w:val="19"/>
  </w:num>
  <w:num w:numId="6">
    <w:abstractNumId w:val="45"/>
  </w:num>
  <w:num w:numId="7">
    <w:abstractNumId w:val="11"/>
  </w:num>
  <w:num w:numId="8">
    <w:abstractNumId w:val="8"/>
  </w:num>
  <w:num w:numId="9">
    <w:abstractNumId w:val="44"/>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12"/>
  </w:num>
  <w:num w:numId="13">
    <w:abstractNumId w:val="22"/>
  </w:num>
  <w:num w:numId="14">
    <w:abstractNumId w:val="31"/>
  </w:num>
  <w:num w:numId="15">
    <w:abstractNumId w:val="41"/>
  </w:num>
  <w:num w:numId="16">
    <w:abstractNumId w:val="47"/>
  </w:num>
  <w:num w:numId="17">
    <w:abstractNumId w:val="9"/>
  </w:num>
  <w:num w:numId="18">
    <w:abstractNumId w:val="32"/>
  </w:num>
  <w:num w:numId="19">
    <w:abstractNumId w:val="18"/>
  </w:num>
  <w:num w:numId="20">
    <w:abstractNumId w:val="27"/>
  </w:num>
  <w:num w:numId="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38"/>
  </w:num>
  <w:num w:numId="25">
    <w:abstractNumId w:val="48"/>
  </w:num>
  <w:num w:numId="26">
    <w:abstractNumId w:val="10"/>
  </w:num>
  <w:num w:numId="27">
    <w:abstractNumId w:val="23"/>
  </w:num>
  <w:num w:numId="28">
    <w:abstractNumId w:val="7"/>
  </w:num>
  <w:num w:numId="29">
    <w:abstractNumId w:val="15"/>
  </w:num>
  <w:num w:numId="30">
    <w:abstractNumId w:val="40"/>
  </w:num>
  <w:num w:numId="31">
    <w:abstractNumId w:val="39"/>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20"/>
  </w:num>
  <w:num w:numId="37">
    <w:abstractNumId w:val="6"/>
  </w:num>
  <w:num w:numId="38">
    <w:abstractNumId w:val="14"/>
  </w:num>
  <w:num w:numId="39">
    <w:abstractNumId w:val="28"/>
  </w:num>
  <w:num w:numId="40">
    <w:abstractNumId w:val="13"/>
  </w:num>
  <w:num w:numId="41">
    <w:abstractNumId w:val="33"/>
  </w:num>
  <w:num w:numId="42">
    <w:abstractNumId w:val="17"/>
  </w:num>
  <w:num w:numId="43">
    <w:abstractNumId w:val="42"/>
  </w:num>
  <w:num w:numId="44">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0CA"/>
    <w:rsid w:val="00002A23"/>
    <w:rsid w:val="000046C0"/>
    <w:rsid w:val="0000490C"/>
    <w:rsid w:val="00004AAE"/>
    <w:rsid w:val="00006150"/>
    <w:rsid w:val="00010866"/>
    <w:rsid w:val="000109DE"/>
    <w:rsid w:val="00011959"/>
    <w:rsid w:val="00011986"/>
    <w:rsid w:val="000127DE"/>
    <w:rsid w:val="000127FF"/>
    <w:rsid w:val="00012EDF"/>
    <w:rsid w:val="000132F4"/>
    <w:rsid w:val="00014200"/>
    <w:rsid w:val="0001426D"/>
    <w:rsid w:val="000153EB"/>
    <w:rsid w:val="00015748"/>
    <w:rsid w:val="000158E0"/>
    <w:rsid w:val="00016A03"/>
    <w:rsid w:val="00021363"/>
    <w:rsid w:val="00022ABE"/>
    <w:rsid w:val="00023ACD"/>
    <w:rsid w:val="000244DF"/>
    <w:rsid w:val="000251E1"/>
    <w:rsid w:val="00025EEE"/>
    <w:rsid w:val="00026DD4"/>
    <w:rsid w:val="000272B2"/>
    <w:rsid w:val="00027407"/>
    <w:rsid w:val="0002773B"/>
    <w:rsid w:val="00027D1C"/>
    <w:rsid w:val="0003005D"/>
    <w:rsid w:val="00031604"/>
    <w:rsid w:val="0003182D"/>
    <w:rsid w:val="00032933"/>
    <w:rsid w:val="00033DDE"/>
    <w:rsid w:val="00034A39"/>
    <w:rsid w:val="00034F2C"/>
    <w:rsid w:val="00035B43"/>
    <w:rsid w:val="000366AB"/>
    <w:rsid w:val="00037D4E"/>
    <w:rsid w:val="00040E87"/>
    <w:rsid w:val="00040F21"/>
    <w:rsid w:val="00041D61"/>
    <w:rsid w:val="00042587"/>
    <w:rsid w:val="00042A8E"/>
    <w:rsid w:val="00043AF8"/>
    <w:rsid w:val="00043C2E"/>
    <w:rsid w:val="00046E41"/>
    <w:rsid w:val="00047B99"/>
    <w:rsid w:val="00047ECB"/>
    <w:rsid w:val="00052325"/>
    <w:rsid w:val="0005377D"/>
    <w:rsid w:val="00054413"/>
    <w:rsid w:val="000609C6"/>
    <w:rsid w:val="000616D1"/>
    <w:rsid w:val="00062AA4"/>
    <w:rsid w:val="00062E62"/>
    <w:rsid w:val="00063BD9"/>
    <w:rsid w:val="00064059"/>
    <w:rsid w:val="0006712A"/>
    <w:rsid w:val="00070BEB"/>
    <w:rsid w:val="00070C4D"/>
    <w:rsid w:val="00071BD4"/>
    <w:rsid w:val="000772FB"/>
    <w:rsid w:val="00077372"/>
    <w:rsid w:val="000806E3"/>
    <w:rsid w:val="00082A7C"/>
    <w:rsid w:val="000874C4"/>
    <w:rsid w:val="00087B2C"/>
    <w:rsid w:val="00090D55"/>
    <w:rsid w:val="0009174D"/>
    <w:rsid w:val="000920A9"/>
    <w:rsid w:val="0009570E"/>
    <w:rsid w:val="000958DB"/>
    <w:rsid w:val="000970BF"/>
    <w:rsid w:val="000A05AE"/>
    <w:rsid w:val="000A118F"/>
    <w:rsid w:val="000A151C"/>
    <w:rsid w:val="000A1A3D"/>
    <w:rsid w:val="000A226E"/>
    <w:rsid w:val="000A2B50"/>
    <w:rsid w:val="000A3884"/>
    <w:rsid w:val="000A4878"/>
    <w:rsid w:val="000A492A"/>
    <w:rsid w:val="000A7C39"/>
    <w:rsid w:val="000A7CB2"/>
    <w:rsid w:val="000B0A7D"/>
    <w:rsid w:val="000B13F5"/>
    <w:rsid w:val="000B1E58"/>
    <w:rsid w:val="000B25AA"/>
    <w:rsid w:val="000B2F5F"/>
    <w:rsid w:val="000B3A42"/>
    <w:rsid w:val="000B4EA3"/>
    <w:rsid w:val="000B51C1"/>
    <w:rsid w:val="000B5AA3"/>
    <w:rsid w:val="000B71F0"/>
    <w:rsid w:val="000B77A5"/>
    <w:rsid w:val="000C0616"/>
    <w:rsid w:val="000C238D"/>
    <w:rsid w:val="000C292E"/>
    <w:rsid w:val="000C3C6E"/>
    <w:rsid w:val="000C3FC9"/>
    <w:rsid w:val="000C4ABE"/>
    <w:rsid w:val="000C5AC4"/>
    <w:rsid w:val="000C74A8"/>
    <w:rsid w:val="000D0245"/>
    <w:rsid w:val="000D0376"/>
    <w:rsid w:val="000D06EB"/>
    <w:rsid w:val="000D162E"/>
    <w:rsid w:val="000D17F1"/>
    <w:rsid w:val="000D1E5B"/>
    <w:rsid w:val="000D36B5"/>
    <w:rsid w:val="000D3AE7"/>
    <w:rsid w:val="000D3DD9"/>
    <w:rsid w:val="000D49E3"/>
    <w:rsid w:val="000D5E55"/>
    <w:rsid w:val="000D7503"/>
    <w:rsid w:val="000D7BEC"/>
    <w:rsid w:val="000E2DED"/>
    <w:rsid w:val="000E3DB4"/>
    <w:rsid w:val="000E4903"/>
    <w:rsid w:val="000E56CF"/>
    <w:rsid w:val="000E5BB2"/>
    <w:rsid w:val="000E5F6F"/>
    <w:rsid w:val="000E6C53"/>
    <w:rsid w:val="000E7711"/>
    <w:rsid w:val="000F075A"/>
    <w:rsid w:val="000F18D5"/>
    <w:rsid w:val="000F2C6F"/>
    <w:rsid w:val="000F37BA"/>
    <w:rsid w:val="000F3B17"/>
    <w:rsid w:val="000F4669"/>
    <w:rsid w:val="000F4B99"/>
    <w:rsid w:val="000F4BB3"/>
    <w:rsid w:val="000F685C"/>
    <w:rsid w:val="000F6C23"/>
    <w:rsid w:val="000F6C48"/>
    <w:rsid w:val="000F6CB2"/>
    <w:rsid w:val="000F6CBE"/>
    <w:rsid w:val="000F730E"/>
    <w:rsid w:val="00102EBA"/>
    <w:rsid w:val="001038BE"/>
    <w:rsid w:val="00105B70"/>
    <w:rsid w:val="00105D31"/>
    <w:rsid w:val="001070F2"/>
    <w:rsid w:val="00107119"/>
    <w:rsid w:val="00110BE4"/>
    <w:rsid w:val="001116F0"/>
    <w:rsid w:val="00114278"/>
    <w:rsid w:val="00114721"/>
    <w:rsid w:val="00114F9D"/>
    <w:rsid w:val="001150E0"/>
    <w:rsid w:val="0011662E"/>
    <w:rsid w:val="00116B68"/>
    <w:rsid w:val="001206CA"/>
    <w:rsid w:val="00122025"/>
    <w:rsid w:val="00124455"/>
    <w:rsid w:val="00124732"/>
    <w:rsid w:val="00124E62"/>
    <w:rsid w:val="001275C9"/>
    <w:rsid w:val="00127634"/>
    <w:rsid w:val="00127786"/>
    <w:rsid w:val="00127A73"/>
    <w:rsid w:val="00130280"/>
    <w:rsid w:val="00130D20"/>
    <w:rsid w:val="001310AD"/>
    <w:rsid w:val="00131515"/>
    <w:rsid w:val="00132268"/>
    <w:rsid w:val="00132E7C"/>
    <w:rsid w:val="001340FE"/>
    <w:rsid w:val="001347B5"/>
    <w:rsid w:val="00137059"/>
    <w:rsid w:val="0013775B"/>
    <w:rsid w:val="001407D0"/>
    <w:rsid w:val="00141BCF"/>
    <w:rsid w:val="0014227A"/>
    <w:rsid w:val="0014272D"/>
    <w:rsid w:val="00143125"/>
    <w:rsid w:val="0014314C"/>
    <w:rsid w:val="00143D94"/>
    <w:rsid w:val="0014444E"/>
    <w:rsid w:val="00145288"/>
    <w:rsid w:val="0014638F"/>
    <w:rsid w:val="00146F15"/>
    <w:rsid w:val="00147D61"/>
    <w:rsid w:val="00147E9A"/>
    <w:rsid w:val="0015032D"/>
    <w:rsid w:val="00150F33"/>
    <w:rsid w:val="0015210E"/>
    <w:rsid w:val="00153C69"/>
    <w:rsid w:val="00153CC6"/>
    <w:rsid w:val="00155B5B"/>
    <w:rsid w:val="00156147"/>
    <w:rsid w:val="00157FF7"/>
    <w:rsid w:val="00160088"/>
    <w:rsid w:val="0016030B"/>
    <w:rsid w:val="00160A74"/>
    <w:rsid w:val="001621B9"/>
    <w:rsid w:val="00162674"/>
    <w:rsid w:val="00162947"/>
    <w:rsid w:val="00162E8E"/>
    <w:rsid w:val="00163ADA"/>
    <w:rsid w:val="001649EB"/>
    <w:rsid w:val="00165D8F"/>
    <w:rsid w:val="00165F88"/>
    <w:rsid w:val="001664E0"/>
    <w:rsid w:val="00166CF0"/>
    <w:rsid w:val="0017132D"/>
    <w:rsid w:val="00171ED9"/>
    <w:rsid w:val="00172019"/>
    <w:rsid w:val="00172150"/>
    <w:rsid w:val="00173945"/>
    <w:rsid w:val="00175416"/>
    <w:rsid w:val="001757A4"/>
    <w:rsid w:val="001765B4"/>
    <w:rsid w:val="00180C0D"/>
    <w:rsid w:val="00181CF4"/>
    <w:rsid w:val="00182124"/>
    <w:rsid w:val="00183AC1"/>
    <w:rsid w:val="00184428"/>
    <w:rsid w:val="001844DB"/>
    <w:rsid w:val="00186FD2"/>
    <w:rsid w:val="00187D9B"/>
    <w:rsid w:val="00187F09"/>
    <w:rsid w:val="001900DE"/>
    <w:rsid w:val="0019064F"/>
    <w:rsid w:val="00193B20"/>
    <w:rsid w:val="0019603F"/>
    <w:rsid w:val="00197D37"/>
    <w:rsid w:val="001A0B40"/>
    <w:rsid w:val="001A0BED"/>
    <w:rsid w:val="001A11E1"/>
    <w:rsid w:val="001A142D"/>
    <w:rsid w:val="001A1780"/>
    <w:rsid w:val="001A194B"/>
    <w:rsid w:val="001A19F1"/>
    <w:rsid w:val="001A2913"/>
    <w:rsid w:val="001A3F71"/>
    <w:rsid w:val="001A429E"/>
    <w:rsid w:val="001A4C8F"/>
    <w:rsid w:val="001A6573"/>
    <w:rsid w:val="001A6830"/>
    <w:rsid w:val="001A6AFB"/>
    <w:rsid w:val="001B0A20"/>
    <w:rsid w:val="001B1AAC"/>
    <w:rsid w:val="001B200D"/>
    <w:rsid w:val="001B293A"/>
    <w:rsid w:val="001B3427"/>
    <w:rsid w:val="001B37BA"/>
    <w:rsid w:val="001B4B8B"/>
    <w:rsid w:val="001B5BC4"/>
    <w:rsid w:val="001B5CE6"/>
    <w:rsid w:val="001B67C2"/>
    <w:rsid w:val="001B67C3"/>
    <w:rsid w:val="001B6B7B"/>
    <w:rsid w:val="001B6F34"/>
    <w:rsid w:val="001B7983"/>
    <w:rsid w:val="001B7DAF"/>
    <w:rsid w:val="001C36B6"/>
    <w:rsid w:val="001C564B"/>
    <w:rsid w:val="001C58DC"/>
    <w:rsid w:val="001C5B82"/>
    <w:rsid w:val="001C5EF3"/>
    <w:rsid w:val="001C6543"/>
    <w:rsid w:val="001C6A6B"/>
    <w:rsid w:val="001C6AFD"/>
    <w:rsid w:val="001C796A"/>
    <w:rsid w:val="001D0593"/>
    <w:rsid w:val="001D0A99"/>
    <w:rsid w:val="001D1EA9"/>
    <w:rsid w:val="001D2868"/>
    <w:rsid w:val="001D4291"/>
    <w:rsid w:val="001D698C"/>
    <w:rsid w:val="001D7333"/>
    <w:rsid w:val="001D7EE6"/>
    <w:rsid w:val="001D7EEE"/>
    <w:rsid w:val="001E094F"/>
    <w:rsid w:val="001E0D88"/>
    <w:rsid w:val="001E0D9A"/>
    <w:rsid w:val="001E1B44"/>
    <w:rsid w:val="001E290E"/>
    <w:rsid w:val="001E2E46"/>
    <w:rsid w:val="001E3273"/>
    <w:rsid w:val="001E3AA4"/>
    <w:rsid w:val="001E4AC5"/>
    <w:rsid w:val="001E4F4C"/>
    <w:rsid w:val="001E50DE"/>
    <w:rsid w:val="001E578A"/>
    <w:rsid w:val="001E627B"/>
    <w:rsid w:val="001E7F54"/>
    <w:rsid w:val="001F033B"/>
    <w:rsid w:val="001F0CB2"/>
    <w:rsid w:val="001F0F59"/>
    <w:rsid w:val="001F118C"/>
    <w:rsid w:val="001F2F27"/>
    <w:rsid w:val="001F3E3A"/>
    <w:rsid w:val="001F45CB"/>
    <w:rsid w:val="001F509F"/>
    <w:rsid w:val="001F54B6"/>
    <w:rsid w:val="001F72CC"/>
    <w:rsid w:val="001F7A75"/>
    <w:rsid w:val="001F7DEA"/>
    <w:rsid w:val="002000C4"/>
    <w:rsid w:val="00200FD2"/>
    <w:rsid w:val="00200FEF"/>
    <w:rsid w:val="00201523"/>
    <w:rsid w:val="00201E6F"/>
    <w:rsid w:val="00202112"/>
    <w:rsid w:val="0020213E"/>
    <w:rsid w:val="002030E9"/>
    <w:rsid w:val="00203508"/>
    <w:rsid w:val="00203EFC"/>
    <w:rsid w:val="00204153"/>
    <w:rsid w:val="0020526E"/>
    <w:rsid w:val="00205B11"/>
    <w:rsid w:val="00205EC0"/>
    <w:rsid w:val="00205F91"/>
    <w:rsid w:val="00206327"/>
    <w:rsid w:val="00207086"/>
    <w:rsid w:val="00207964"/>
    <w:rsid w:val="002107DC"/>
    <w:rsid w:val="002111D3"/>
    <w:rsid w:val="002117AB"/>
    <w:rsid w:val="00211DC9"/>
    <w:rsid w:val="002131DA"/>
    <w:rsid w:val="002137A4"/>
    <w:rsid w:val="002139C0"/>
    <w:rsid w:val="00214245"/>
    <w:rsid w:val="002146C7"/>
    <w:rsid w:val="00215F13"/>
    <w:rsid w:val="0021661F"/>
    <w:rsid w:val="002202FC"/>
    <w:rsid w:val="0022062F"/>
    <w:rsid w:val="00220CDA"/>
    <w:rsid w:val="00220CEF"/>
    <w:rsid w:val="00220F21"/>
    <w:rsid w:val="002231A1"/>
    <w:rsid w:val="00223C51"/>
    <w:rsid w:val="00223D8C"/>
    <w:rsid w:val="002250FF"/>
    <w:rsid w:val="00225E37"/>
    <w:rsid w:val="002273A9"/>
    <w:rsid w:val="00227AF6"/>
    <w:rsid w:val="00227C3C"/>
    <w:rsid w:val="00230405"/>
    <w:rsid w:val="00232D03"/>
    <w:rsid w:val="00232E6C"/>
    <w:rsid w:val="002331BA"/>
    <w:rsid w:val="00233B0F"/>
    <w:rsid w:val="0023408D"/>
    <w:rsid w:val="00235582"/>
    <w:rsid w:val="0023559F"/>
    <w:rsid w:val="002357BF"/>
    <w:rsid w:val="00237194"/>
    <w:rsid w:val="00237EB0"/>
    <w:rsid w:val="00240A27"/>
    <w:rsid w:val="00243E59"/>
    <w:rsid w:val="002459F3"/>
    <w:rsid w:val="00246A6F"/>
    <w:rsid w:val="002522EA"/>
    <w:rsid w:val="0025425D"/>
    <w:rsid w:val="00254618"/>
    <w:rsid w:val="002559E9"/>
    <w:rsid w:val="00256FB4"/>
    <w:rsid w:val="002570D8"/>
    <w:rsid w:val="00257DB8"/>
    <w:rsid w:val="00260E9B"/>
    <w:rsid w:val="002610BE"/>
    <w:rsid w:val="002619EB"/>
    <w:rsid w:val="00262678"/>
    <w:rsid w:val="00262699"/>
    <w:rsid w:val="00262ED9"/>
    <w:rsid w:val="00263774"/>
    <w:rsid w:val="0026584D"/>
    <w:rsid w:val="00265872"/>
    <w:rsid w:val="002661B3"/>
    <w:rsid w:val="002674F9"/>
    <w:rsid w:val="00267B2C"/>
    <w:rsid w:val="00270700"/>
    <w:rsid w:val="00270F1D"/>
    <w:rsid w:val="00272CE0"/>
    <w:rsid w:val="002739F3"/>
    <w:rsid w:val="00274246"/>
    <w:rsid w:val="002744DF"/>
    <w:rsid w:val="00275606"/>
    <w:rsid w:val="00275669"/>
    <w:rsid w:val="002763BB"/>
    <w:rsid w:val="0027757B"/>
    <w:rsid w:val="002811C3"/>
    <w:rsid w:val="00281F22"/>
    <w:rsid w:val="00282CE5"/>
    <w:rsid w:val="00282D1F"/>
    <w:rsid w:val="002841F4"/>
    <w:rsid w:val="002847FD"/>
    <w:rsid w:val="00284D3B"/>
    <w:rsid w:val="00285C73"/>
    <w:rsid w:val="00285D04"/>
    <w:rsid w:val="00286361"/>
    <w:rsid w:val="00290840"/>
    <w:rsid w:val="0029161E"/>
    <w:rsid w:val="00292651"/>
    <w:rsid w:val="002962F3"/>
    <w:rsid w:val="0029747E"/>
    <w:rsid w:val="00297703"/>
    <w:rsid w:val="00297E61"/>
    <w:rsid w:val="002A3887"/>
    <w:rsid w:val="002A39A0"/>
    <w:rsid w:val="002A3B11"/>
    <w:rsid w:val="002A3EE4"/>
    <w:rsid w:val="002A41D5"/>
    <w:rsid w:val="002A43E2"/>
    <w:rsid w:val="002A4535"/>
    <w:rsid w:val="002A613D"/>
    <w:rsid w:val="002A653C"/>
    <w:rsid w:val="002A716C"/>
    <w:rsid w:val="002A750E"/>
    <w:rsid w:val="002B1B64"/>
    <w:rsid w:val="002B247E"/>
    <w:rsid w:val="002B2CCA"/>
    <w:rsid w:val="002B2E88"/>
    <w:rsid w:val="002B32AD"/>
    <w:rsid w:val="002B3C95"/>
    <w:rsid w:val="002B4B67"/>
    <w:rsid w:val="002B5E12"/>
    <w:rsid w:val="002B6E7F"/>
    <w:rsid w:val="002B7082"/>
    <w:rsid w:val="002B7C7B"/>
    <w:rsid w:val="002C01E2"/>
    <w:rsid w:val="002C0A17"/>
    <w:rsid w:val="002C0AAD"/>
    <w:rsid w:val="002C2A4D"/>
    <w:rsid w:val="002C32F8"/>
    <w:rsid w:val="002C3F4A"/>
    <w:rsid w:val="002C5122"/>
    <w:rsid w:val="002C567D"/>
    <w:rsid w:val="002C6832"/>
    <w:rsid w:val="002C778F"/>
    <w:rsid w:val="002D17D6"/>
    <w:rsid w:val="002D1C24"/>
    <w:rsid w:val="002D263F"/>
    <w:rsid w:val="002D29E2"/>
    <w:rsid w:val="002D38DD"/>
    <w:rsid w:val="002D4190"/>
    <w:rsid w:val="002D60FB"/>
    <w:rsid w:val="002D6255"/>
    <w:rsid w:val="002D6ED3"/>
    <w:rsid w:val="002E46F4"/>
    <w:rsid w:val="002E5354"/>
    <w:rsid w:val="002E6073"/>
    <w:rsid w:val="002E71C7"/>
    <w:rsid w:val="002E72BA"/>
    <w:rsid w:val="002F1445"/>
    <w:rsid w:val="002F1463"/>
    <w:rsid w:val="002F3284"/>
    <w:rsid w:val="002F3CBA"/>
    <w:rsid w:val="002F3ED0"/>
    <w:rsid w:val="002F414D"/>
    <w:rsid w:val="002F62A2"/>
    <w:rsid w:val="002F6AF9"/>
    <w:rsid w:val="002F7BCB"/>
    <w:rsid w:val="002F7E80"/>
    <w:rsid w:val="00300B48"/>
    <w:rsid w:val="00301530"/>
    <w:rsid w:val="00301A63"/>
    <w:rsid w:val="00302306"/>
    <w:rsid w:val="003036A4"/>
    <w:rsid w:val="00304595"/>
    <w:rsid w:val="00304FDF"/>
    <w:rsid w:val="0030513D"/>
    <w:rsid w:val="003063E7"/>
    <w:rsid w:val="0030666A"/>
    <w:rsid w:val="00307115"/>
    <w:rsid w:val="00307123"/>
    <w:rsid w:val="003072FA"/>
    <w:rsid w:val="00307370"/>
    <w:rsid w:val="00307510"/>
    <w:rsid w:val="00310010"/>
    <w:rsid w:val="00310817"/>
    <w:rsid w:val="00310AEC"/>
    <w:rsid w:val="00311396"/>
    <w:rsid w:val="0031190F"/>
    <w:rsid w:val="003125D3"/>
    <w:rsid w:val="00312B43"/>
    <w:rsid w:val="00313457"/>
    <w:rsid w:val="00313F86"/>
    <w:rsid w:val="00314E00"/>
    <w:rsid w:val="0031514A"/>
    <w:rsid w:val="00315A15"/>
    <w:rsid w:val="00316035"/>
    <w:rsid w:val="003160D2"/>
    <w:rsid w:val="00317625"/>
    <w:rsid w:val="003178A3"/>
    <w:rsid w:val="00320629"/>
    <w:rsid w:val="00321D4C"/>
    <w:rsid w:val="00321E35"/>
    <w:rsid w:val="00322057"/>
    <w:rsid w:val="003224C5"/>
    <w:rsid w:val="00322607"/>
    <w:rsid w:val="0032281A"/>
    <w:rsid w:val="00323DF8"/>
    <w:rsid w:val="0032420E"/>
    <w:rsid w:val="00324C4C"/>
    <w:rsid w:val="00325DF4"/>
    <w:rsid w:val="00327414"/>
    <w:rsid w:val="0032758F"/>
    <w:rsid w:val="003331F3"/>
    <w:rsid w:val="00336089"/>
    <w:rsid w:val="003361BA"/>
    <w:rsid w:val="003375CF"/>
    <w:rsid w:val="00342B48"/>
    <w:rsid w:val="00343ACF"/>
    <w:rsid w:val="00343BE0"/>
    <w:rsid w:val="003444E8"/>
    <w:rsid w:val="00344B39"/>
    <w:rsid w:val="00344BC4"/>
    <w:rsid w:val="00346729"/>
    <w:rsid w:val="00346AB8"/>
    <w:rsid w:val="00350E67"/>
    <w:rsid w:val="00351AA3"/>
    <w:rsid w:val="00353398"/>
    <w:rsid w:val="003538E6"/>
    <w:rsid w:val="00354058"/>
    <w:rsid w:val="0035449B"/>
    <w:rsid w:val="003568D7"/>
    <w:rsid w:val="00356D0F"/>
    <w:rsid w:val="0035716B"/>
    <w:rsid w:val="0036131C"/>
    <w:rsid w:val="0036133A"/>
    <w:rsid w:val="00362261"/>
    <w:rsid w:val="00362AA9"/>
    <w:rsid w:val="00363A0B"/>
    <w:rsid w:val="00367057"/>
    <w:rsid w:val="0036713D"/>
    <w:rsid w:val="00367143"/>
    <w:rsid w:val="003676A6"/>
    <w:rsid w:val="00370417"/>
    <w:rsid w:val="0037432B"/>
    <w:rsid w:val="0037531D"/>
    <w:rsid w:val="00375B56"/>
    <w:rsid w:val="0037638A"/>
    <w:rsid w:val="00380499"/>
    <w:rsid w:val="0038088F"/>
    <w:rsid w:val="00380E35"/>
    <w:rsid w:val="00382161"/>
    <w:rsid w:val="0038365C"/>
    <w:rsid w:val="00383D66"/>
    <w:rsid w:val="00383FC7"/>
    <w:rsid w:val="00384153"/>
    <w:rsid w:val="00384B76"/>
    <w:rsid w:val="00386C43"/>
    <w:rsid w:val="00386E11"/>
    <w:rsid w:val="003871D0"/>
    <w:rsid w:val="003906E3"/>
    <w:rsid w:val="00390EAA"/>
    <w:rsid w:val="00391FBF"/>
    <w:rsid w:val="003921BE"/>
    <w:rsid w:val="00392482"/>
    <w:rsid w:val="003925FD"/>
    <w:rsid w:val="0039309E"/>
    <w:rsid w:val="00393549"/>
    <w:rsid w:val="003939CF"/>
    <w:rsid w:val="00393A38"/>
    <w:rsid w:val="00395760"/>
    <w:rsid w:val="0039667D"/>
    <w:rsid w:val="00396FCF"/>
    <w:rsid w:val="003A1495"/>
    <w:rsid w:val="003A1F96"/>
    <w:rsid w:val="003A206F"/>
    <w:rsid w:val="003A278B"/>
    <w:rsid w:val="003A4DB7"/>
    <w:rsid w:val="003A4EBB"/>
    <w:rsid w:val="003A5391"/>
    <w:rsid w:val="003A5725"/>
    <w:rsid w:val="003A66D4"/>
    <w:rsid w:val="003A73C9"/>
    <w:rsid w:val="003A7417"/>
    <w:rsid w:val="003B0B54"/>
    <w:rsid w:val="003B1BC7"/>
    <w:rsid w:val="003B2C4C"/>
    <w:rsid w:val="003B2F89"/>
    <w:rsid w:val="003B396C"/>
    <w:rsid w:val="003B3A3E"/>
    <w:rsid w:val="003B42C4"/>
    <w:rsid w:val="003B51F2"/>
    <w:rsid w:val="003C0C6F"/>
    <w:rsid w:val="003C1C57"/>
    <w:rsid w:val="003C2424"/>
    <w:rsid w:val="003C316F"/>
    <w:rsid w:val="003C3735"/>
    <w:rsid w:val="003C4327"/>
    <w:rsid w:val="003C47DF"/>
    <w:rsid w:val="003C4D7C"/>
    <w:rsid w:val="003C7869"/>
    <w:rsid w:val="003D1BF0"/>
    <w:rsid w:val="003D27FA"/>
    <w:rsid w:val="003D4516"/>
    <w:rsid w:val="003D5481"/>
    <w:rsid w:val="003D5E9C"/>
    <w:rsid w:val="003E05C8"/>
    <w:rsid w:val="003E1893"/>
    <w:rsid w:val="003E1E78"/>
    <w:rsid w:val="003E3C6F"/>
    <w:rsid w:val="003E4B26"/>
    <w:rsid w:val="003E5A33"/>
    <w:rsid w:val="003E5DCB"/>
    <w:rsid w:val="003E6436"/>
    <w:rsid w:val="003F00B6"/>
    <w:rsid w:val="003F0334"/>
    <w:rsid w:val="003F34EF"/>
    <w:rsid w:val="003F4235"/>
    <w:rsid w:val="003F427A"/>
    <w:rsid w:val="003F4823"/>
    <w:rsid w:val="003F7268"/>
    <w:rsid w:val="003F75DB"/>
    <w:rsid w:val="00401902"/>
    <w:rsid w:val="00402CB3"/>
    <w:rsid w:val="00402FCD"/>
    <w:rsid w:val="00404D60"/>
    <w:rsid w:val="00404F0C"/>
    <w:rsid w:val="004056DB"/>
    <w:rsid w:val="00405D17"/>
    <w:rsid w:val="004061F8"/>
    <w:rsid w:val="00411DB9"/>
    <w:rsid w:val="004128CB"/>
    <w:rsid w:val="00413A07"/>
    <w:rsid w:val="00415E59"/>
    <w:rsid w:val="004171EC"/>
    <w:rsid w:val="004216F2"/>
    <w:rsid w:val="00421D26"/>
    <w:rsid w:val="0042233B"/>
    <w:rsid w:val="00422CCD"/>
    <w:rsid w:val="0042387C"/>
    <w:rsid w:val="00426A54"/>
    <w:rsid w:val="00427252"/>
    <w:rsid w:val="00427614"/>
    <w:rsid w:val="00430167"/>
    <w:rsid w:val="00430A3B"/>
    <w:rsid w:val="00430A58"/>
    <w:rsid w:val="00432F38"/>
    <w:rsid w:val="00432FF8"/>
    <w:rsid w:val="00433921"/>
    <w:rsid w:val="00433C46"/>
    <w:rsid w:val="004340D1"/>
    <w:rsid w:val="004346E3"/>
    <w:rsid w:val="00437136"/>
    <w:rsid w:val="004402D0"/>
    <w:rsid w:val="00440A23"/>
    <w:rsid w:val="00441D10"/>
    <w:rsid w:val="00442AE7"/>
    <w:rsid w:val="0044471A"/>
    <w:rsid w:val="00444878"/>
    <w:rsid w:val="0044565C"/>
    <w:rsid w:val="004463EF"/>
    <w:rsid w:val="00446BD5"/>
    <w:rsid w:val="00447839"/>
    <w:rsid w:val="00450618"/>
    <w:rsid w:val="00450D3C"/>
    <w:rsid w:val="0045142A"/>
    <w:rsid w:val="00452D1A"/>
    <w:rsid w:val="0045332F"/>
    <w:rsid w:val="00454330"/>
    <w:rsid w:val="00454C55"/>
    <w:rsid w:val="004550B8"/>
    <w:rsid w:val="00455166"/>
    <w:rsid w:val="00455A49"/>
    <w:rsid w:val="00456758"/>
    <w:rsid w:val="00456A48"/>
    <w:rsid w:val="004574FA"/>
    <w:rsid w:val="00457BB7"/>
    <w:rsid w:val="00460C38"/>
    <w:rsid w:val="00460E7C"/>
    <w:rsid w:val="004616D3"/>
    <w:rsid w:val="00461F3E"/>
    <w:rsid w:val="00462107"/>
    <w:rsid w:val="00462D0B"/>
    <w:rsid w:val="00463F24"/>
    <w:rsid w:val="00464BCF"/>
    <w:rsid w:val="00464DCC"/>
    <w:rsid w:val="00465ECC"/>
    <w:rsid w:val="00466CCC"/>
    <w:rsid w:val="00466F00"/>
    <w:rsid w:val="00466F2C"/>
    <w:rsid w:val="004671F7"/>
    <w:rsid w:val="004678D1"/>
    <w:rsid w:val="00470DDD"/>
    <w:rsid w:val="004712C9"/>
    <w:rsid w:val="00472035"/>
    <w:rsid w:val="00472042"/>
    <w:rsid w:val="004727AF"/>
    <w:rsid w:val="0047315A"/>
    <w:rsid w:val="00473A12"/>
    <w:rsid w:val="00473AD7"/>
    <w:rsid w:val="00475341"/>
    <w:rsid w:val="00475836"/>
    <w:rsid w:val="00475CE8"/>
    <w:rsid w:val="004776C3"/>
    <w:rsid w:val="00480D00"/>
    <w:rsid w:val="00480F98"/>
    <w:rsid w:val="00481554"/>
    <w:rsid w:val="00481F8D"/>
    <w:rsid w:val="00483198"/>
    <w:rsid w:val="004837E9"/>
    <w:rsid w:val="004838BA"/>
    <w:rsid w:val="00483FB5"/>
    <w:rsid w:val="00484DA0"/>
    <w:rsid w:val="00485E09"/>
    <w:rsid w:val="0048648D"/>
    <w:rsid w:val="00487AFE"/>
    <w:rsid w:val="004909CB"/>
    <w:rsid w:val="0049157E"/>
    <w:rsid w:val="00493219"/>
    <w:rsid w:val="004935E4"/>
    <w:rsid w:val="00493F7C"/>
    <w:rsid w:val="00494098"/>
    <w:rsid w:val="00494C09"/>
    <w:rsid w:val="004974A6"/>
    <w:rsid w:val="004A01C2"/>
    <w:rsid w:val="004A0208"/>
    <w:rsid w:val="004A02DE"/>
    <w:rsid w:val="004A05C4"/>
    <w:rsid w:val="004A1DF7"/>
    <w:rsid w:val="004A6910"/>
    <w:rsid w:val="004A794E"/>
    <w:rsid w:val="004A7BE2"/>
    <w:rsid w:val="004A7FD3"/>
    <w:rsid w:val="004B0133"/>
    <w:rsid w:val="004B0958"/>
    <w:rsid w:val="004B29D8"/>
    <w:rsid w:val="004B2B24"/>
    <w:rsid w:val="004B2CBC"/>
    <w:rsid w:val="004B383C"/>
    <w:rsid w:val="004B4848"/>
    <w:rsid w:val="004B5640"/>
    <w:rsid w:val="004B6DF0"/>
    <w:rsid w:val="004C0562"/>
    <w:rsid w:val="004C0684"/>
    <w:rsid w:val="004C2B1B"/>
    <w:rsid w:val="004C2D15"/>
    <w:rsid w:val="004C4257"/>
    <w:rsid w:val="004C42E2"/>
    <w:rsid w:val="004C5564"/>
    <w:rsid w:val="004C7B25"/>
    <w:rsid w:val="004C7C0A"/>
    <w:rsid w:val="004D0472"/>
    <w:rsid w:val="004D1668"/>
    <w:rsid w:val="004D2116"/>
    <w:rsid w:val="004D3F6F"/>
    <w:rsid w:val="004D487E"/>
    <w:rsid w:val="004D490A"/>
    <w:rsid w:val="004D506B"/>
    <w:rsid w:val="004D56C8"/>
    <w:rsid w:val="004D60C9"/>
    <w:rsid w:val="004D676F"/>
    <w:rsid w:val="004D7C18"/>
    <w:rsid w:val="004E0832"/>
    <w:rsid w:val="004E1411"/>
    <w:rsid w:val="004E3B80"/>
    <w:rsid w:val="004E5C5A"/>
    <w:rsid w:val="004E6175"/>
    <w:rsid w:val="004E642B"/>
    <w:rsid w:val="004E6A4F"/>
    <w:rsid w:val="004E707D"/>
    <w:rsid w:val="004E75C3"/>
    <w:rsid w:val="004E7F4D"/>
    <w:rsid w:val="004F0C55"/>
    <w:rsid w:val="004F1B79"/>
    <w:rsid w:val="004F3C35"/>
    <w:rsid w:val="004F471E"/>
    <w:rsid w:val="004F57C0"/>
    <w:rsid w:val="004F67A6"/>
    <w:rsid w:val="00500002"/>
    <w:rsid w:val="005009FC"/>
    <w:rsid w:val="00502269"/>
    <w:rsid w:val="00502662"/>
    <w:rsid w:val="00502DE3"/>
    <w:rsid w:val="0050341B"/>
    <w:rsid w:val="005034B8"/>
    <w:rsid w:val="005044E6"/>
    <w:rsid w:val="005045F3"/>
    <w:rsid w:val="00504606"/>
    <w:rsid w:val="005069F7"/>
    <w:rsid w:val="00507900"/>
    <w:rsid w:val="00510184"/>
    <w:rsid w:val="0051055B"/>
    <w:rsid w:val="00510C13"/>
    <w:rsid w:val="00510ECC"/>
    <w:rsid w:val="00511128"/>
    <w:rsid w:val="005113BB"/>
    <w:rsid w:val="0051158D"/>
    <w:rsid w:val="0051217E"/>
    <w:rsid w:val="00514EA9"/>
    <w:rsid w:val="00516250"/>
    <w:rsid w:val="005208A5"/>
    <w:rsid w:val="0052141E"/>
    <w:rsid w:val="00523652"/>
    <w:rsid w:val="00523C62"/>
    <w:rsid w:val="005242A8"/>
    <w:rsid w:val="00524AFF"/>
    <w:rsid w:val="005262C9"/>
    <w:rsid w:val="0053010A"/>
    <w:rsid w:val="0053097C"/>
    <w:rsid w:val="00530C10"/>
    <w:rsid w:val="005323D5"/>
    <w:rsid w:val="00532871"/>
    <w:rsid w:val="0053374F"/>
    <w:rsid w:val="00533EE7"/>
    <w:rsid w:val="00534371"/>
    <w:rsid w:val="005353D8"/>
    <w:rsid w:val="00537957"/>
    <w:rsid w:val="0054022C"/>
    <w:rsid w:val="0054126E"/>
    <w:rsid w:val="00541909"/>
    <w:rsid w:val="00541A31"/>
    <w:rsid w:val="00542425"/>
    <w:rsid w:val="00542C53"/>
    <w:rsid w:val="00544A95"/>
    <w:rsid w:val="005450DB"/>
    <w:rsid w:val="00547E25"/>
    <w:rsid w:val="005516EC"/>
    <w:rsid w:val="0055173D"/>
    <w:rsid w:val="005523CC"/>
    <w:rsid w:val="00552C1B"/>
    <w:rsid w:val="00554526"/>
    <w:rsid w:val="00555B6B"/>
    <w:rsid w:val="00555C49"/>
    <w:rsid w:val="00556DCB"/>
    <w:rsid w:val="0055732D"/>
    <w:rsid w:val="00557406"/>
    <w:rsid w:val="00557BF3"/>
    <w:rsid w:val="00560461"/>
    <w:rsid w:val="00561518"/>
    <w:rsid w:val="00561826"/>
    <w:rsid w:val="00561C2D"/>
    <w:rsid w:val="00563884"/>
    <w:rsid w:val="0056431B"/>
    <w:rsid w:val="005644EE"/>
    <w:rsid w:val="00564F26"/>
    <w:rsid w:val="00565171"/>
    <w:rsid w:val="005662C1"/>
    <w:rsid w:val="005664D4"/>
    <w:rsid w:val="00566600"/>
    <w:rsid w:val="00566E6F"/>
    <w:rsid w:val="00567974"/>
    <w:rsid w:val="00567DB6"/>
    <w:rsid w:val="00570D48"/>
    <w:rsid w:val="005715D1"/>
    <w:rsid w:val="00572314"/>
    <w:rsid w:val="00572A42"/>
    <w:rsid w:val="00572C23"/>
    <w:rsid w:val="00573064"/>
    <w:rsid w:val="005736F5"/>
    <w:rsid w:val="005757B7"/>
    <w:rsid w:val="00575822"/>
    <w:rsid w:val="00576110"/>
    <w:rsid w:val="00576A80"/>
    <w:rsid w:val="00580513"/>
    <w:rsid w:val="00581114"/>
    <w:rsid w:val="005815C3"/>
    <w:rsid w:val="00581B37"/>
    <w:rsid w:val="00582006"/>
    <w:rsid w:val="00582C51"/>
    <w:rsid w:val="00582E38"/>
    <w:rsid w:val="00584DA6"/>
    <w:rsid w:val="00585875"/>
    <w:rsid w:val="00585D20"/>
    <w:rsid w:val="00585DC0"/>
    <w:rsid w:val="005860B5"/>
    <w:rsid w:val="005866AF"/>
    <w:rsid w:val="00586FBE"/>
    <w:rsid w:val="00587788"/>
    <w:rsid w:val="00587EFF"/>
    <w:rsid w:val="005907E9"/>
    <w:rsid w:val="00591DF5"/>
    <w:rsid w:val="00593C07"/>
    <w:rsid w:val="00593FCB"/>
    <w:rsid w:val="00594153"/>
    <w:rsid w:val="00594650"/>
    <w:rsid w:val="0059539C"/>
    <w:rsid w:val="005956D6"/>
    <w:rsid w:val="00596247"/>
    <w:rsid w:val="005966DC"/>
    <w:rsid w:val="005969E2"/>
    <w:rsid w:val="00596C36"/>
    <w:rsid w:val="00597718"/>
    <w:rsid w:val="005A0C85"/>
    <w:rsid w:val="005A1E5F"/>
    <w:rsid w:val="005A4D47"/>
    <w:rsid w:val="005A5BF3"/>
    <w:rsid w:val="005A66FC"/>
    <w:rsid w:val="005A6BA1"/>
    <w:rsid w:val="005A7EF9"/>
    <w:rsid w:val="005B3C7D"/>
    <w:rsid w:val="005B7339"/>
    <w:rsid w:val="005B7697"/>
    <w:rsid w:val="005C003A"/>
    <w:rsid w:val="005C034B"/>
    <w:rsid w:val="005C0886"/>
    <w:rsid w:val="005C18A6"/>
    <w:rsid w:val="005C1C5B"/>
    <w:rsid w:val="005C2B24"/>
    <w:rsid w:val="005C30AE"/>
    <w:rsid w:val="005C37DB"/>
    <w:rsid w:val="005C4543"/>
    <w:rsid w:val="005C4725"/>
    <w:rsid w:val="005C5659"/>
    <w:rsid w:val="005C67C9"/>
    <w:rsid w:val="005C6901"/>
    <w:rsid w:val="005C6A30"/>
    <w:rsid w:val="005D0311"/>
    <w:rsid w:val="005D0CF8"/>
    <w:rsid w:val="005D2ED3"/>
    <w:rsid w:val="005D3FA8"/>
    <w:rsid w:val="005D421D"/>
    <w:rsid w:val="005D5FB0"/>
    <w:rsid w:val="005D6D10"/>
    <w:rsid w:val="005D6E7B"/>
    <w:rsid w:val="005E28D1"/>
    <w:rsid w:val="005E35CE"/>
    <w:rsid w:val="005E4247"/>
    <w:rsid w:val="005E4C28"/>
    <w:rsid w:val="005E529C"/>
    <w:rsid w:val="005E659A"/>
    <w:rsid w:val="005E6622"/>
    <w:rsid w:val="005E6F18"/>
    <w:rsid w:val="005E78A3"/>
    <w:rsid w:val="005F032F"/>
    <w:rsid w:val="005F05B2"/>
    <w:rsid w:val="005F0751"/>
    <w:rsid w:val="005F0E9F"/>
    <w:rsid w:val="005F19E4"/>
    <w:rsid w:val="005F3AF8"/>
    <w:rsid w:val="005F3C50"/>
    <w:rsid w:val="005F3E2C"/>
    <w:rsid w:val="005F6735"/>
    <w:rsid w:val="005F7BB1"/>
    <w:rsid w:val="005F7DA2"/>
    <w:rsid w:val="00600F64"/>
    <w:rsid w:val="0060105D"/>
    <w:rsid w:val="0060110E"/>
    <w:rsid w:val="00601548"/>
    <w:rsid w:val="00601C9C"/>
    <w:rsid w:val="00602576"/>
    <w:rsid w:val="00610499"/>
    <w:rsid w:val="006118E3"/>
    <w:rsid w:val="00611F85"/>
    <w:rsid w:val="0061215F"/>
    <w:rsid w:val="00612369"/>
    <w:rsid w:val="00613302"/>
    <w:rsid w:val="006146A2"/>
    <w:rsid w:val="00616992"/>
    <w:rsid w:val="006208BF"/>
    <w:rsid w:val="0062332E"/>
    <w:rsid w:val="006235BA"/>
    <w:rsid w:val="006241CA"/>
    <w:rsid w:val="0062446A"/>
    <w:rsid w:val="00624CF1"/>
    <w:rsid w:val="00626327"/>
    <w:rsid w:val="006279DE"/>
    <w:rsid w:val="00630106"/>
    <w:rsid w:val="00631A4B"/>
    <w:rsid w:val="00632243"/>
    <w:rsid w:val="006362EF"/>
    <w:rsid w:val="00636C98"/>
    <w:rsid w:val="00636D22"/>
    <w:rsid w:val="00636F60"/>
    <w:rsid w:val="00637FA1"/>
    <w:rsid w:val="006405A7"/>
    <w:rsid w:val="006417AB"/>
    <w:rsid w:val="0064290A"/>
    <w:rsid w:val="00643D5C"/>
    <w:rsid w:val="00643DA2"/>
    <w:rsid w:val="00644295"/>
    <w:rsid w:val="00645001"/>
    <w:rsid w:val="006455FD"/>
    <w:rsid w:val="00650467"/>
    <w:rsid w:val="00651EE4"/>
    <w:rsid w:val="00652DEE"/>
    <w:rsid w:val="00653B5D"/>
    <w:rsid w:val="006542FB"/>
    <w:rsid w:val="00654509"/>
    <w:rsid w:val="0065514C"/>
    <w:rsid w:val="006560D7"/>
    <w:rsid w:val="00656453"/>
    <w:rsid w:val="00657E79"/>
    <w:rsid w:val="00661761"/>
    <w:rsid w:val="006632D6"/>
    <w:rsid w:val="00664394"/>
    <w:rsid w:val="00664495"/>
    <w:rsid w:val="00664A0E"/>
    <w:rsid w:val="00665233"/>
    <w:rsid w:val="0066581F"/>
    <w:rsid w:val="00666364"/>
    <w:rsid w:val="006667EA"/>
    <w:rsid w:val="00666B96"/>
    <w:rsid w:val="00667ED6"/>
    <w:rsid w:val="00670728"/>
    <w:rsid w:val="00671219"/>
    <w:rsid w:val="006717F2"/>
    <w:rsid w:val="00671ACA"/>
    <w:rsid w:val="00672636"/>
    <w:rsid w:val="00672C19"/>
    <w:rsid w:val="00673B76"/>
    <w:rsid w:val="0067509C"/>
    <w:rsid w:val="00675FF5"/>
    <w:rsid w:val="00676676"/>
    <w:rsid w:val="00680739"/>
    <w:rsid w:val="006808C9"/>
    <w:rsid w:val="00681D2C"/>
    <w:rsid w:val="006826FE"/>
    <w:rsid w:val="0068336D"/>
    <w:rsid w:val="00683FC2"/>
    <w:rsid w:val="00684C9A"/>
    <w:rsid w:val="00685AFA"/>
    <w:rsid w:val="00687038"/>
    <w:rsid w:val="0068704E"/>
    <w:rsid w:val="00687076"/>
    <w:rsid w:val="006906B3"/>
    <w:rsid w:val="006913F1"/>
    <w:rsid w:val="00691AC6"/>
    <w:rsid w:val="00692D80"/>
    <w:rsid w:val="00693270"/>
    <w:rsid w:val="00693C50"/>
    <w:rsid w:val="00694046"/>
    <w:rsid w:val="00695DB5"/>
    <w:rsid w:val="00695E79"/>
    <w:rsid w:val="006963BD"/>
    <w:rsid w:val="0069653A"/>
    <w:rsid w:val="0069688F"/>
    <w:rsid w:val="00696AE7"/>
    <w:rsid w:val="00697388"/>
    <w:rsid w:val="006A05BB"/>
    <w:rsid w:val="006A05D1"/>
    <w:rsid w:val="006A09D6"/>
    <w:rsid w:val="006A40AA"/>
    <w:rsid w:val="006A44B2"/>
    <w:rsid w:val="006A787A"/>
    <w:rsid w:val="006B042F"/>
    <w:rsid w:val="006B0451"/>
    <w:rsid w:val="006B0954"/>
    <w:rsid w:val="006B1304"/>
    <w:rsid w:val="006B1840"/>
    <w:rsid w:val="006B2973"/>
    <w:rsid w:val="006B3FF8"/>
    <w:rsid w:val="006B43E5"/>
    <w:rsid w:val="006B4916"/>
    <w:rsid w:val="006B5C24"/>
    <w:rsid w:val="006B67AD"/>
    <w:rsid w:val="006B67C6"/>
    <w:rsid w:val="006B6953"/>
    <w:rsid w:val="006B6B1C"/>
    <w:rsid w:val="006B6B34"/>
    <w:rsid w:val="006B7004"/>
    <w:rsid w:val="006B77FC"/>
    <w:rsid w:val="006C0029"/>
    <w:rsid w:val="006C05FF"/>
    <w:rsid w:val="006C1311"/>
    <w:rsid w:val="006C265F"/>
    <w:rsid w:val="006C26C6"/>
    <w:rsid w:val="006C325B"/>
    <w:rsid w:val="006C36A2"/>
    <w:rsid w:val="006C37AF"/>
    <w:rsid w:val="006C407B"/>
    <w:rsid w:val="006C4672"/>
    <w:rsid w:val="006C6647"/>
    <w:rsid w:val="006C6FFB"/>
    <w:rsid w:val="006C7032"/>
    <w:rsid w:val="006C7FF3"/>
    <w:rsid w:val="006D01CE"/>
    <w:rsid w:val="006D0211"/>
    <w:rsid w:val="006D0D66"/>
    <w:rsid w:val="006D3078"/>
    <w:rsid w:val="006D4CD8"/>
    <w:rsid w:val="006D65A8"/>
    <w:rsid w:val="006D73FC"/>
    <w:rsid w:val="006E0E58"/>
    <w:rsid w:val="006E2613"/>
    <w:rsid w:val="006E2E2A"/>
    <w:rsid w:val="006E3623"/>
    <w:rsid w:val="006E3E1A"/>
    <w:rsid w:val="006E460C"/>
    <w:rsid w:val="006E571E"/>
    <w:rsid w:val="006E576D"/>
    <w:rsid w:val="006E591F"/>
    <w:rsid w:val="006E6278"/>
    <w:rsid w:val="006E66B6"/>
    <w:rsid w:val="006E6CCA"/>
    <w:rsid w:val="006E6F1E"/>
    <w:rsid w:val="006F0A96"/>
    <w:rsid w:val="006F4564"/>
    <w:rsid w:val="006F5E23"/>
    <w:rsid w:val="006F5E4A"/>
    <w:rsid w:val="006F621B"/>
    <w:rsid w:val="006F682C"/>
    <w:rsid w:val="006F70DC"/>
    <w:rsid w:val="00700858"/>
    <w:rsid w:val="00700995"/>
    <w:rsid w:val="00701241"/>
    <w:rsid w:val="00702E97"/>
    <w:rsid w:val="007040A1"/>
    <w:rsid w:val="007042C7"/>
    <w:rsid w:val="00704C89"/>
    <w:rsid w:val="00704CEB"/>
    <w:rsid w:val="00711102"/>
    <w:rsid w:val="00712BB3"/>
    <w:rsid w:val="00715212"/>
    <w:rsid w:val="00715D2A"/>
    <w:rsid w:val="0071697D"/>
    <w:rsid w:val="00716DA6"/>
    <w:rsid w:val="00720C68"/>
    <w:rsid w:val="007213BB"/>
    <w:rsid w:val="007214DB"/>
    <w:rsid w:val="00723130"/>
    <w:rsid w:val="007234C7"/>
    <w:rsid w:val="007235C7"/>
    <w:rsid w:val="0072495B"/>
    <w:rsid w:val="00725B72"/>
    <w:rsid w:val="00731D95"/>
    <w:rsid w:val="00732B95"/>
    <w:rsid w:val="00732D2D"/>
    <w:rsid w:val="00734637"/>
    <w:rsid w:val="00734CD2"/>
    <w:rsid w:val="0074109E"/>
    <w:rsid w:val="00744186"/>
    <w:rsid w:val="0074442B"/>
    <w:rsid w:val="00744B64"/>
    <w:rsid w:val="00745634"/>
    <w:rsid w:val="00746034"/>
    <w:rsid w:val="00746183"/>
    <w:rsid w:val="00746D26"/>
    <w:rsid w:val="00747743"/>
    <w:rsid w:val="007508CC"/>
    <w:rsid w:val="007517EF"/>
    <w:rsid w:val="00752409"/>
    <w:rsid w:val="00752557"/>
    <w:rsid w:val="00752AE0"/>
    <w:rsid w:val="00753F65"/>
    <w:rsid w:val="00756A6F"/>
    <w:rsid w:val="00756C6A"/>
    <w:rsid w:val="00757608"/>
    <w:rsid w:val="0076038B"/>
    <w:rsid w:val="00760707"/>
    <w:rsid w:val="00761A18"/>
    <w:rsid w:val="007630F0"/>
    <w:rsid w:val="00763F15"/>
    <w:rsid w:val="007657AF"/>
    <w:rsid w:val="00765853"/>
    <w:rsid w:val="007665C8"/>
    <w:rsid w:val="007665F1"/>
    <w:rsid w:val="007676CA"/>
    <w:rsid w:val="007676DB"/>
    <w:rsid w:val="00767BE7"/>
    <w:rsid w:val="00767DFF"/>
    <w:rsid w:val="0077074B"/>
    <w:rsid w:val="00775467"/>
    <w:rsid w:val="007756FC"/>
    <w:rsid w:val="00775B1C"/>
    <w:rsid w:val="00776EA8"/>
    <w:rsid w:val="00777A26"/>
    <w:rsid w:val="00781BA0"/>
    <w:rsid w:val="0078200E"/>
    <w:rsid w:val="0078256B"/>
    <w:rsid w:val="00782981"/>
    <w:rsid w:val="00782B9B"/>
    <w:rsid w:val="0078452B"/>
    <w:rsid w:val="00785473"/>
    <w:rsid w:val="00785BBC"/>
    <w:rsid w:val="0078624C"/>
    <w:rsid w:val="00787A4F"/>
    <w:rsid w:val="00790360"/>
    <w:rsid w:val="00790507"/>
    <w:rsid w:val="007906CA"/>
    <w:rsid w:val="007908EF"/>
    <w:rsid w:val="00790D28"/>
    <w:rsid w:val="00790F42"/>
    <w:rsid w:val="00791475"/>
    <w:rsid w:val="007933E9"/>
    <w:rsid w:val="007938DD"/>
    <w:rsid w:val="0079392E"/>
    <w:rsid w:val="00793FC3"/>
    <w:rsid w:val="007A1146"/>
    <w:rsid w:val="007A186B"/>
    <w:rsid w:val="007A1E31"/>
    <w:rsid w:val="007A219B"/>
    <w:rsid w:val="007A24C9"/>
    <w:rsid w:val="007A33FA"/>
    <w:rsid w:val="007A3BCC"/>
    <w:rsid w:val="007A403D"/>
    <w:rsid w:val="007A4838"/>
    <w:rsid w:val="007A4A20"/>
    <w:rsid w:val="007A4FE6"/>
    <w:rsid w:val="007A6307"/>
    <w:rsid w:val="007A7C8F"/>
    <w:rsid w:val="007B1144"/>
    <w:rsid w:val="007B161B"/>
    <w:rsid w:val="007B51C3"/>
    <w:rsid w:val="007B694D"/>
    <w:rsid w:val="007B69FB"/>
    <w:rsid w:val="007B7BF8"/>
    <w:rsid w:val="007C01EE"/>
    <w:rsid w:val="007C19E4"/>
    <w:rsid w:val="007C1B0F"/>
    <w:rsid w:val="007C2094"/>
    <w:rsid w:val="007C24AE"/>
    <w:rsid w:val="007C49DA"/>
    <w:rsid w:val="007C5B9E"/>
    <w:rsid w:val="007C5BBA"/>
    <w:rsid w:val="007C5E4B"/>
    <w:rsid w:val="007C7297"/>
    <w:rsid w:val="007C7F64"/>
    <w:rsid w:val="007D0C3E"/>
    <w:rsid w:val="007D0E34"/>
    <w:rsid w:val="007D0FF4"/>
    <w:rsid w:val="007D1687"/>
    <w:rsid w:val="007D1A11"/>
    <w:rsid w:val="007D1C86"/>
    <w:rsid w:val="007D2D1B"/>
    <w:rsid w:val="007D33F8"/>
    <w:rsid w:val="007D40EA"/>
    <w:rsid w:val="007D441E"/>
    <w:rsid w:val="007D45B7"/>
    <w:rsid w:val="007D599E"/>
    <w:rsid w:val="007D5AFF"/>
    <w:rsid w:val="007D6048"/>
    <w:rsid w:val="007D6144"/>
    <w:rsid w:val="007D681B"/>
    <w:rsid w:val="007E20B8"/>
    <w:rsid w:val="007E2D1E"/>
    <w:rsid w:val="007E53C6"/>
    <w:rsid w:val="007E707A"/>
    <w:rsid w:val="007E78EF"/>
    <w:rsid w:val="007E7D42"/>
    <w:rsid w:val="007F0437"/>
    <w:rsid w:val="007F141C"/>
    <w:rsid w:val="007F1D4D"/>
    <w:rsid w:val="007F266B"/>
    <w:rsid w:val="007F3A38"/>
    <w:rsid w:val="007F50E7"/>
    <w:rsid w:val="007F5165"/>
    <w:rsid w:val="007F5C7D"/>
    <w:rsid w:val="007F7204"/>
    <w:rsid w:val="007F772F"/>
    <w:rsid w:val="008009EF"/>
    <w:rsid w:val="0080171B"/>
    <w:rsid w:val="00801796"/>
    <w:rsid w:val="00801CC8"/>
    <w:rsid w:val="008022E0"/>
    <w:rsid w:val="00802AB8"/>
    <w:rsid w:val="00802C24"/>
    <w:rsid w:val="00811332"/>
    <w:rsid w:val="00811E81"/>
    <w:rsid w:val="00811F98"/>
    <w:rsid w:val="00812501"/>
    <w:rsid w:val="0081521A"/>
    <w:rsid w:val="0081560C"/>
    <w:rsid w:val="00815F9B"/>
    <w:rsid w:val="0081713E"/>
    <w:rsid w:val="008202D4"/>
    <w:rsid w:val="008203B3"/>
    <w:rsid w:val="008206BF"/>
    <w:rsid w:val="00820DFE"/>
    <w:rsid w:val="00821756"/>
    <w:rsid w:val="0082230E"/>
    <w:rsid w:val="00824253"/>
    <w:rsid w:val="00825A39"/>
    <w:rsid w:val="00825B5E"/>
    <w:rsid w:val="0082725E"/>
    <w:rsid w:val="00827AA5"/>
    <w:rsid w:val="00830E57"/>
    <w:rsid w:val="00831E9C"/>
    <w:rsid w:val="00833991"/>
    <w:rsid w:val="00835139"/>
    <w:rsid w:val="0083668D"/>
    <w:rsid w:val="00836835"/>
    <w:rsid w:val="008426CD"/>
    <w:rsid w:val="00842BA5"/>
    <w:rsid w:val="00842EAF"/>
    <w:rsid w:val="00843EEE"/>
    <w:rsid w:val="008442B7"/>
    <w:rsid w:val="008459CD"/>
    <w:rsid w:val="00850525"/>
    <w:rsid w:val="00850D1F"/>
    <w:rsid w:val="00851A5B"/>
    <w:rsid w:val="008523CB"/>
    <w:rsid w:val="008525AE"/>
    <w:rsid w:val="0085265A"/>
    <w:rsid w:val="00852A66"/>
    <w:rsid w:val="008535B9"/>
    <w:rsid w:val="00853B9E"/>
    <w:rsid w:val="00853D24"/>
    <w:rsid w:val="00854AB5"/>
    <w:rsid w:val="00854C39"/>
    <w:rsid w:val="0085507E"/>
    <w:rsid w:val="00855507"/>
    <w:rsid w:val="00855523"/>
    <w:rsid w:val="00856B92"/>
    <w:rsid w:val="00857400"/>
    <w:rsid w:val="008579E3"/>
    <w:rsid w:val="00857D61"/>
    <w:rsid w:val="00860E9B"/>
    <w:rsid w:val="00863163"/>
    <w:rsid w:val="00865093"/>
    <w:rsid w:val="00865319"/>
    <w:rsid w:val="00865EFA"/>
    <w:rsid w:val="00872D92"/>
    <w:rsid w:val="00872FF9"/>
    <w:rsid w:val="00873614"/>
    <w:rsid w:val="00873AF8"/>
    <w:rsid w:val="00873EA9"/>
    <w:rsid w:val="00875C43"/>
    <w:rsid w:val="00875C51"/>
    <w:rsid w:val="00875E79"/>
    <w:rsid w:val="0087684F"/>
    <w:rsid w:val="00876A5A"/>
    <w:rsid w:val="00876B86"/>
    <w:rsid w:val="00877A8D"/>
    <w:rsid w:val="00880D5B"/>
    <w:rsid w:val="008820AC"/>
    <w:rsid w:val="008829DE"/>
    <w:rsid w:val="00882DD9"/>
    <w:rsid w:val="008839E4"/>
    <w:rsid w:val="0088559F"/>
    <w:rsid w:val="00885884"/>
    <w:rsid w:val="00885DB7"/>
    <w:rsid w:val="00885EAB"/>
    <w:rsid w:val="0088622B"/>
    <w:rsid w:val="00886E6D"/>
    <w:rsid w:val="00892785"/>
    <w:rsid w:val="008932E2"/>
    <w:rsid w:val="00894FC8"/>
    <w:rsid w:val="008955A8"/>
    <w:rsid w:val="00895769"/>
    <w:rsid w:val="00895B64"/>
    <w:rsid w:val="00896B9F"/>
    <w:rsid w:val="00897046"/>
    <w:rsid w:val="00897D0D"/>
    <w:rsid w:val="008A02DB"/>
    <w:rsid w:val="008A0BD1"/>
    <w:rsid w:val="008A0ED8"/>
    <w:rsid w:val="008A0EE4"/>
    <w:rsid w:val="008A1369"/>
    <w:rsid w:val="008A23DC"/>
    <w:rsid w:val="008A36C7"/>
    <w:rsid w:val="008A39FF"/>
    <w:rsid w:val="008A3EA1"/>
    <w:rsid w:val="008A48F0"/>
    <w:rsid w:val="008A49DB"/>
    <w:rsid w:val="008A506F"/>
    <w:rsid w:val="008A54C9"/>
    <w:rsid w:val="008B0457"/>
    <w:rsid w:val="008B1148"/>
    <w:rsid w:val="008B167A"/>
    <w:rsid w:val="008B1ACE"/>
    <w:rsid w:val="008B292F"/>
    <w:rsid w:val="008B36CB"/>
    <w:rsid w:val="008B3B64"/>
    <w:rsid w:val="008B3D76"/>
    <w:rsid w:val="008B42C5"/>
    <w:rsid w:val="008B439C"/>
    <w:rsid w:val="008B6A0F"/>
    <w:rsid w:val="008C06B5"/>
    <w:rsid w:val="008C0E26"/>
    <w:rsid w:val="008C1B6B"/>
    <w:rsid w:val="008C2840"/>
    <w:rsid w:val="008C2848"/>
    <w:rsid w:val="008C3D82"/>
    <w:rsid w:val="008C4CA5"/>
    <w:rsid w:val="008C586A"/>
    <w:rsid w:val="008C620B"/>
    <w:rsid w:val="008C676E"/>
    <w:rsid w:val="008C6BAA"/>
    <w:rsid w:val="008C6E3D"/>
    <w:rsid w:val="008C7902"/>
    <w:rsid w:val="008C7CC1"/>
    <w:rsid w:val="008D1042"/>
    <w:rsid w:val="008D11DC"/>
    <w:rsid w:val="008D127E"/>
    <w:rsid w:val="008D12A1"/>
    <w:rsid w:val="008D1704"/>
    <w:rsid w:val="008D3584"/>
    <w:rsid w:val="008D3839"/>
    <w:rsid w:val="008D5F77"/>
    <w:rsid w:val="008D6235"/>
    <w:rsid w:val="008D6822"/>
    <w:rsid w:val="008D6CDB"/>
    <w:rsid w:val="008D744E"/>
    <w:rsid w:val="008E1A69"/>
    <w:rsid w:val="008E4702"/>
    <w:rsid w:val="008E4713"/>
    <w:rsid w:val="008F1011"/>
    <w:rsid w:val="008F3922"/>
    <w:rsid w:val="008F4388"/>
    <w:rsid w:val="008F460A"/>
    <w:rsid w:val="008F59C8"/>
    <w:rsid w:val="008F5C3D"/>
    <w:rsid w:val="008F63FC"/>
    <w:rsid w:val="008F69B9"/>
    <w:rsid w:val="008F6B1E"/>
    <w:rsid w:val="009008DC"/>
    <w:rsid w:val="00900997"/>
    <w:rsid w:val="0090140D"/>
    <w:rsid w:val="00902034"/>
    <w:rsid w:val="00903131"/>
    <w:rsid w:val="00903A87"/>
    <w:rsid w:val="0090462D"/>
    <w:rsid w:val="0090550F"/>
    <w:rsid w:val="00907C5F"/>
    <w:rsid w:val="00910237"/>
    <w:rsid w:val="00910CA1"/>
    <w:rsid w:val="00911136"/>
    <w:rsid w:val="00911312"/>
    <w:rsid w:val="00912C83"/>
    <w:rsid w:val="00913B19"/>
    <w:rsid w:val="00914331"/>
    <w:rsid w:val="00915688"/>
    <w:rsid w:val="0092074B"/>
    <w:rsid w:val="009207D2"/>
    <w:rsid w:val="0092097B"/>
    <w:rsid w:val="00921856"/>
    <w:rsid w:val="0092319D"/>
    <w:rsid w:val="009232E0"/>
    <w:rsid w:val="009239A0"/>
    <w:rsid w:val="00923B98"/>
    <w:rsid w:val="00924993"/>
    <w:rsid w:val="009260F2"/>
    <w:rsid w:val="00931505"/>
    <w:rsid w:val="00933206"/>
    <w:rsid w:val="00933A3F"/>
    <w:rsid w:val="00933A4E"/>
    <w:rsid w:val="00934822"/>
    <w:rsid w:val="00935F66"/>
    <w:rsid w:val="00937B0B"/>
    <w:rsid w:val="00937B51"/>
    <w:rsid w:val="00937EBA"/>
    <w:rsid w:val="0094061F"/>
    <w:rsid w:val="00941FB9"/>
    <w:rsid w:val="0094262E"/>
    <w:rsid w:val="00942634"/>
    <w:rsid w:val="00942651"/>
    <w:rsid w:val="00943231"/>
    <w:rsid w:val="0094473D"/>
    <w:rsid w:val="00946F7F"/>
    <w:rsid w:val="00947B30"/>
    <w:rsid w:val="009501D9"/>
    <w:rsid w:val="0095079E"/>
    <w:rsid w:val="00950E03"/>
    <w:rsid w:val="00951177"/>
    <w:rsid w:val="009513FC"/>
    <w:rsid w:val="0095153C"/>
    <w:rsid w:val="00951A20"/>
    <w:rsid w:val="00952774"/>
    <w:rsid w:val="009527A1"/>
    <w:rsid w:val="009529BD"/>
    <w:rsid w:val="0095356B"/>
    <w:rsid w:val="009538DC"/>
    <w:rsid w:val="00954CD4"/>
    <w:rsid w:val="009550DB"/>
    <w:rsid w:val="009554AC"/>
    <w:rsid w:val="009559FA"/>
    <w:rsid w:val="0095666C"/>
    <w:rsid w:val="009567E7"/>
    <w:rsid w:val="00956CEA"/>
    <w:rsid w:val="00956F84"/>
    <w:rsid w:val="00960470"/>
    <w:rsid w:val="00961470"/>
    <w:rsid w:val="00961F0A"/>
    <w:rsid w:val="00962925"/>
    <w:rsid w:val="00962BCE"/>
    <w:rsid w:val="009642E5"/>
    <w:rsid w:val="009646C2"/>
    <w:rsid w:val="00964B0A"/>
    <w:rsid w:val="00965B06"/>
    <w:rsid w:val="00966F01"/>
    <w:rsid w:val="00967C2F"/>
    <w:rsid w:val="009702B1"/>
    <w:rsid w:val="009728D7"/>
    <w:rsid w:val="00974C4C"/>
    <w:rsid w:val="009755B5"/>
    <w:rsid w:val="009760CB"/>
    <w:rsid w:val="009771C5"/>
    <w:rsid w:val="009803B1"/>
    <w:rsid w:val="009830EF"/>
    <w:rsid w:val="00983E51"/>
    <w:rsid w:val="00984CD8"/>
    <w:rsid w:val="00985B31"/>
    <w:rsid w:val="00985CD0"/>
    <w:rsid w:val="00986F18"/>
    <w:rsid w:val="00987127"/>
    <w:rsid w:val="0098753D"/>
    <w:rsid w:val="00987839"/>
    <w:rsid w:val="00987F52"/>
    <w:rsid w:val="009912A1"/>
    <w:rsid w:val="0099146F"/>
    <w:rsid w:val="00991BA6"/>
    <w:rsid w:val="00991E68"/>
    <w:rsid w:val="009931A2"/>
    <w:rsid w:val="00993D92"/>
    <w:rsid w:val="00996333"/>
    <w:rsid w:val="00997839"/>
    <w:rsid w:val="009A0467"/>
    <w:rsid w:val="009A0F09"/>
    <w:rsid w:val="009A165F"/>
    <w:rsid w:val="009A1A80"/>
    <w:rsid w:val="009A360C"/>
    <w:rsid w:val="009A3A9B"/>
    <w:rsid w:val="009A3E26"/>
    <w:rsid w:val="009A498B"/>
    <w:rsid w:val="009A4E50"/>
    <w:rsid w:val="009A5390"/>
    <w:rsid w:val="009A5AAA"/>
    <w:rsid w:val="009A6D43"/>
    <w:rsid w:val="009A714F"/>
    <w:rsid w:val="009A7B23"/>
    <w:rsid w:val="009A7B26"/>
    <w:rsid w:val="009A7F63"/>
    <w:rsid w:val="009B15A7"/>
    <w:rsid w:val="009B167B"/>
    <w:rsid w:val="009B1AE0"/>
    <w:rsid w:val="009B1AFA"/>
    <w:rsid w:val="009B287F"/>
    <w:rsid w:val="009B2C21"/>
    <w:rsid w:val="009B2FF8"/>
    <w:rsid w:val="009B4782"/>
    <w:rsid w:val="009C0881"/>
    <w:rsid w:val="009C2A60"/>
    <w:rsid w:val="009C3D61"/>
    <w:rsid w:val="009C40DF"/>
    <w:rsid w:val="009C5D03"/>
    <w:rsid w:val="009C741E"/>
    <w:rsid w:val="009D07B9"/>
    <w:rsid w:val="009D1963"/>
    <w:rsid w:val="009D23BB"/>
    <w:rsid w:val="009D2447"/>
    <w:rsid w:val="009D24CA"/>
    <w:rsid w:val="009D2D92"/>
    <w:rsid w:val="009D31FD"/>
    <w:rsid w:val="009D401F"/>
    <w:rsid w:val="009D4105"/>
    <w:rsid w:val="009D463B"/>
    <w:rsid w:val="009D5B6E"/>
    <w:rsid w:val="009D5B9F"/>
    <w:rsid w:val="009D5DC9"/>
    <w:rsid w:val="009D5E98"/>
    <w:rsid w:val="009D7110"/>
    <w:rsid w:val="009E00FC"/>
    <w:rsid w:val="009E08D4"/>
    <w:rsid w:val="009E11BD"/>
    <w:rsid w:val="009E20CE"/>
    <w:rsid w:val="009E2A31"/>
    <w:rsid w:val="009E525D"/>
    <w:rsid w:val="009E64F4"/>
    <w:rsid w:val="009E71F7"/>
    <w:rsid w:val="009F0762"/>
    <w:rsid w:val="009F08B3"/>
    <w:rsid w:val="009F0964"/>
    <w:rsid w:val="009F119A"/>
    <w:rsid w:val="009F23E9"/>
    <w:rsid w:val="009F2965"/>
    <w:rsid w:val="009F2999"/>
    <w:rsid w:val="009F7752"/>
    <w:rsid w:val="009F7841"/>
    <w:rsid w:val="009F7F82"/>
    <w:rsid w:val="00A0048E"/>
    <w:rsid w:val="00A00ABE"/>
    <w:rsid w:val="00A00DA0"/>
    <w:rsid w:val="00A01266"/>
    <w:rsid w:val="00A020AF"/>
    <w:rsid w:val="00A02855"/>
    <w:rsid w:val="00A03916"/>
    <w:rsid w:val="00A042B2"/>
    <w:rsid w:val="00A056F9"/>
    <w:rsid w:val="00A10D4B"/>
    <w:rsid w:val="00A12442"/>
    <w:rsid w:val="00A17F2B"/>
    <w:rsid w:val="00A20B07"/>
    <w:rsid w:val="00A21825"/>
    <w:rsid w:val="00A21C4E"/>
    <w:rsid w:val="00A21F43"/>
    <w:rsid w:val="00A22B78"/>
    <w:rsid w:val="00A2393C"/>
    <w:rsid w:val="00A23ED4"/>
    <w:rsid w:val="00A2550E"/>
    <w:rsid w:val="00A25584"/>
    <w:rsid w:val="00A258F8"/>
    <w:rsid w:val="00A265D4"/>
    <w:rsid w:val="00A30340"/>
    <w:rsid w:val="00A32670"/>
    <w:rsid w:val="00A32EF6"/>
    <w:rsid w:val="00A331E0"/>
    <w:rsid w:val="00A3520F"/>
    <w:rsid w:val="00A3607F"/>
    <w:rsid w:val="00A37367"/>
    <w:rsid w:val="00A37D2B"/>
    <w:rsid w:val="00A40494"/>
    <w:rsid w:val="00A41D91"/>
    <w:rsid w:val="00A424AC"/>
    <w:rsid w:val="00A42F79"/>
    <w:rsid w:val="00A4429F"/>
    <w:rsid w:val="00A45541"/>
    <w:rsid w:val="00A457EC"/>
    <w:rsid w:val="00A465FC"/>
    <w:rsid w:val="00A46A7C"/>
    <w:rsid w:val="00A46C0F"/>
    <w:rsid w:val="00A46CC6"/>
    <w:rsid w:val="00A47D40"/>
    <w:rsid w:val="00A50007"/>
    <w:rsid w:val="00A51EA0"/>
    <w:rsid w:val="00A5261D"/>
    <w:rsid w:val="00A52F6C"/>
    <w:rsid w:val="00A5466A"/>
    <w:rsid w:val="00A57147"/>
    <w:rsid w:val="00A571EA"/>
    <w:rsid w:val="00A572E3"/>
    <w:rsid w:val="00A5735E"/>
    <w:rsid w:val="00A5747A"/>
    <w:rsid w:val="00A5762B"/>
    <w:rsid w:val="00A57D17"/>
    <w:rsid w:val="00A60155"/>
    <w:rsid w:val="00A60766"/>
    <w:rsid w:val="00A60E1B"/>
    <w:rsid w:val="00A610EC"/>
    <w:rsid w:val="00A62461"/>
    <w:rsid w:val="00A62754"/>
    <w:rsid w:val="00A629CE"/>
    <w:rsid w:val="00A629F4"/>
    <w:rsid w:val="00A62D17"/>
    <w:rsid w:val="00A64487"/>
    <w:rsid w:val="00A66C1E"/>
    <w:rsid w:val="00A66DB1"/>
    <w:rsid w:val="00A66EFD"/>
    <w:rsid w:val="00A6722E"/>
    <w:rsid w:val="00A6767A"/>
    <w:rsid w:val="00A7020C"/>
    <w:rsid w:val="00A70D1F"/>
    <w:rsid w:val="00A71005"/>
    <w:rsid w:val="00A71854"/>
    <w:rsid w:val="00A71EE3"/>
    <w:rsid w:val="00A72818"/>
    <w:rsid w:val="00A72919"/>
    <w:rsid w:val="00A73C0B"/>
    <w:rsid w:val="00A7536D"/>
    <w:rsid w:val="00A75BF2"/>
    <w:rsid w:val="00A75C33"/>
    <w:rsid w:val="00A768C2"/>
    <w:rsid w:val="00A809EF"/>
    <w:rsid w:val="00A828E1"/>
    <w:rsid w:val="00A839F1"/>
    <w:rsid w:val="00A846BD"/>
    <w:rsid w:val="00A84B50"/>
    <w:rsid w:val="00A85FF3"/>
    <w:rsid w:val="00A8627D"/>
    <w:rsid w:val="00A868DE"/>
    <w:rsid w:val="00A86CBE"/>
    <w:rsid w:val="00A87B1D"/>
    <w:rsid w:val="00A87FD1"/>
    <w:rsid w:val="00A91665"/>
    <w:rsid w:val="00A927B5"/>
    <w:rsid w:val="00A954A2"/>
    <w:rsid w:val="00A95A07"/>
    <w:rsid w:val="00A95AF1"/>
    <w:rsid w:val="00A972CA"/>
    <w:rsid w:val="00A973F3"/>
    <w:rsid w:val="00A97407"/>
    <w:rsid w:val="00AA0204"/>
    <w:rsid w:val="00AA05C9"/>
    <w:rsid w:val="00AA12AD"/>
    <w:rsid w:val="00AA1592"/>
    <w:rsid w:val="00AA29A7"/>
    <w:rsid w:val="00AA3204"/>
    <w:rsid w:val="00AA33D3"/>
    <w:rsid w:val="00AA3A51"/>
    <w:rsid w:val="00AA481B"/>
    <w:rsid w:val="00AA509E"/>
    <w:rsid w:val="00AA516E"/>
    <w:rsid w:val="00AA52BF"/>
    <w:rsid w:val="00AA7ADB"/>
    <w:rsid w:val="00AA7CB1"/>
    <w:rsid w:val="00AB014B"/>
    <w:rsid w:val="00AB3301"/>
    <w:rsid w:val="00AB4033"/>
    <w:rsid w:val="00AB44A8"/>
    <w:rsid w:val="00AB5E68"/>
    <w:rsid w:val="00AB730B"/>
    <w:rsid w:val="00AB7462"/>
    <w:rsid w:val="00AB796B"/>
    <w:rsid w:val="00AC039A"/>
    <w:rsid w:val="00AC0A61"/>
    <w:rsid w:val="00AC107F"/>
    <w:rsid w:val="00AC3BFE"/>
    <w:rsid w:val="00AC3F3F"/>
    <w:rsid w:val="00AC5A89"/>
    <w:rsid w:val="00AC693C"/>
    <w:rsid w:val="00AC69C5"/>
    <w:rsid w:val="00AC6C26"/>
    <w:rsid w:val="00AC77ED"/>
    <w:rsid w:val="00AD0552"/>
    <w:rsid w:val="00AD076E"/>
    <w:rsid w:val="00AD15AB"/>
    <w:rsid w:val="00AD1F0E"/>
    <w:rsid w:val="00AD3106"/>
    <w:rsid w:val="00AD6256"/>
    <w:rsid w:val="00AD6C29"/>
    <w:rsid w:val="00AE09F2"/>
    <w:rsid w:val="00AE227A"/>
    <w:rsid w:val="00AE2469"/>
    <w:rsid w:val="00AE2865"/>
    <w:rsid w:val="00AE3267"/>
    <w:rsid w:val="00AE3BBB"/>
    <w:rsid w:val="00AE436B"/>
    <w:rsid w:val="00AE4C1B"/>
    <w:rsid w:val="00AE518C"/>
    <w:rsid w:val="00AE5C93"/>
    <w:rsid w:val="00AE674C"/>
    <w:rsid w:val="00AE6A59"/>
    <w:rsid w:val="00AE6E47"/>
    <w:rsid w:val="00AF0C45"/>
    <w:rsid w:val="00AF1203"/>
    <w:rsid w:val="00AF1DAA"/>
    <w:rsid w:val="00AF251C"/>
    <w:rsid w:val="00AF39D9"/>
    <w:rsid w:val="00AF44F2"/>
    <w:rsid w:val="00AF5F3E"/>
    <w:rsid w:val="00AF621F"/>
    <w:rsid w:val="00AF63CD"/>
    <w:rsid w:val="00AF6BC3"/>
    <w:rsid w:val="00AF7118"/>
    <w:rsid w:val="00AF73FC"/>
    <w:rsid w:val="00AF76A3"/>
    <w:rsid w:val="00AF76AC"/>
    <w:rsid w:val="00AF7CBF"/>
    <w:rsid w:val="00B01239"/>
    <w:rsid w:val="00B01A96"/>
    <w:rsid w:val="00B01B53"/>
    <w:rsid w:val="00B03502"/>
    <w:rsid w:val="00B036E5"/>
    <w:rsid w:val="00B04102"/>
    <w:rsid w:val="00B0441B"/>
    <w:rsid w:val="00B044B9"/>
    <w:rsid w:val="00B052B3"/>
    <w:rsid w:val="00B057B2"/>
    <w:rsid w:val="00B0731F"/>
    <w:rsid w:val="00B073A4"/>
    <w:rsid w:val="00B07CC1"/>
    <w:rsid w:val="00B07E65"/>
    <w:rsid w:val="00B07ED8"/>
    <w:rsid w:val="00B1148C"/>
    <w:rsid w:val="00B11A06"/>
    <w:rsid w:val="00B11D22"/>
    <w:rsid w:val="00B11F61"/>
    <w:rsid w:val="00B12995"/>
    <w:rsid w:val="00B13AE9"/>
    <w:rsid w:val="00B14761"/>
    <w:rsid w:val="00B171DE"/>
    <w:rsid w:val="00B17526"/>
    <w:rsid w:val="00B17819"/>
    <w:rsid w:val="00B21721"/>
    <w:rsid w:val="00B232CF"/>
    <w:rsid w:val="00B24E4E"/>
    <w:rsid w:val="00B26160"/>
    <w:rsid w:val="00B267A6"/>
    <w:rsid w:val="00B26969"/>
    <w:rsid w:val="00B26F79"/>
    <w:rsid w:val="00B2786D"/>
    <w:rsid w:val="00B32124"/>
    <w:rsid w:val="00B32161"/>
    <w:rsid w:val="00B32234"/>
    <w:rsid w:val="00B325D6"/>
    <w:rsid w:val="00B326F3"/>
    <w:rsid w:val="00B328D7"/>
    <w:rsid w:val="00B33F8F"/>
    <w:rsid w:val="00B34204"/>
    <w:rsid w:val="00B34CF1"/>
    <w:rsid w:val="00B364A1"/>
    <w:rsid w:val="00B3673A"/>
    <w:rsid w:val="00B36ABB"/>
    <w:rsid w:val="00B37A6B"/>
    <w:rsid w:val="00B4062A"/>
    <w:rsid w:val="00B434E0"/>
    <w:rsid w:val="00B441EE"/>
    <w:rsid w:val="00B456B6"/>
    <w:rsid w:val="00B50671"/>
    <w:rsid w:val="00B50A27"/>
    <w:rsid w:val="00B50F2D"/>
    <w:rsid w:val="00B5172D"/>
    <w:rsid w:val="00B51F42"/>
    <w:rsid w:val="00B52A74"/>
    <w:rsid w:val="00B52CEA"/>
    <w:rsid w:val="00B530FC"/>
    <w:rsid w:val="00B5526E"/>
    <w:rsid w:val="00B558D0"/>
    <w:rsid w:val="00B560C9"/>
    <w:rsid w:val="00B568C5"/>
    <w:rsid w:val="00B616ED"/>
    <w:rsid w:val="00B6191C"/>
    <w:rsid w:val="00B6419A"/>
    <w:rsid w:val="00B64235"/>
    <w:rsid w:val="00B64286"/>
    <w:rsid w:val="00B644A5"/>
    <w:rsid w:val="00B64B31"/>
    <w:rsid w:val="00B659CD"/>
    <w:rsid w:val="00B668D6"/>
    <w:rsid w:val="00B709A3"/>
    <w:rsid w:val="00B70D48"/>
    <w:rsid w:val="00B70EDB"/>
    <w:rsid w:val="00B71373"/>
    <w:rsid w:val="00B73388"/>
    <w:rsid w:val="00B740FA"/>
    <w:rsid w:val="00B76E1F"/>
    <w:rsid w:val="00B80EEC"/>
    <w:rsid w:val="00B81112"/>
    <w:rsid w:val="00B81405"/>
    <w:rsid w:val="00B814DF"/>
    <w:rsid w:val="00B82D61"/>
    <w:rsid w:val="00B83A61"/>
    <w:rsid w:val="00B83F62"/>
    <w:rsid w:val="00B84C4C"/>
    <w:rsid w:val="00B853B6"/>
    <w:rsid w:val="00B86D7E"/>
    <w:rsid w:val="00B875AF"/>
    <w:rsid w:val="00B90209"/>
    <w:rsid w:val="00B90811"/>
    <w:rsid w:val="00B909BC"/>
    <w:rsid w:val="00B90F46"/>
    <w:rsid w:val="00B9121E"/>
    <w:rsid w:val="00B914E5"/>
    <w:rsid w:val="00B91AED"/>
    <w:rsid w:val="00B93500"/>
    <w:rsid w:val="00B942C4"/>
    <w:rsid w:val="00B94735"/>
    <w:rsid w:val="00B96154"/>
    <w:rsid w:val="00B961A1"/>
    <w:rsid w:val="00B96F4B"/>
    <w:rsid w:val="00BA0ECB"/>
    <w:rsid w:val="00BA38B0"/>
    <w:rsid w:val="00BA3E0D"/>
    <w:rsid w:val="00BA5B25"/>
    <w:rsid w:val="00BA6893"/>
    <w:rsid w:val="00BA6956"/>
    <w:rsid w:val="00BB23A7"/>
    <w:rsid w:val="00BB24E2"/>
    <w:rsid w:val="00BB32A9"/>
    <w:rsid w:val="00BB5A8C"/>
    <w:rsid w:val="00BB5D38"/>
    <w:rsid w:val="00BB5F70"/>
    <w:rsid w:val="00BB62AE"/>
    <w:rsid w:val="00BC071F"/>
    <w:rsid w:val="00BC1102"/>
    <w:rsid w:val="00BC46D4"/>
    <w:rsid w:val="00BC643A"/>
    <w:rsid w:val="00BC7EEE"/>
    <w:rsid w:val="00BD0EFC"/>
    <w:rsid w:val="00BD1ED3"/>
    <w:rsid w:val="00BD30CA"/>
    <w:rsid w:val="00BD3DA2"/>
    <w:rsid w:val="00BD52FA"/>
    <w:rsid w:val="00BD5BA8"/>
    <w:rsid w:val="00BD61E7"/>
    <w:rsid w:val="00BD7797"/>
    <w:rsid w:val="00BD7AD7"/>
    <w:rsid w:val="00BD7DEC"/>
    <w:rsid w:val="00BE143F"/>
    <w:rsid w:val="00BE18FC"/>
    <w:rsid w:val="00BE21F9"/>
    <w:rsid w:val="00BE229E"/>
    <w:rsid w:val="00BE24BC"/>
    <w:rsid w:val="00BE29E5"/>
    <w:rsid w:val="00BE2F34"/>
    <w:rsid w:val="00BE45B9"/>
    <w:rsid w:val="00BE54F2"/>
    <w:rsid w:val="00BE7118"/>
    <w:rsid w:val="00BE768D"/>
    <w:rsid w:val="00BF0032"/>
    <w:rsid w:val="00BF0E70"/>
    <w:rsid w:val="00BF2423"/>
    <w:rsid w:val="00BF2A47"/>
    <w:rsid w:val="00BF3A2A"/>
    <w:rsid w:val="00BF3F7A"/>
    <w:rsid w:val="00BF4A9D"/>
    <w:rsid w:val="00BF6599"/>
    <w:rsid w:val="00BF6681"/>
    <w:rsid w:val="00BF7DC0"/>
    <w:rsid w:val="00C00854"/>
    <w:rsid w:val="00C05CCB"/>
    <w:rsid w:val="00C06460"/>
    <w:rsid w:val="00C06BB2"/>
    <w:rsid w:val="00C0748C"/>
    <w:rsid w:val="00C076AD"/>
    <w:rsid w:val="00C07703"/>
    <w:rsid w:val="00C07957"/>
    <w:rsid w:val="00C07E45"/>
    <w:rsid w:val="00C10146"/>
    <w:rsid w:val="00C11D14"/>
    <w:rsid w:val="00C13605"/>
    <w:rsid w:val="00C14494"/>
    <w:rsid w:val="00C16091"/>
    <w:rsid w:val="00C1645F"/>
    <w:rsid w:val="00C17FF9"/>
    <w:rsid w:val="00C20273"/>
    <w:rsid w:val="00C20774"/>
    <w:rsid w:val="00C216FB"/>
    <w:rsid w:val="00C22EE4"/>
    <w:rsid w:val="00C241ED"/>
    <w:rsid w:val="00C24289"/>
    <w:rsid w:val="00C24B08"/>
    <w:rsid w:val="00C25488"/>
    <w:rsid w:val="00C26FB0"/>
    <w:rsid w:val="00C27C7D"/>
    <w:rsid w:val="00C3048B"/>
    <w:rsid w:val="00C31512"/>
    <w:rsid w:val="00C317D6"/>
    <w:rsid w:val="00C32805"/>
    <w:rsid w:val="00C33EC8"/>
    <w:rsid w:val="00C34020"/>
    <w:rsid w:val="00C34208"/>
    <w:rsid w:val="00C372F9"/>
    <w:rsid w:val="00C416F8"/>
    <w:rsid w:val="00C421A6"/>
    <w:rsid w:val="00C42E81"/>
    <w:rsid w:val="00C44B26"/>
    <w:rsid w:val="00C45047"/>
    <w:rsid w:val="00C452D2"/>
    <w:rsid w:val="00C459FF"/>
    <w:rsid w:val="00C46207"/>
    <w:rsid w:val="00C46E54"/>
    <w:rsid w:val="00C479C8"/>
    <w:rsid w:val="00C47B0F"/>
    <w:rsid w:val="00C5101E"/>
    <w:rsid w:val="00C512A4"/>
    <w:rsid w:val="00C5286E"/>
    <w:rsid w:val="00C5320C"/>
    <w:rsid w:val="00C53DD5"/>
    <w:rsid w:val="00C54AD2"/>
    <w:rsid w:val="00C562F7"/>
    <w:rsid w:val="00C56B08"/>
    <w:rsid w:val="00C56B97"/>
    <w:rsid w:val="00C56D4D"/>
    <w:rsid w:val="00C57AF1"/>
    <w:rsid w:val="00C57B5E"/>
    <w:rsid w:val="00C57D1A"/>
    <w:rsid w:val="00C603A2"/>
    <w:rsid w:val="00C61F11"/>
    <w:rsid w:val="00C6264D"/>
    <w:rsid w:val="00C63915"/>
    <w:rsid w:val="00C64C20"/>
    <w:rsid w:val="00C65CAE"/>
    <w:rsid w:val="00C67073"/>
    <w:rsid w:val="00C711E4"/>
    <w:rsid w:val="00C72658"/>
    <w:rsid w:val="00C73190"/>
    <w:rsid w:val="00C742C5"/>
    <w:rsid w:val="00C75F1A"/>
    <w:rsid w:val="00C76124"/>
    <w:rsid w:val="00C77842"/>
    <w:rsid w:val="00C82C8F"/>
    <w:rsid w:val="00C82D43"/>
    <w:rsid w:val="00C831D9"/>
    <w:rsid w:val="00C83D49"/>
    <w:rsid w:val="00C845B6"/>
    <w:rsid w:val="00C84E5D"/>
    <w:rsid w:val="00C86408"/>
    <w:rsid w:val="00C86BE9"/>
    <w:rsid w:val="00C93BEF"/>
    <w:rsid w:val="00C94055"/>
    <w:rsid w:val="00C94663"/>
    <w:rsid w:val="00C9499B"/>
    <w:rsid w:val="00C95A37"/>
    <w:rsid w:val="00C969AF"/>
    <w:rsid w:val="00C978F7"/>
    <w:rsid w:val="00CA173C"/>
    <w:rsid w:val="00CA2656"/>
    <w:rsid w:val="00CA3941"/>
    <w:rsid w:val="00CA4C5F"/>
    <w:rsid w:val="00CA5CF3"/>
    <w:rsid w:val="00CA5D7A"/>
    <w:rsid w:val="00CA5F21"/>
    <w:rsid w:val="00CA630D"/>
    <w:rsid w:val="00CB0470"/>
    <w:rsid w:val="00CB28F4"/>
    <w:rsid w:val="00CB3464"/>
    <w:rsid w:val="00CB355F"/>
    <w:rsid w:val="00CB3F13"/>
    <w:rsid w:val="00CB64E3"/>
    <w:rsid w:val="00CB6765"/>
    <w:rsid w:val="00CB70A7"/>
    <w:rsid w:val="00CB7C8A"/>
    <w:rsid w:val="00CC1C21"/>
    <w:rsid w:val="00CC2306"/>
    <w:rsid w:val="00CC28E1"/>
    <w:rsid w:val="00CC29A7"/>
    <w:rsid w:val="00CC2ED0"/>
    <w:rsid w:val="00CC32FC"/>
    <w:rsid w:val="00CC3A77"/>
    <w:rsid w:val="00CC3AFD"/>
    <w:rsid w:val="00CC4329"/>
    <w:rsid w:val="00CC538D"/>
    <w:rsid w:val="00CC6BBF"/>
    <w:rsid w:val="00CC70B4"/>
    <w:rsid w:val="00CD0AB3"/>
    <w:rsid w:val="00CD1F25"/>
    <w:rsid w:val="00CD223B"/>
    <w:rsid w:val="00CD2AD4"/>
    <w:rsid w:val="00CD2D8D"/>
    <w:rsid w:val="00CD3F01"/>
    <w:rsid w:val="00CD4D8C"/>
    <w:rsid w:val="00CD7433"/>
    <w:rsid w:val="00CE0169"/>
    <w:rsid w:val="00CE1561"/>
    <w:rsid w:val="00CE15E1"/>
    <w:rsid w:val="00CE2B88"/>
    <w:rsid w:val="00CE3C87"/>
    <w:rsid w:val="00CE59AB"/>
    <w:rsid w:val="00CE5D0A"/>
    <w:rsid w:val="00CE616C"/>
    <w:rsid w:val="00CE64D2"/>
    <w:rsid w:val="00CE7AD1"/>
    <w:rsid w:val="00CF01D1"/>
    <w:rsid w:val="00CF09BC"/>
    <w:rsid w:val="00CF0E4A"/>
    <w:rsid w:val="00CF0EEC"/>
    <w:rsid w:val="00CF1342"/>
    <w:rsid w:val="00CF149D"/>
    <w:rsid w:val="00CF2352"/>
    <w:rsid w:val="00CF3115"/>
    <w:rsid w:val="00CF4325"/>
    <w:rsid w:val="00CF6D51"/>
    <w:rsid w:val="00CF6F90"/>
    <w:rsid w:val="00CF7842"/>
    <w:rsid w:val="00CF7899"/>
    <w:rsid w:val="00D00687"/>
    <w:rsid w:val="00D014CC"/>
    <w:rsid w:val="00D02637"/>
    <w:rsid w:val="00D036DB"/>
    <w:rsid w:val="00D03FD1"/>
    <w:rsid w:val="00D049D2"/>
    <w:rsid w:val="00D0648A"/>
    <w:rsid w:val="00D07090"/>
    <w:rsid w:val="00D07A1D"/>
    <w:rsid w:val="00D10015"/>
    <w:rsid w:val="00D106F2"/>
    <w:rsid w:val="00D10CC6"/>
    <w:rsid w:val="00D115F2"/>
    <w:rsid w:val="00D12502"/>
    <w:rsid w:val="00D12B1C"/>
    <w:rsid w:val="00D13B35"/>
    <w:rsid w:val="00D13BCB"/>
    <w:rsid w:val="00D149C7"/>
    <w:rsid w:val="00D14DD3"/>
    <w:rsid w:val="00D15364"/>
    <w:rsid w:val="00D1672D"/>
    <w:rsid w:val="00D20052"/>
    <w:rsid w:val="00D20E7E"/>
    <w:rsid w:val="00D21904"/>
    <w:rsid w:val="00D222CA"/>
    <w:rsid w:val="00D23656"/>
    <w:rsid w:val="00D265EE"/>
    <w:rsid w:val="00D26AC5"/>
    <w:rsid w:val="00D26D0A"/>
    <w:rsid w:val="00D26F34"/>
    <w:rsid w:val="00D30B69"/>
    <w:rsid w:val="00D30F2C"/>
    <w:rsid w:val="00D3112A"/>
    <w:rsid w:val="00D33A44"/>
    <w:rsid w:val="00D355F6"/>
    <w:rsid w:val="00D3566C"/>
    <w:rsid w:val="00D36473"/>
    <w:rsid w:val="00D4091B"/>
    <w:rsid w:val="00D4120A"/>
    <w:rsid w:val="00D41465"/>
    <w:rsid w:val="00D4176A"/>
    <w:rsid w:val="00D4263F"/>
    <w:rsid w:val="00D426D9"/>
    <w:rsid w:val="00D42C5F"/>
    <w:rsid w:val="00D42D23"/>
    <w:rsid w:val="00D44019"/>
    <w:rsid w:val="00D44C85"/>
    <w:rsid w:val="00D4500F"/>
    <w:rsid w:val="00D474CD"/>
    <w:rsid w:val="00D52E6F"/>
    <w:rsid w:val="00D53DBB"/>
    <w:rsid w:val="00D5600F"/>
    <w:rsid w:val="00D5647F"/>
    <w:rsid w:val="00D56C87"/>
    <w:rsid w:val="00D57629"/>
    <w:rsid w:val="00D57F53"/>
    <w:rsid w:val="00D61747"/>
    <w:rsid w:val="00D62897"/>
    <w:rsid w:val="00D633B7"/>
    <w:rsid w:val="00D635F9"/>
    <w:rsid w:val="00D6376B"/>
    <w:rsid w:val="00D63C0B"/>
    <w:rsid w:val="00D63C96"/>
    <w:rsid w:val="00D652BC"/>
    <w:rsid w:val="00D66C00"/>
    <w:rsid w:val="00D674FC"/>
    <w:rsid w:val="00D700A1"/>
    <w:rsid w:val="00D700A2"/>
    <w:rsid w:val="00D70CA7"/>
    <w:rsid w:val="00D711FB"/>
    <w:rsid w:val="00D71E11"/>
    <w:rsid w:val="00D7208C"/>
    <w:rsid w:val="00D7296B"/>
    <w:rsid w:val="00D738A7"/>
    <w:rsid w:val="00D7531A"/>
    <w:rsid w:val="00D75864"/>
    <w:rsid w:val="00D76A86"/>
    <w:rsid w:val="00D770D9"/>
    <w:rsid w:val="00D810EE"/>
    <w:rsid w:val="00D83935"/>
    <w:rsid w:val="00D845C9"/>
    <w:rsid w:val="00D847E8"/>
    <w:rsid w:val="00D85106"/>
    <w:rsid w:val="00D8525D"/>
    <w:rsid w:val="00D86AE3"/>
    <w:rsid w:val="00D90163"/>
    <w:rsid w:val="00D90351"/>
    <w:rsid w:val="00D90D38"/>
    <w:rsid w:val="00D91487"/>
    <w:rsid w:val="00D938FF"/>
    <w:rsid w:val="00D950E7"/>
    <w:rsid w:val="00D9529F"/>
    <w:rsid w:val="00D96BE8"/>
    <w:rsid w:val="00D9702F"/>
    <w:rsid w:val="00DA0B63"/>
    <w:rsid w:val="00DA2A06"/>
    <w:rsid w:val="00DA31DF"/>
    <w:rsid w:val="00DA493B"/>
    <w:rsid w:val="00DA4ED0"/>
    <w:rsid w:val="00DA51B9"/>
    <w:rsid w:val="00DA5BC3"/>
    <w:rsid w:val="00DA6062"/>
    <w:rsid w:val="00DA66F1"/>
    <w:rsid w:val="00DA6999"/>
    <w:rsid w:val="00DA727A"/>
    <w:rsid w:val="00DA78F9"/>
    <w:rsid w:val="00DA7F75"/>
    <w:rsid w:val="00DB2708"/>
    <w:rsid w:val="00DB29EE"/>
    <w:rsid w:val="00DB483B"/>
    <w:rsid w:val="00DB6901"/>
    <w:rsid w:val="00DB6A00"/>
    <w:rsid w:val="00DC0B46"/>
    <w:rsid w:val="00DC1279"/>
    <w:rsid w:val="00DC135F"/>
    <w:rsid w:val="00DC1711"/>
    <w:rsid w:val="00DC22B4"/>
    <w:rsid w:val="00DC22C1"/>
    <w:rsid w:val="00DC282B"/>
    <w:rsid w:val="00DC4D79"/>
    <w:rsid w:val="00DC61FC"/>
    <w:rsid w:val="00DC642B"/>
    <w:rsid w:val="00DC6518"/>
    <w:rsid w:val="00DC72A7"/>
    <w:rsid w:val="00DC7A28"/>
    <w:rsid w:val="00DD1AD6"/>
    <w:rsid w:val="00DD2EF8"/>
    <w:rsid w:val="00DD4380"/>
    <w:rsid w:val="00DD5AA5"/>
    <w:rsid w:val="00DD63FB"/>
    <w:rsid w:val="00DE1D1D"/>
    <w:rsid w:val="00DE249D"/>
    <w:rsid w:val="00DE3300"/>
    <w:rsid w:val="00DE5250"/>
    <w:rsid w:val="00DE5816"/>
    <w:rsid w:val="00DE5C96"/>
    <w:rsid w:val="00DE6D42"/>
    <w:rsid w:val="00DE70F2"/>
    <w:rsid w:val="00DE79CA"/>
    <w:rsid w:val="00DE7E31"/>
    <w:rsid w:val="00DF0484"/>
    <w:rsid w:val="00DF09AD"/>
    <w:rsid w:val="00DF0C7F"/>
    <w:rsid w:val="00DF1336"/>
    <w:rsid w:val="00DF20D9"/>
    <w:rsid w:val="00DF21CA"/>
    <w:rsid w:val="00DF2861"/>
    <w:rsid w:val="00DF3251"/>
    <w:rsid w:val="00DF4575"/>
    <w:rsid w:val="00DF4E3A"/>
    <w:rsid w:val="00DF4E61"/>
    <w:rsid w:val="00DF56D0"/>
    <w:rsid w:val="00DF5CB4"/>
    <w:rsid w:val="00E01F43"/>
    <w:rsid w:val="00E02137"/>
    <w:rsid w:val="00E02477"/>
    <w:rsid w:val="00E02523"/>
    <w:rsid w:val="00E039CA"/>
    <w:rsid w:val="00E04A36"/>
    <w:rsid w:val="00E05802"/>
    <w:rsid w:val="00E0601A"/>
    <w:rsid w:val="00E06D1B"/>
    <w:rsid w:val="00E0732B"/>
    <w:rsid w:val="00E073E2"/>
    <w:rsid w:val="00E076AB"/>
    <w:rsid w:val="00E10079"/>
    <w:rsid w:val="00E10216"/>
    <w:rsid w:val="00E102BE"/>
    <w:rsid w:val="00E136F3"/>
    <w:rsid w:val="00E14245"/>
    <w:rsid w:val="00E14757"/>
    <w:rsid w:val="00E15008"/>
    <w:rsid w:val="00E1666C"/>
    <w:rsid w:val="00E1750D"/>
    <w:rsid w:val="00E17DDA"/>
    <w:rsid w:val="00E201A0"/>
    <w:rsid w:val="00E20DB1"/>
    <w:rsid w:val="00E2108E"/>
    <w:rsid w:val="00E215EF"/>
    <w:rsid w:val="00E2262F"/>
    <w:rsid w:val="00E259FD"/>
    <w:rsid w:val="00E27D1C"/>
    <w:rsid w:val="00E27F05"/>
    <w:rsid w:val="00E30A1B"/>
    <w:rsid w:val="00E30E6C"/>
    <w:rsid w:val="00E31BA5"/>
    <w:rsid w:val="00E32979"/>
    <w:rsid w:val="00E33040"/>
    <w:rsid w:val="00E33949"/>
    <w:rsid w:val="00E357D0"/>
    <w:rsid w:val="00E3614E"/>
    <w:rsid w:val="00E36894"/>
    <w:rsid w:val="00E36CC6"/>
    <w:rsid w:val="00E36E72"/>
    <w:rsid w:val="00E3713A"/>
    <w:rsid w:val="00E37E23"/>
    <w:rsid w:val="00E37EB2"/>
    <w:rsid w:val="00E40112"/>
    <w:rsid w:val="00E41E06"/>
    <w:rsid w:val="00E4281C"/>
    <w:rsid w:val="00E4343F"/>
    <w:rsid w:val="00E43D58"/>
    <w:rsid w:val="00E44695"/>
    <w:rsid w:val="00E44D17"/>
    <w:rsid w:val="00E451D5"/>
    <w:rsid w:val="00E45B52"/>
    <w:rsid w:val="00E4628A"/>
    <w:rsid w:val="00E4691F"/>
    <w:rsid w:val="00E4718A"/>
    <w:rsid w:val="00E500BE"/>
    <w:rsid w:val="00E50E27"/>
    <w:rsid w:val="00E52218"/>
    <w:rsid w:val="00E52A75"/>
    <w:rsid w:val="00E5365D"/>
    <w:rsid w:val="00E53F67"/>
    <w:rsid w:val="00E54B85"/>
    <w:rsid w:val="00E54FEF"/>
    <w:rsid w:val="00E55055"/>
    <w:rsid w:val="00E55C47"/>
    <w:rsid w:val="00E57443"/>
    <w:rsid w:val="00E579F1"/>
    <w:rsid w:val="00E57AD6"/>
    <w:rsid w:val="00E57AEB"/>
    <w:rsid w:val="00E60FD4"/>
    <w:rsid w:val="00E63083"/>
    <w:rsid w:val="00E655C8"/>
    <w:rsid w:val="00E65E65"/>
    <w:rsid w:val="00E66F79"/>
    <w:rsid w:val="00E67715"/>
    <w:rsid w:val="00E70012"/>
    <w:rsid w:val="00E70BD7"/>
    <w:rsid w:val="00E713A3"/>
    <w:rsid w:val="00E7223C"/>
    <w:rsid w:val="00E7304D"/>
    <w:rsid w:val="00E732F5"/>
    <w:rsid w:val="00E73C5F"/>
    <w:rsid w:val="00E75B71"/>
    <w:rsid w:val="00E76F38"/>
    <w:rsid w:val="00E77F28"/>
    <w:rsid w:val="00E80AE9"/>
    <w:rsid w:val="00E81456"/>
    <w:rsid w:val="00E82023"/>
    <w:rsid w:val="00E84A11"/>
    <w:rsid w:val="00E865A9"/>
    <w:rsid w:val="00E90BAE"/>
    <w:rsid w:val="00E934E9"/>
    <w:rsid w:val="00E942AF"/>
    <w:rsid w:val="00E95898"/>
    <w:rsid w:val="00E95D55"/>
    <w:rsid w:val="00E969D2"/>
    <w:rsid w:val="00EA0A4D"/>
    <w:rsid w:val="00EA114A"/>
    <w:rsid w:val="00EA1273"/>
    <w:rsid w:val="00EA16E8"/>
    <w:rsid w:val="00EA3965"/>
    <w:rsid w:val="00EA3FAB"/>
    <w:rsid w:val="00EA4CCF"/>
    <w:rsid w:val="00EA5B9D"/>
    <w:rsid w:val="00EA6DE9"/>
    <w:rsid w:val="00EA7D80"/>
    <w:rsid w:val="00EB173F"/>
    <w:rsid w:val="00EB238E"/>
    <w:rsid w:val="00EB2C51"/>
    <w:rsid w:val="00EB2D39"/>
    <w:rsid w:val="00EB357A"/>
    <w:rsid w:val="00EB40F1"/>
    <w:rsid w:val="00EB5885"/>
    <w:rsid w:val="00EB6075"/>
    <w:rsid w:val="00EC053C"/>
    <w:rsid w:val="00EC0E00"/>
    <w:rsid w:val="00EC2869"/>
    <w:rsid w:val="00EC2C52"/>
    <w:rsid w:val="00EC322C"/>
    <w:rsid w:val="00EC32CE"/>
    <w:rsid w:val="00EC373E"/>
    <w:rsid w:val="00EC3AE9"/>
    <w:rsid w:val="00EC3ECD"/>
    <w:rsid w:val="00EC400A"/>
    <w:rsid w:val="00EC4124"/>
    <w:rsid w:val="00EC5699"/>
    <w:rsid w:val="00EC6738"/>
    <w:rsid w:val="00EC7381"/>
    <w:rsid w:val="00ED24CC"/>
    <w:rsid w:val="00ED2E5C"/>
    <w:rsid w:val="00ED2FD2"/>
    <w:rsid w:val="00ED3882"/>
    <w:rsid w:val="00ED39F9"/>
    <w:rsid w:val="00ED5328"/>
    <w:rsid w:val="00ED6DB7"/>
    <w:rsid w:val="00ED7571"/>
    <w:rsid w:val="00EE0269"/>
    <w:rsid w:val="00EE0D69"/>
    <w:rsid w:val="00EE3486"/>
    <w:rsid w:val="00EE4559"/>
    <w:rsid w:val="00EE49B0"/>
    <w:rsid w:val="00EE6CCE"/>
    <w:rsid w:val="00EE787E"/>
    <w:rsid w:val="00EF083F"/>
    <w:rsid w:val="00EF257D"/>
    <w:rsid w:val="00EF5627"/>
    <w:rsid w:val="00F00E00"/>
    <w:rsid w:val="00F00E3D"/>
    <w:rsid w:val="00F010CD"/>
    <w:rsid w:val="00F01B25"/>
    <w:rsid w:val="00F02464"/>
    <w:rsid w:val="00F06A4C"/>
    <w:rsid w:val="00F07AE5"/>
    <w:rsid w:val="00F104B8"/>
    <w:rsid w:val="00F11385"/>
    <w:rsid w:val="00F114F3"/>
    <w:rsid w:val="00F13499"/>
    <w:rsid w:val="00F13688"/>
    <w:rsid w:val="00F15B3B"/>
    <w:rsid w:val="00F16167"/>
    <w:rsid w:val="00F161BE"/>
    <w:rsid w:val="00F16720"/>
    <w:rsid w:val="00F22319"/>
    <w:rsid w:val="00F234FD"/>
    <w:rsid w:val="00F23B5D"/>
    <w:rsid w:val="00F23DF5"/>
    <w:rsid w:val="00F25A68"/>
    <w:rsid w:val="00F30503"/>
    <w:rsid w:val="00F30FD0"/>
    <w:rsid w:val="00F32499"/>
    <w:rsid w:val="00F341BE"/>
    <w:rsid w:val="00F3521A"/>
    <w:rsid w:val="00F35DF8"/>
    <w:rsid w:val="00F365CA"/>
    <w:rsid w:val="00F36EB4"/>
    <w:rsid w:val="00F3729B"/>
    <w:rsid w:val="00F42D49"/>
    <w:rsid w:val="00F44B7F"/>
    <w:rsid w:val="00F45095"/>
    <w:rsid w:val="00F4653C"/>
    <w:rsid w:val="00F53A05"/>
    <w:rsid w:val="00F53ECA"/>
    <w:rsid w:val="00F54BE8"/>
    <w:rsid w:val="00F55043"/>
    <w:rsid w:val="00F55BD2"/>
    <w:rsid w:val="00F56AC8"/>
    <w:rsid w:val="00F56FE2"/>
    <w:rsid w:val="00F57903"/>
    <w:rsid w:val="00F57BB3"/>
    <w:rsid w:val="00F6018B"/>
    <w:rsid w:val="00F60541"/>
    <w:rsid w:val="00F6074A"/>
    <w:rsid w:val="00F60AA5"/>
    <w:rsid w:val="00F617A6"/>
    <w:rsid w:val="00F61E2A"/>
    <w:rsid w:val="00F65AAA"/>
    <w:rsid w:val="00F667ED"/>
    <w:rsid w:val="00F669E0"/>
    <w:rsid w:val="00F66A15"/>
    <w:rsid w:val="00F66F38"/>
    <w:rsid w:val="00F67A39"/>
    <w:rsid w:val="00F71656"/>
    <w:rsid w:val="00F716BD"/>
    <w:rsid w:val="00F72975"/>
    <w:rsid w:val="00F72D45"/>
    <w:rsid w:val="00F73E0F"/>
    <w:rsid w:val="00F74603"/>
    <w:rsid w:val="00F74AEF"/>
    <w:rsid w:val="00F7667C"/>
    <w:rsid w:val="00F76914"/>
    <w:rsid w:val="00F76E26"/>
    <w:rsid w:val="00F820CF"/>
    <w:rsid w:val="00F829E0"/>
    <w:rsid w:val="00F83D67"/>
    <w:rsid w:val="00F853C4"/>
    <w:rsid w:val="00F857BF"/>
    <w:rsid w:val="00F85818"/>
    <w:rsid w:val="00F85A20"/>
    <w:rsid w:val="00F86687"/>
    <w:rsid w:val="00F90429"/>
    <w:rsid w:val="00F90536"/>
    <w:rsid w:val="00F90E01"/>
    <w:rsid w:val="00F93ACE"/>
    <w:rsid w:val="00F94159"/>
    <w:rsid w:val="00F94287"/>
    <w:rsid w:val="00F9612D"/>
    <w:rsid w:val="00F96FB4"/>
    <w:rsid w:val="00F97589"/>
    <w:rsid w:val="00F97B49"/>
    <w:rsid w:val="00FA0883"/>
    <w:rsid w:val="00FA08F3"/>
    <w:rsid w:val="00FA19D3"/>
    <w:rsid w:val="00FA1BFB"/>
    <w:rsid w:val="00FA3A4B"/>
    <w:rsid w:val="00FA3A95"/>
    <w:rsid w:val="00FA50B2"/>
    <w:rsid w:val="00FA5EBD"/>
    <w:rsid w:val="00FB0258"/>
    <w:rsid w:val="00FB070B"/>
    <w:rsid w:val="00FB10AE"/>
    <w:rsid w:val="00FB10D5"/>
    <w:rsid w:val="00FB152A"/>
    <w:rsid w:val="00FB1840"/>
    <w:rsid w:val="00FB2083"/>
    <w:rsid w:val="00FB21DA"/>
    <w:rsid w:val="00FB2FB9"/>
    <w:rsid w:val="00FB3904"/>
    <w:rsid w:val="00FB3ABD"/>
    <w:rsid w:val="00FB4796"/>
    <w:rsid w:val="00FB4A42"/>
    <w:rsid w:val="00FB51AF"/>
    <w:rsid w:val="00FB5EFE"/>
    <w:rsid w:val="00FB62F3"/>
    <w:rsid w:val="00FB6684"/>
    <w:rsid w:val="00FB6B41"/>
    <w:rsid w:val="00FC0E22"/>
    <w:rsid w:val="00FC1938"/>
    <w:rsid w:val="00FC320C"/>
    <w:rsid w:val="00FC3237"/>
    <w:rsid w:val="00FC33B3"/>
    <w:rsid w:val="00FC3A8A"/>
    <w:rsid w:val="00FC46D4"/>
    <w:rsid w:val="00FC5071"/>
    <w:rsid w:val="00FC6309"/>
    <w:rsid w:val="00FD03CB"/>
    <w:rsid w:val="00FD0E43"/>
    <w:rsid w:val="00FD2612"/>
    <w:rsid w:val="00FD3021"/>
    <w:rsid w:val="00FD3475"/>
    <w:rsid w:val="00FD49F5"/>
    <w:rsid w:val="00FD63AD"/>
    <w:rsid w:val="00FD653E"/>
    <w:rsid w:val="00FD6665"/>
    <w:rsid w:val="00FD6973"/>
    <w:rsid w:val="00FD6A5C"/>
    <w:rsid w:val="00FD7488"/>
    <w:rsid w:val="00FD7999"/>
    <w:rsid w:val="00FE1CC8"/>
    <w:rsid w:val="00FE1E1A"/>
    <w:rsid w:val="00FE2178"/>
    <w:rsid w:val="00FE2AC2"/>
    <w:rsid w:val="00FE36D7"/>
    <w:rsid w:val="00FE4B1A"/>
    <w:rsid w:val="00FE4C61"/>
    <w:rsid w:val="00FE7217"/>
    <w:rsid w:val="00FF0F24"/>
    <w:rsid w:val="00FF17D2"/>
    <w:rsid w:val="00FF3710"/>
    <w:rsid w:val="00FF392D"/>
    <w:rsid w:val="00FF5B66"/>
    <w:rsid w:val="00FF5EAB"/>
    <w:rsid w:val="00FF5EDC"/>
    <w:rsid w:val="00FF6E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2469"/>
    <w:rPr>
      <w:sz w:val="24"/>
      <w:szCs w:val="24"/>
    </w:rPr>
  </w:style>
  <w:style w:type="paragraph" w:styleId="Nagwek1">
    <w:name w:val="heading 1"/>
    <w:basedOn w:val="Normalny"/>
    <w:next w:val="Normalny"/>
    <w:autoRedefine/>
    <w:qFormat/>
    <w:rsid w:val="00DF0C7F"/>
    <w:pPr>
      <w:keepNext/>
      <w:spacing w:before="240" w:after="360" w:line="360" w:lineRule="auto"/>
      <w:contextualSpacing/>
      <w:jc w:val="center"/>
      <w:outlineLvl w:val="0"/>
    </w:pPr>
    <w:rPr>
      <w:rFonts w:ascii="Calibri Light" w:hAnsi="Calibri Light"/>
      <w:b/>
      <w:color w:val="000000" w:themeColor="text1"/>
      <w:sz w:val="32"/>
      <w:szCs w:val="32"/>
    </w:rPr>
  </w:style>
  <w:style w:type="paragraph" w:styleId="Nagwek2">
    <w:name w:val="heading 2"/>
    <w:basedOn w:val="Normalny"/>
    <w:next w:val="Normalny"/>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pPr>
      <w:keepNext/>
      <w:outlineLvl w:val="2"/>
    </w:pPr>
    <w:rPr>
      <w:rFonts w:ascii="Arial" w:hAnsi="Arial"/>
      <w:b/>
      <w:szCs w:val="20"/>
    </w:rPr>
  </w:style>
  <w:style w:type="paragraph" w:styleId="Nagwek4">
    <w:name w:val="heading 4"/>
    <w:basedOn w:val="Normalny"/>
    <w:next w:val="Normalny"/>
    <w:link w:val="Nagwek4Znak"/>
    <w:qFormat/>
    <w:pPr>
      <w:keepNext/>
      <w:jc w:val="center"/>
      <w:outlineLvl w:val="3"/>
    </w:pPr>
    <w:rPr>
      <w:rFonts w:ascii="Garamond" w:hAnsi="Garamond"/>
      <w:b/>
      <w:bCs/>
      <w:color w:val="000000"/>
    </w:rPr>
  </w:style>
  <w:style w:type="paragraph" w:styleId="Nagwek5">
    <w:name w:val="heading 5"/>
    <w:basedOn w:val="Normalny"/>
    <w:next w:val="Normalny"/>
    <w:qFormat/>
    <w:pPr>
      <w:keepNext/>
      <w:jc w:val="both"/>
      <w:outlineLvl w:val="4"/>
    </w:pPr>
    <w:rPr>
      <w:rFonts w:ascii="Arial" w:hAnsi="Arial"/>
      <w:b/>
      <w:szCs w:val="20"/>
    </w:rPr>
  </w:style>
  <w:style w:type="paragraph" w:styleId="Nagwek6">
    <w:name w:val="heading 6"/>
    <w:basedOn w:val="Normalny"/>
    <w:next w:val="Normalny"/>
    <w:qFormat/>
    <w:pPr>
      <w:keepNext/>
      <w:spacing w:line="360" w:lineRule="auto"/>
      <w:jc w:val="both"/>
      <w:outlineLvl w:val="5"/>
    </w:pPr>
    <w:rPr>
      <w:rFonts w:ascii="Garamond" w:hAnsi="Garamond"/>
      <w:b/>
      <w:color w:val="000000"/>
    </w:rPr>
  </w:style>
  <w:style w:type="paragraph" w:styleId="Nagwek7">
    <w:name w:val="heading 7"/>
    <w:basedOn w:val="Normalny"/>
    <w:next w:val="Normalny"/>
    <w:qFormat/>
    <w:pPr>
      <w:keepNext/>
      <w:jc w:val="both"/>
      <w:outlineLvl w:val="6"/>
    </w:pPr>
    <w:rPr>
      <w:rFonts w:ascii="Garamond" w:hAnsi="Garamond"/>
      <w:b/>
      <w:bCs/>
      <w:color w:val="0000FF"/>
    </w:rPr>
  </w:style>
  <w:style w:type="paragraph" w:styleId="Nagwek8">
    <w:name w:val="heading 8"/>
    <w:basedOn w:val="Normalny"/>
    <w:next w:val="Normalny"/>
    <w:link w:val="Nagwek8Znak"/>
    <w:qFormat/>
    <w:pPr>
      <w:keepNext/>
      <w:tabs>
        <w:tab w:val="right" w:leader="underscore" w:pos="9072"/>
      </w:tabs>
      <w:spacing w:before="120" w:after="120"/>
      <w:ind w:left="426"/>
      <w:jc w:val="center"/>
      <w:outlineLvl w:val="7"/>
    </w:pPr>
    <w:rPr>
      <w:rFonts w:ascii="Book Antiqua" w:hAnsi="Book Antiqua"/>
      <w:b/>
      <w:bCs/>
      <w:lang w:val="x-none" w:eastAsia="x-none"/>
    </w:rPr>
  </w:style>
  <w:style w:type="paragraph" w:styleId="Nagwek9">
    <w:name w:val="heading 9"/>
    <w:basedOn w:val="Normalny"/>
    <w:next w:val="Normalny"/>
    <w:qFormat/>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2">
    <w:name w:val="Body Text 2"/>
    <w:basedOn w:val="Normalny"/>
    <w:link w:val="Tekstpodstawowy2Znak"/>
    <w:uiPriority w:val="99"/>
    <w:rPr>
      <w:rFonts w:ascii="Garamond" w:hAnsi="Garamond"/>
      <w:b/>
    </w:rPr>
  </w:style>
  <w:style w:type="paragraph" w:styleId="Tytu">
    <w:name w:val="Title"/>
    <w:basedOn w:val="Normalny"/>
    <w:qFormat/>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pPr>
      <w:ind w:left="360" w:hanging="180"/>
      <w:jc w:val="both"/>
    </w:pPr>
    <w:rPr>
      <w:rFonts w:ascii="Garamond" w:hAnsi="Garamond"/>
    </w:rPr>
  </w:style>
  <w:style w:type="paragraph" w:styleId="Tekstpodstawowywcity2">
    <w:name w:val="Body Text Indent 2"/>
    <w:basedOn w:val="Normalny"/>
    <w:link w:val="Tekstpodstawowywcity2Znak"/>
    <w:pPr>
      <w:spacing w:line="360" w:lineRule="auto"/>
      <w:ind w:left="360"/>
      <w:jc w:val="both"/>
    </w:pPr>
    <w:rPr>
      <w:rFonts w:ascii="Garamond" w:hAnsi="Garamond"/>
      <w:b/>
      <w:bCs/>
      <w:color w:val="000000"/>
    </w:rPr>
  </w:style>
  <w:style w:type="paragraph" w:styleId="Tekstpodstawowywcity3">
    <w:name w:val="Body Text Indent 3"/>
    <w:basedOn w:val="Normalny"/>
    <w:pPr>
      <w:spacing w:line="360" w:lineRule="auto"/>
      <w:ind w:left="360"/>
      <w:jc w:val="both"/>
    </w:pPr>
    <w:rPr>
      <w:rFonts w:ascii="Garamond" w:hAnsi="Garamond"/>
      <w:color w:val="000000"/>
    </w:rPr>
  </w:style>
  <w:style w:type="paragraph" w:styleId="Tekstpodstawowy3">
    <w:name w:val="Body Text 3"/>
    <w:basedOn w:val="Normalny"/>
    <w:link w:val="Tekstpodstawowy3Znak"/>
    <w:pPr>
      <w:jc w:val="both"/>
    </w:pPr>
    <w:rPr>
      <w:rFonts w:ascii="Arial" w:hAnsi="Arial"/>
      <w:b/>
      <w:color w:val="FF0000"/>
      <w:szCs w:val="20"/>
      <w:lang w:val="x-none" w:eastAsia="x-none"/>
    </w:rPr>
  </w:style>
  <w:style w:type="paragraph" w:styleId="Tekstpodstawowy">
    <w:name w:val="Body Text"/>
    <w:basedOn w:val="Normalny"/>
    <w:link w:val="TekstpodstawowyZnak"/>
    <w:pPr>
      <w:jc w:val="both"/>
    </w:pPr>
    <w:rPr>
      <w:rFonts w:ascii="Arial" w:hAnsi="Arial"/>
      <w:b/>
      <w:szCs w:val="20"/>
      <w:lang w:val="x-none" w:eastAsia="x-none"/>
    </w:rPr>
  </w:style>
  <w:style w:type="paragraph" w:customStyle="1" w:styleId="pkt">
    <w:name w:val="pkt"/>
    <w:basedOn w:val="Normalny"/>
    <w:pPr>
      <w:spacing w:before="60" w:after="60"/>
      <w:ind w:left="851" w:hanging="295"/>
      <w:jc w:val="both"/>
    </w:pPr>
  </w:style>
  <w:style w:type="character" w:styleId="Hipercze">
    <w:name w:val="Hyperlink"/>
    <w:rPr>
      <w:color w:val="0000FF"/>
      <w:u w:val="single"/>
    </w:rPr>
  </w:style>
  <w:style w:type="table" w:styleId="Tabela-Siatka">
    <w:name w:val="Table Grid"/>
    <w:basedOn w:val="Standardowy"/>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character" w:customStyle="1" w:styleId="punktyZnak">
    <w:name w:val="punkty Znak"/>
    <w:link w:val="punkty"/>
    <w:rsid w:val="002C2A4D"/>
    <w:rPr>
      <w:color w:val="000000"/>
      <w:sz w:val="24"/>
      <w:szCs w:val="24"/>
      <w:lang w:val="pl-PL" w:eastAsia="pl-PL" w:bidi="ar-SA"/>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character" w:customStyle="1" w:styleId="punktyaZnakZnak">
    <w:name w:val="punkty a.) Znak Znak"/>
    <w:link w:val="punktya"/>
    <w:locked/>
    <w:rsid w:val="001E578A"/>
    <w:rPr>
      <w:sz w:val="24"/>
      <w:szCs w:val="24"/>
      <w:lang w:val="pl-PL" w:eastAsia="pl-PL" w:bidi="ar-SA"/>
    </w:rPr>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0">
    <w:name w:val="Akapit z listą1"/>
    <w:basedOn w:val="Normalny"/>
    <w:uiPriority w:val="99"/>
    <w:rsid w:val="006B1304"/>
    <w:pPr>
      <w:spacing w:after="200" w:line="276" w:lineRule="auto"/>
      <w:ind w:left="720"/>
      <w:contextualSpacing/>
    </w:pPr>
    <w:rPr>
      <w:rFonts w:ascii="Calibri" w:hAnsi="Calibri"/>
      <w:sz w:val="22"/>
      <w:szCs w:val="22"/>
      <w:lang w:eastAsia="en-US"/>
    </w:rPr>
  </w:style>
  <w:style w:type="paragraph" w:customStyle="1" w:styleId="Default">
    <w:name w:val="Default"/>
    <w:rsid w:val="006B1304"/>
    <w:pPr>
      <w:autoSpaceDE w:val="0"/>
      <w:autoSpaceDN w:val="0"/>
      <w:adjustRightInd w:val="0"/>
    </w:pPr>
    <w:rPr>
      <w:color w:val="000000"/>
      <w:sz w:val="24"/>
      <w:szCs w:val="24"/>
    </w:rPr>
  </w:style>
  <w:style w:type="character" w:customStyle="1" w:styleId="TekstpodstawowyZnak">
    <w:name w:val="Tekst podstawowy Znak"/>
    <w:link w:val="Tekstpodstawowy"/>
    <w:rsid w:val="006B6B34"/>
    <w:rPr>
      <w:rFonts w:ascii="Arial" w:hAnsi="Arial"/>
      <w:b/>
      <w:sz w:val="24"/>
    </w:rPr>
  </w:style>
  <w:style w:type="character" w:customStyle="1" w:styleId="Tekstpodstawowy3Znak">
    <w:name w:val="Tekst podstawowy 3 Znak"/>
    <w:link w:val="Tekstpodstawowy3"/>
    <w:rsid w:val="006B6B34"/>
    <w:rPr>
      <w:rFonts w:ascii="Arial" w:hAnsi="Arial"/>
      <w:b/>
      <w:color w:val="FF0000"/>
      <w:sz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character" w:customStyle="1" w:styleId="Nagwek8Znak">
    <w:name w:val="Nagłówek 8 Znak"/>
    <w:link w:val="Nagwek8"/>
    <w:rsid w:val="009A4E50"/>
    <w:rPr>
      <w:rFonts w:ascii="Book Antiqua" w:hAnsi="Book Antiqua"/>
      <w:b/>
      <w:bCs/>
      <w:sz w:val="24"/>
      <w:szCs w:val="24"/>
    </w:rPr>
  </w:style>
  <w:style w:type="paragraph" w:styleId="Akapitzlist">
    <w:name w:val="List Paragraph"/>
    <w:basedOn w:val="Normalny"/>
    <w:uiPriority w:val="99"/>
    <w:qFormat/>
    <w:rsid w:val="002B7C7B"/>
    <w:pPr>
      <w:ind w:left="720"/>
      <w:contextualSpacing/>
    </w:pPr>
  </w:style>
  <w:style w:type="character" w:customStyle="1" w:styleId="TekstdymkaZnak">
    <w:name w:val="Tekst dymka Znak"/>
    <w:link w:val="Tekstdymka"/>
    <w:rsid w:val="00A71EE3"/>
    <w:rPr>
      <w:rFonts w:ascii="Tahoma" w:hAnsi="Tahoma" w:cs="Tahoma"/>
      <w:sz w:val="16"/>
      <w:szCs w:val="16"/>
    </w:rPr>
  </w:style>
  <w:style w:type="character" w:customStyle="1" w:styleId="Nagwek4Znak">
    <w:name w:val="Nagłówek 4 Znak"/>
    <w:link w:val="Nagwek4"/>
    <w:rsid w:val="00A71EE3"/>
    <w:rPr>
      <w:rFonts w:ascii="Garamond" w:hAnsi="Garamond"/>
      <w:b/>
      <w:bCs/>
      <w:color w:val="000000"/>
      <w:sz w:val="24"/>
      <w:szCs w:val="24"/>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character" w:customStyle="1" w:styleId="TekstpodstawowywcityZnak">
    <w:name w:val="Tekst podstawowy wcięty Znak"/>
    <w:link w:val="Tekstpodstawowywcity"/>
    <w:rsid w:val="00A71EE3"/>
    <w:rPr>
      <w:rFonts w:ascii="Garamond" w:hAnsi="Garamond"/>
      <w:sz w:val="24"/>
      <w:szCs w:val="24"/>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2469"/>
    <w:rPr>
      <w:sz w:val="24"/>
      <w:szCs w:val="24"/>
    </w:rPr>
  </w:style>
  <w:style w:type="paragraph" w:styleId="Nagwek1">
    <w:name w:val="heading 1"/>
    <w:basedOn w:val="Normalny"/>
    <w:next w:val="Normalny"/>
    <w:autoRedefine/>
    <w:qFormat/>
    <w:rsid w:val="00DF0C7F"/>
    <w:pPr>
      <w:keepNext/>
      <w:spacing w:before="240" w:after="360" w:line="360" w:lineRule="auto"/>
      <w:contextualSpacing/>
      <w:jc w:val="center"/>
      <w:outlineLvl w:val="0"/>
    </w:pPr>
    <w:rPr>
      <w:rFonts w:ascii="Calibri Light" w:hAnsi="Calibri Light"/>
      <w:b/>
      <w:color w:val="000000" w:themeColor="text1"/>
      <w:sz w:val="32"/>
      <w:szCs w:val="32"/>
    </w:rPr>
  </w:style>
  <w:style w:type="paragraph" w:styleId="Nagwek2">
    <w:name w:val="heading 2"/>
    <w:basedOn w:val="Normalny"/>
    <w:next w:val="Normalny"/>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pPr>
      <w:keepNext/>
      <w:outlineLvl w:val="2"/>
    </w:pPr>
    <w:rPr>
      <w:rFonts w:ascii="Arial" w:hAnsi="Arial"/>
      <w:b/>
      <w:szCs w:val="20"/>
    </w:rPr>
  </w:style>
  <w:style w:type="paragraph" w:styleId="Nagwek4">
    <w:name w:val="heading 4"/>
    <w:basedOn w:val="Normalny"/>
    <w:next w:val="Normalny"/>
    <w:link w:val="Nagwek4Znak"/>
    <w:qFormat/>
    <w:pPr>
      <w:keepNext/>
      <w:jc w:val="center"/>
      <w:outlineLvl w:val="3"/>
    </w:pPr>
    <w:rPr>
      <w:rFonts w:ascii="Garamond" w:hAnsi="Garamond"/>
      <w:b/>
      <w:bCs/>
      <w:color w:val="000000"/>
    </w:rPr>
  </w:style>
  <w:style w:type="paragraph" w:styleId="Nagwek5">
    <w:name w:val="heading 5"/>
    <w:basedOn w:val="Normalny"/>
    <w:next w:val="Normalny"/>
    <w:qFormat/>
    <w:pPr>
      <w:keepNext/>
      <w:jc w:val="both"/>
      <w:outlineLvl w:val="4"/>
    </w:pPr>
    <w:rPr>
      <w:rFonts w:ascii="Arial" w:hAnsi="Arial"/>
      <w:b/>
      <w:szCs w:val="20"/>
    </w:rPr>
  </w:style>
  <w:style w:type="paragraph" w:styleId="Nagwek6">
    <w:name w:val="heading 6"/>
    <w:basedOn w:val="Normalny"/>
    <w:next w:val="Normalny"/>
    <w:qFormat/>
    <w:pPr>
      <w:keepNext/>
      <w:spacing w:line="360" w:lineRule="auto"/>
      <w:jc w:val="both"/>
      <w:outlineLvl w:val="5"/>
    </w:pPr>
    <w:rPr>
      <w:rFonts w:ascii="Garamond" w:hAnsi="Garamond"/>
      <w:b/>
      <w:color w:val="000000"/>
    </w:rPr>
  </w:style>
  <w:style w:type="paragraph" w:styleId="Nagwek7">
    <w:name w:val="heading 7"/>
    <w:basedOn w:val="Normalny"/>
    <w:next w:val="Normalny"/>
    <w:qFormat/>
    <w:pPr>
      <w:keepNext/>
      <w:jc w:val="both"/>
      <w:outlineLvl w:val="6"/>
    </w:pPr>
    <w:rPr>
      <w:rFonts w:ascii="Garamond" w:hAnsi="Garamond"/>
      <w:b/>
      <w:bCs/>
      <w:color w:val="0000FF"/>
    </w:rPr>
  </w:style>
  <w:style w:type="paragraph" w:styleId="Nagwek8">
    <w:name w:val="heading 8"/>
    <w:basedOn w:val="Normalny"/>
    <w:next w:val="Normalny"/>
    <w:link w:val="Nagwek8Znak"/>
    <w:qFormat/>
    <w:pPr>
      <w:keepNext/>
      <w:tabs>
        <w:tab w:val="right" w:leader="underscore" w:pos="9072"/>
      </w:tabs>
      <w:spacing w:before="120" w:after="120"/>
      <w:ind w:left="426"/>
      <w:jc w:val="center"/>
      <w:outlineLvl w:val="7"/>
    </w:pPr>
    <w:rPr>
      <w:rFonts w:ascii="Book Antiqua" w:hAnsi="Book Antiqua"/>
      <w:b/>
      <w:bCs/>
      <w:lang w:val="x-none" w:eastAsia="x-none"/>
    </w:rPr>
  </w:style>
  <w:style w:type="paragraph" w:styleId="Nagwek9">
    <w:name w:val="heading 9"/>
    <w:basedOn w:val="Normalny"/>
    <w:next w:val="Normalny"/>
    <w:qFormat/>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2">
    <w:name w:val="Body Text 2"/>
    <w:basedOn w:val="Normalny"/>
    <w:link w:val="Tekstpodstawowy2Znak"/>
    <w:uiPriority w:val="99"/>
    <w:rPr>
      <w:rFonts w:ascii="Garamond" w:hAnsi="Garamond"/>
      <w:b/>
    </w:rPr>
  </w:style>
  <w:style w:type="paragraph" w:styleId="Tytu">
    <w:name w:val="Title"/>
    <w:basedOn w:val="Normalny"/>
    <w:qFormat/>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pPr>
      <w:ind w:left="360" w:hanging="180"/>
      <w:jc w:val="both"/>
    </w:pPr>
    <w:rPr>
      <w:rFonts w:ascii="Garamond" w:hAnsi="Garamond"/>
    </w:rPr>
  </w:style>
  <w:style w:type="paragraph" w:styleId="Tekstpodstawowywcity2">
    <w:name w:val="Body Text Indent 2"/>
    <w:basedOn w:val="Normalny"/>
    <w:link w:val="Tekstpodstawowywcity2Znak"/>
    <w:pPr>
      <w:spacing w:line="360" w:lineRule="auto"/>
      <w:ind w:left="360"/>
      <w:jc w:val="both"/>
    </w:pPr>
    <w:rPr>
      <w:rFonts w:ascii="Garamond" w:hAnsi="Garamond"/>
      <w:b/>
      <w:bCs/>
      <w:color w:val="000000"/>
    </w:rPr>
  </w:style>
  <w:style w:type="paragraph" w:styleId="Tekstpodstawowywcity3">
    <w:name w:val="Body Text Indent 3"/>
    <w:basedOn w:val="Normalny"/>
    <w:pPr>
      <w:spacing w:line="360" w:lineRule="auto"/>
      <w:ind w:left="360"/>
      <w:jc w:val="both"/>
    </w:pPr>
    <w:rPr>
      <w:rFonts w:ascii="Garamond" w:hAnsi="Garamond"/>
      <w:color w:val="000000"/>
    </w:rPr>
  </w:style>
  <w:style w:type="paragraph" w:styleId="Tekstpodstawowy3">
    <w:name w:val="Body Text 3"/>
    <w:basedOn w:val="Normalny"/>
    <w:link w:val="Tekstpodstawowy3Znak"/>
    <w:pPr>
      <w:jc w:val="both"/>
    </w:pPr>
    <w:rPr>
      <w:rFonts w:ascii="Arial" w:hAnsi="Arial"/>
      <w:b/>
      <w:color w:val="FF0000"/>
      <w:szCs w:val="20"/>
      <w:lang w:val="x-none" w:eastAsia="x-none"/>
    </w:rPr>
  </w:style>
  <w:style w:type="paragraph" w:styleId="Tekstpodstawowy">
    <w:name w:val="Body Text"/>
    <w:basedOn w:val="Normalny"/>
    <w:link w:val="TekstpodstawowyZnak"/>
    <w:pPr>
      <w:jc w:val="both"/>
    </w:pPr>
    <w:rPr>
      <w:rFonts w:ascii="Arial" w:hAnsi="Arial"/>
      <w:b/>
      <w:szCs w:val="20"/>
      <w:lang w:val="x-none" w:eastAsia="x-none"/>
    </w:rPr>
  </w:style>
  <w:style w:type="paragraph" w:customStyle="1" w:styleId="pkt">
    <w:name w:val="pkt"/>
    <w:basedOn w:val="Normalny"/>
    <w:pPr>
      <w:spacing w:before="60" w:after="60"/>
      <w:ind w:left="851" w:hanging="295"/>
      <w:jc w:val="both"/>
    </w:pPr>
  </w:style>
  <w:style w:type="character" w:styleId="Hipercze">
    <w:name w:val="Hyperlink"/>
    <w:rPr>
      <w:color w:val="0000FF"/>
      <w:u w:val="single"/>
    </w:rPr>
  </w:style>
  <w:style w:type="table" w:styleId="Tabela-Siatka">
    <w:name w:val="Table Grid"/>
    <w:basedOn w:val="Standardowy"/>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character" w:customStyle="1" w:styleId="punktyZnak">
    <w:name w:val="punkty Znak"/>
    <w:link w:val="punkty"/>
    <w:rsid w:val="002C2A4D"/>
    <w:rPr>
      <w:color w:val="000000"/>
      <w:sz w:val="24"/>
      <w:szCs w:val="24"/>
      <w:lang w:val="pl-PL" w:eastAsia="pl-PL" w:bidi="ar-SA"/>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character" w:customStyle="1" w:styleId="punktyaZnakZnak">
    <w:name w:val="punkty a.) Znak Znak"/>
    <w:link w:val="punktya"/>
    <w:locked/>
    <w:rsid w:val="001E578A"/>
    <w:rPr>
      <w:sz w:val="24"/>
      <w:szCs w:val="24"/>
      <w:lang w:val="pl-PL" w:eastAsia="pl-PL" w:bidi="ar-SA"/>
    </w:rPr>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0">
    <w:name w:val="Akapit z listą1"/>
    <w:basedOn w:val="Normalny"/>
    <w:uiPriority w:val="99"/>
    <w:rsid w:val="006B1304"/>
    <w:pPr>
      <w:spacing w:after="200" w:line="276" w:lineRule="auto"/>
      <w:ind w:left="720"/>
      <w:contextualSpacing/>
    </w:pPr>
    <w:rPr>
      <w:rFonts w:ascii="Calibri" w:hAnsi="Calibri"/>
      <w:sz w:val="22"/>
      <w:szCs w:val="22"/>
      <w:lang w:eastAsia="en-US"/>
    </w:rPr>
  </w:style>
  <w:style w:type="paragraph" w:customStyle="1" w:styleId="Default">
    <w:name w:val="Default"/>
    <w:rsid w:val="006B1304"/>
    <w:pPr>
      <w:autoSpaceDE w:val="0"/>
      <w:autoSpaceDN w:val="0"/>
      <w:adjustRightInd w:val="0"/>
    </w:pPr>
    <w:rPr>
      <w:color w:val="000000"/>
      <w:sz w:val="24"/>
      <w:szCs w:val="24"/>
    </w:rPr>
  </w:style>
  <w:style w:type="character" w:customStyle="1" w:styleId="TekstpodstawowyZnak">
    <w:name w:val="Tekst podstawowy Znak"/>
    <w:link w:val="Tekstpodstawowy"/>
    <w:rsid w:val="006B6B34"/>
    <w:rPr>
      <w:rFonts w:ascii="Arial" w:hAnsi="Arial"/>
      <w:b/>
      <w:sz w:val="24"/>
    </w:rPr>
  </w:style>
  <w:style w:type="character" w:customStyle="1" w:styleId="Tekstpodstawowy3Znak">
    <w:name w:val="Tekst podstawowy 3 Znak"/>
    <w:link w:val="Tekstpodstawowy3"/>
    <w:rsid w:val="006B6B34"/>
    <w:rPr>
      <w:rFonts w:ascii="Arial" w:hAnsi="Arial"/>
      <w:b/>
      <w:color w:val="FF0000"/>
      <w:sz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character" w:customStyle="1" w:styleId="Nagwek8Znak">
    <w:name w:val="Nagłówek 8 Znak"/>
    <w:link w:val="Nagwek8"/>
    <w:rsid w:val="009A4E50"/>
    <w:rPr>
      <w:rFonts w:ascii="Book Antiqua" w:hAnsi="Book Antiqua"/>
      <w:b/>
      <w:bCs/>
      <w:sz w:val="24"/>
      <w:szCs w:val="24"/>
    </w:rPr>
  </w:style>
  <w:style w:type="paragraph" w:styleId="Akapitzlist">
    <w:name w:val="List Paragraph"/>
    <w:basedOn w:val="Normalny"/>
    <w:uiPriority w:val="99"/>
    <w:qFormat/>
    <w:rsid w:val="002B7C7B"/>
    <w:pPr>
      <w:ind w:left="720"/>
      <w:contextualSpacing/>
    </w:pPr>
  </w:style>
  <w:style w:type="character" w:customStyle="1" w:styleId="TekstdymkaZnak">
    <w:name w:val="Tekst dymka Znak"/>
    <w:link w:val="Tekstdymka"/>
    <w:rsid w:val="00A71EE3"/>
    <w:rPr>
      <w:rFonts w:ascii="Tahoma" w:hAnsi="Tahoma" w:cs="Tahoma"/>
      <w:sz w:val="16"/>
      <w:szCs w:val="16"/>
    </w:rPr>
  </w:style>
  <w:style w:type="character" w:customStyle="1" w:styleId="Nagwek4Znak">
    <w:name w:val="Nagłówek 4 Znak"/>
    <w:link w:val="Nagwek4"/>
    <w:rsid w:val="00A71EE3"/>
    <w:rPr>
      <w:rFonts w:ascii="Garamond" w:hAnsi="Garamond"/>
      <w:b/>
      <w:bCs/>
      <w:color w:val="000000"/>
      <w:sz w:val="24"/>
      <w:szCs w:val="24"/>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character" w:customStyle="1" w:styleId="TekstpodstawowywcityZnak">
    <w:name w:val="Tekst podstawowy wcięty Znak"/>
    <w:link w:val="Tekstpodstawowywcity"/>
    <w:rsid w:val="00A71EE3"/>
    <w:rPr>
      <w:rFonts w:ascii="Garamond" w:hAnsi="Garamond"/>
      <w:sz w:val="24"/>
      <w:szCs w:val="24"/>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0CE47-2097-4EBE-8D6F-369AB28B0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21</Pages>
  <Words>5894</Words>
  <Characters>39732</Characters>
  <Application>Microsoft Office Word</Application>
  <DocSecurity>0</DocSecurity>
  <Lines>331</Lines>
  <Paragraphs>91</Paragraphs>
  <ScaleCrop>false</ScaleCrop>
  <HeadingPairs>
    <vt:vector size="2" baseType="variant">
      <vt:variant>
        <vt:lpstr>Tytuł</vt:lpstr>
      </vt:variant>
      <vt:variant>
        <vt:i4>1</vt:i4>
      </vt:variant>
    </vt:vector>
  </HeadingPairs>
  <TitlesOfParts>
    <vt:vector size="1" baseType="lpstr">
      <vt:lpstr>powyżej  60 tys</vt:lpstr>
    </vt:vector>
  </TitlesOfParts>
  <Company>Urząd Miejski</Company>
  <LinksUpToDate>false</LinksUpToDate>
  <CharactersWithSpaces>45535</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powyżej  60 tys</dc:title>
  <dc:creator>Urząd Miejski</dc:creator>
  <cp:lastModifiedBy>UM</cp:lastModifiedBy>
  <cp:revision>4</cp:revision>
  <cp:lastPrinted>2015-07-07T06:59:00Z</cp:lastPrinted>
  <dcterms:created xsi:type="dcterms:W3CDTF">2015-09-17T09:05:00Z</dcterms:created>
  <dcterms:modified xsi:type="dcterms:W3CDTF">2015-09-17T10:13:00Z</dcterms:modified>
</cp:coreProperties>
</file>