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0744BE" w14:textId="77777777" w:rsidR="00292D93" w:rsidRDefault="00292D93" w:rsidP="003B197D">
      <w:pPr>
        <w:jc w:val="right"/>
        <w:rPr>
          <w:rFonts w:ascii="Trebuchet MS" w:hAnsi="Trebuchet MS"/>
          <w:i/>
          <w:sz w:val="18"/>
          <w:szCs w:val="18"/>
        </w:rPr>
      </w:pPr>
    </w:p>
    <w:p w14:paraId="32E5122E" w14:textId="77777777" w:rsidR="00292D93" w:rsidRPr="00356FC0" w:rsidRDefault="00292D93" w:rsidP="003B197D">
      <w:pPr>
        <w:jc w:val="right"/>
        <w:rPr>
          <w:rFonts w:ascii="Trebuchet MS" w:hAnsi="Trebuchet MS"/>
          <w:i/>
          <w:sz w:val="18"/>
          <w:szCs w:val="18"/>
        </w:rPr>
      </w:pPr>
      <w:r w:rsidRPr="00356FC0">
        <w:rPr>
          <w:rFonts w:ascii="Trebuchet MS" w:hAnsi="Trebuchet MS"/>
          <w:i/>
          <w:sz w:val="18"/>
          <w:szCs w:val="18"/>
        </w:rPr>
        <w:t>Załącznik nr 6 do SIWZ</w:t>
      </w:r>
    </w:p>
    <w:p w14:paraId="18F72A95" w14:textId="77777777" w:rsidR="00292D93" w:rsidRPr="00356FC0" w:rsidRDefault="00292D93" w:rsidP="003B197D">
      <w:pPr>
        <w:ind w:left="2832" w:firstLine="708"/>
        <w:rPr>
          <w:rFonts w:ascii="Trebuchet MS" w:hAnsi="Trebuchet MS" w:cs="Tahoma"/>
          <w:b/>
          <w:sz w:val="20"/>
          <w:szCs w:val="20"/>
        </w:rPr>
      </w:pPr>
    </w:p>
    <w:p w14:paraId="5D294EA0" w14:textId="77777777" w:rsidR="00292D93" w:rsidRPr="00356FC0" w:rsidRDefault="00292D93" w:rsidP="003B197D">
      <w:pPr>
        <w:ind w:left="2832" w:firstLine="708"/>
        <w:rPr>
          <w:rFonts w:ascii="Trebuchet MS" w:hAnsi="Trebuchet MS" w:cs="Tahoma"/>
          <w:b/>
          <w:sz w:val="20"/>
          <w:szCs w:val="20"/>
        </w:rPr>
      </w:pPr>
    </w:p>
    <w:p w14:paraId="14BA2852" w14:textId="77777777" w:rsidR="00292D93" w:rsidRPr="00356FC0" w:rsidRDefault="00292D93" w:rsidP="003B197D">
      <w:pPr>
        <w:jc w:val="center"/>
        <w:rPr>
          <w:rFonts w:ascii="Trebuchet MS" w:hAnsi="Trebuchet MS" w:cs="Tahoma"/>
          <w:bCs/>
        </w:rPr>
      </w:pPr>
      <w:r w:rsidRPr="00356FC0">
        <w:rPr>
          <w:rFonts w:ascii="Trebuchet MS" w:hAnsi="Trebuchet MS" w:cs="Tahoma"/>
          <w:b/>
        </w:rPr>
        <w:t xml:space="preserve">UMOWA NR </w:t>
      </w:r>
      <w:r w:rsidRPr="00356FC0">
        <w:rPr>
          <w:rFonts w:ascii="Trebuchet MS" w:hAnsi="Trebuchet MS" w:cs="Tahoma"/>
          <w:bCs/>
        </w:rPr>
        <w:t>..................................</w:t>
      </w:r>
    </w:p>
    <w:p w14:paraId="44A97D3F" w14:textId="77777777" w:rsidR="00292D93" w:rsidRPr="00356FC0" w:rsidRDefault="00292D93" w:rsidP="003B197D">
      <w:pPr>
        <w:jc w:val="center"/>
        <w:rPr>
          <w:rFonts w:ascii="Trebuchet MS" w:hAnsi="Trebuchet MS" w:cs="Tahoma"/>
          <w:i/>
          <w:sz w:val="20"/>
          <w:szCs w:val="20"/>
        </w:rPr>
      </w:pPr>
      <w:r w:rsidRPr="00356FC0">
        <w:rPr>
          <w:rFonts w:ascii="Trebuchet MS" w:hAnsi="Trebuchet MS" w:cs="Tahoma"/>
          <w:i/>
          <w:sz w:val="20"/>
          <w:szCs w:val="20"/>
        </w:rPr>
        <w:t>/PROJEKT UMOWY/</w:t>
      </w:r>
    </w:p>
    <w:p w14:paraId="3536C137" w14:textId="77777777" w:rsidR="00292D93" w:rsidRPr="00356FC0" w:rsidRDefault="00292D93" w:rsidP="003B197D">
      <w:pPr>
        <w:jc w:val="center"/>
        <w:rPr>
          <w:rFonts w:ascii="Trebuchet MS" w:hAnsi="Trebuchet MS" w:cs="Tahoma"/>
          <w:sz w:val="20"/>
          <w:szCs w:val="20"/>
        </w:rPr>
      </w:pPr>
    </w:p>
    <w:p w14:paraId="109F20F7" w14:textId="77777777" w:rsidR="00292D93" w:rsidRPr="00356FC0" w:rsidRDefault="00292D93" w:rsidP="003B197D">
      <w:pPr>
        <w:jc w:val="center"/>
        <w:rPr>
          <w:rFonts w:ascii="Trebuchet MS" w:hAnsi="Trebuchet MS" w:cs="Tahoma"/>
          <w:sz w:val="20"/>
          <w:szCs w:val="20"/>
        </w:rPr>
      </w:pPr>
    </w:p>
    <w:p w14:paraId="43C0703B" w14:textId="77777777" w:rsidR="00292D93" w:rsidRPr="00356FC0" w:rsidRDefault="00292D93" w:rsidP="003B197D">
      <w:pPr>
        <w:jc w:val="center"/>
        <w:rPr>
          <w:rFonts w:ascii="Trebuchet MS" w:hAnsi="Trebuchet MS" w:cs="Tahoma"/>
          <w:sz w:val="20"/>
          <w:szCs w:val="20"/>
        </w:rPr>
      </w:pPr>
    </w:p>
    <w:p w14:paraId="489E72BB" w14:textId="77777777" w:rsidR="00292D93" w:rsidRPr="00356FC0" w:rsidRDefault="00292D93" w:rsidP="003B197D">
      <w:pPr>
        <w:pStyle w:val="Tekstpodstawowy2"/>
        <w:jc w:val="both"/>
        <w:rPr>
          <w:rFonts w:ascii="Trebuchet MS" w:hAnsi="Trebuchet MS" w:cs="Tahoma"/>
          <w:sz w:val="20"/>
          <w:szCs w:val="20"/>
        </w:rPr>
      </w:pPr>
      <w:r w:rsidRPr="00356FC0">
        <w:rPr>
          <w:rFonts w:ascii="Trebuchet MS" w:hAnsi="Trebuchet MS" w:cs="Tahoma"/>
          <w:sz w:val="20"/>
          <w:szCs w:val="20"/>
        </w:rPr>
        <w:t xml:space="preserve">zawarta w dniu </w:t>
      </w:r>
      <w:r w:rsidRPr="00356FC0">
        <w:rPr>
          <w:rFonts w:ascii="Trebuchet MS" w:hAnsi="Trebuchet MS" w:cs="Tahoma"/>
          <w:b w:val="0"/>
          <w:bCs/>
          <w:sz w:val="20"/>
          <w:szCs w:val="20"/>
        </w:rPr>
        <w:t>.....................................</w:t>
      </w:r>
      <w:r w:rsidRPr="00356FC0">
        <w:rPr>
          <w:rFonts w:ascii="Trebuchet MS" w:hAnsi="Trebuchet MS" w:cs="Tahoma"/>
          <w:sz w:val="20"/>
          <w:szCs w:val="20"/>
        </w:rPr>
        <w:t xml:space="preserve"> w Białymstoku,</w:t>
      </w:r>
    </w:p>
    <w:p w14:paraId="01A44DF9" w14:textId="77777777" w:rsidR="00292D93" w:rsidRPr="00356FC0" w:rsidRDefault="00292D93" w:rsidP="003B197D">
      <w:pPr>
        <w:pStyle w:val="Tekstpodstawowy2"/>
        <w:jc w:val="both"/>
        <w:rPr>
          <w:rFonts w:ascii="Trebuchet MS" w:hAnsi="Trebuchet MS" w:cs="Tahoma"/>
          <w:sz w:val="20"/>
          <w:szCs w:val="20"/>
        </w:rPr>
      </w:pPr>
      <w:r w:rsidRPr="00356FC0">
        <w:rPr>
          <w:rFonts w:ascii="Trebuchet MS" w:hAnsi="Trebuchet MS" w:cs="Tahoma"/>
          <w:sz w:val="20"/>
          <w:szCs w:val="20"/>
        </w:rPr>
        <w:t>pomiędzy</w:t>
      </w:r>
    </w:p>
    <w:p w14:paraId="174FFB5D" w14:textId="77777777" w:rsidR="00292D93" w:rsidRPr="00356FC0" w:rsidRDefault="00292D93" w:rsidP="000615BE">
      <w:pPr>
        <w:spacing w:line="360" w:lineRule="auto"/>
        <w:jc w:val="both"/>
        <w:rPr>
          <w:rFonts w:ascii="Trebuchet MS" w:hAnsi="Trebuchet MS" w:cs="Tahoma"/>
          <w:sz w:val="20"/>
          <w:szCs w:val="20"/>
        </w:rPr>
      </w:pPr>
      <w:r w:rsidRPr="00356FC0">
        <w:rPr>
          <w:rFonts w:ascii="Trebuchet MS" w:hAnsi="Trebuchet MS" w:cs="Tahoma"/>
          <w:b/>
          <w:sz w:val="20"/>
          <w:szCs w:val="20"/>
        </w:rPr>
        <w:t>MIASTEM BIAŁYSTOK,</w:t>
      </w:r>
      <w:r w:rsidRPr="00356FC0">
        <w:rPr>
          <w:rFonts w:ascii="Trebuchet MS" w:hAnsi="Trebuchet MS" w:cs="Tahoma"/>
          <w:sz w:val="20"/>
          <w:szCs w:val="20"/>
        </w:rPr>
        <w:t xml:space="preserve"> zwanym dalej </w:t>
      </w:r>
      <w:r w:rsidRPr="00356FC0">
        <w:rPr>
          <w:rFonts w:ascii="Trebuchet MS" w:hAnsi="Trebuchet MS" w:cs="Tahoma"/>
          <w:b/>
          <w:sz w:val="20"/>
          <w:szCs w:val="20"/>
        </w:rPr>
        <w:t>ZAMAWIAJĄCYM,</w:t>
      </w:r>
      <w:r w:rsidRPr="00356FC0">
        <w:rPr>
          <w:rFonts w:ascii="Trebuchet MS" w:hAnsi="Trebuchet MS" w:cs="Tahoma"/>
          <w:sz w:val="20"/>
          <w:szCs w:val="20"/>
        </w:rPr>
        <w:t xml:space="preserve"> reprezentowanym przez:</w:t>
      </w:r>
    </w:p>
    <w:p w14:paraId="726AD136" w14:textId="77777777" w:rsidR="00292D93" w:rsidRPr="00356FC0" w:rsidRDefault="00292D93" w:rsidP="005B4F06">
      <w:pPr>
        <w:jc w:val="both"/>
        <w:rPr>
          <w:rFonts w:ascii="Trebuchet MS" w:hAnsi="Trebuchet MS" w:cs="Tahoma"/>
          <w:sz w:val="20"/>
          <w:szCs w:val="20"/>
        </w:rPr>
      </w:pPr>
      <w:r w:rsidRPr="00356FC0">
        <w:rPr>
          <w:rFonts w:ascii="Trebuchet MS" w:hAnsi="Trebuchet MS" w:cs="Tahoma"/>
          <w:sz w:val="20"/>
          <w:szCs w:val="20"/>
        </w:rPr>
        <w:t>.................………............................... – Prezydenta Miasta Białegostoku/Zastępcę Prezydenta Miasta Białegostoku</w:t>
      </w:r>
    </w:p>
    <w:p w14:paraId="06E8F354" w14:textId="77777777" w:rsidR="00292D93" w:rsidRPr="00356FC0" w:rsidRDefault="00292D93" w:rsidP="003B197D">
      <w:pPr>
        <w:jc w:val="both"/>
        <w:rPr>
          <w:rFonts w:ascii="Trebuchet MS" w:hAnsi="Trebuchet MS" w:cs="Tahoma"/>
          <w:sz w:val="20"/>
          <w:szCs w:val="20"/>
        </w:rPr>
      </w:pPr>
      <w:r w:rsidRPr="00356FC0">
        <w:rPr>
          <w:rFonts w:ascii="Trebuchet MS" w:hAnsi="Trebuchet MS" w:cs="Tahoma"/>
          <w:sz w:val="20"/>
          <w:szCs w:val="20"/>
        </w:rPr>
        <w:t>NIP 542-030-46-37, REGON 000515000</w:t>
      </w:r>
    </w:p>
    <w:p w14:paraId="31CB8C32" w14:textId="77777777" w:rsidR="00292D93" w:rsidRPr="00356FC0" w:rsidRDefault="00292D93" w:rsidP="003B197D">
      <w:pPr>
        <w:jc w:val="both"/>
        <w:rPr>
          <w:rFonts w:ascii="Trebuchet MS" w:hAnsi="Trebuchet MS" w:cs="Tahoma"/>
          <w:sz w:val="20"/>
          <w:szCs w:val="20"/>
        </w:rPr>
      </w:pPr>
      <w:r w:rsidRPr="00356FC0">
        <w:rPr>
          <w:rFonts w:ascii="Trebuchet MS" w:hAnsi="Trebuchet MS" w:cs="Tahoma"/>
          <w:sz w:val="20"/>
          <w:szCs w:val="20"/>
        </w:rPr>
        <w:t>a</w:t>
      </w:r>
    </w:p>
    <w:p w14:paraId="68CE3A38" w14:textId="77777777" w:rsidR="00292D93" w:rsidRPr="00356FC0" w:rsidRDefault="00292D93" w:rsidP="003B197D">
      <w:pPr>
        <w:jc w:val="both"/>
        <w:rPr>
          <w:rFonts w:ascii="Trebuchet MS" w:hAnsi="Trebuchet MS" w:cs="Tahoma"/>
          <w:sz w:val="20"/>
          <w:szCs w:val="20"/>
        </w:rPr>
      </w:pPr>
      <w:r w:rsidRPr="00356FC0">
        <w:rPr>
          <w:rFonts w:ascii="Trebuchet MS" w:hAnsi="Trebuchet MS" w:cs="Tahoma"/>
          <w:sz w:val="20"/>
          <w:szCs w:val="20"/>
        </w:rPr>
        <w:t>...................................................................................................................................</w:t>
      </w:r>
      <w:r w:rsidRPr="00356FC0">
        <w:rPr>
          <w:rFonts w:ascii="Trebuchet MS" w:hAnsi="Trebuchet MS" w:cs="Tahoma"/>
          <w:sz w:val="20"/>
          <w:szCs w:val="20"/>
        </w:rPr>
        <w:br/>
        <w:t>z siedzibą:</w:t>
      </w:r>
    </w:p>
    <w:p w14:paraId="4A9C714D" w14:textId="77777777" w:rsidR="00292D93" w:rsidRPr="00356FC0" w:rsidRDefault="00292D93" w:rsidP="003B197D">
      <w:pPr>
        <w:jc w:val="both"/>
        <w:rPr>
          <w:rFonts w:ascii="Trebuchet MS" w:hAnsi="Trebuchet MS" w:cs="Tahoma"/>
          <w:sz w:val="20"/>
          <w:szCs w:val="20"/>
        </w:rPr>
      </w:pPr>
      <w:r w:rsidRPr="00356FC0">
        <w:rPr>
          <w:rFonts w:ascii="Trebuchet MS" w:hAnsi="Trebuchet MS" w:cs="Tahoma"/>
          <w:sz w:val="20"/>
          <w:szCs w:val="20"/>
        </w:rPr>
        <w:t>………………...........................................……...........…………........…...…………….</w:t>
      </w:r>
    </w:p>
    <w:p w14:paraId="6EB37395" w14:textId="77777777" w:rsidR="00292D93" w:rsidRPr="00356FC0" w:rsidRDefault="00292D93" w:rsidP="003B197D">
      <w:pPr>
        <w:jc w:val="both"/>
        <w:rPr>
          <w:rFonts w:ascii="Trebuchet MS" w:hAnsi="Trebuchet MS" w:cs="Tahoma"/>
          <w:sz w:val="20"/>
          <w:szCs w:val="20"/>
        </w:rPr>
      </w:pPr>
      <w:r w:rsidRPr="00356FC0">
        <w:rPr>
          <w:rFonts w:ascii="Trebuchet MS" w:hAnsi="Trebuchet MS" w:cs="Tahoma"/>
          <w:sz w:val="20"/>
          <w:szCs w:val="20"/>
        </w:rPr>
        <w:t xml:space="preserve">NIP ............................................................ REGON ........................................................ kapitał zakładowy ......................................., zwanym dalej </w:t>
      </w:r>
      <w:r w:rsidRPr="00356FC0">
        <w:rPr>
          <w:rFonts w:ascii="Trebuchet MS" w:hAnsi="Trebuchet MS" w:cs="Tahoma"/>
          <w:b/>
          <w:sz w:val="20"/>
          <w:szCs w:val="20"/>
        </w:rPr>
        <w:t>WYKONAWCĄ,</w:t>
      </w:r>
      <w:r w:rsidRPr="00356FC0">
        <w:rPr>
          <w:rFonts w:ascii="Trebuchet MS" w:hAnsi="Trebuchet MS" w:cs="Tahoma"/>
          <w:sz w:val="20"/>
          <w:szCs w:val="20"/>
        </w:rPr>
        <w:t xml:space="preserve"> reprezentowanym przez:</w:t>
      </w:r>
    </w:p>
    <w:p w14:paraId="75660872" w14:textId="77777777" w:rsidR="00292D93" w:rsidRPr="00356FC0" w:rsidRDefault="00292D93" w:rsidP="00325B51">
      <w:pPr>
        <w:numPr>
          <w:ilvl w:val="6"/>
          <w:numId w:val="8"/>
        </w:numPr>
        <w:tabs>
          <w:tab w:val="clear" w:pos="5040"/>
        </w:tabs>
        <w:ind w:left="360"/>
        <w:jc w:val="both"/>
        <w:rPr>
          <w:rFonts w:ascii="Trebuchet MS" w:hAnsi="Trebuchet MS" w:cs="Tahoma"/>
          <w:sz w:val="20"/>
          <w:szCs w:val="20"/>
        </w:rPr>
      </w:pPr>
      <w:r w:rsidRPr="00356FC0">
        <w:rPr>
          <w:rFonts w:ascii="Trebuchet MS" w:hAnsi="Trebuchet MS" w:cs="Tahoma"/>
          <w:sz w:val="20"/>
          <w:szCs w:val="20"/>
        </w:rPr>
        <w:t>......................................................................................................</w:t>
      </w:r>
    </w:p>
    <w:p w14:paraId="665EFE37" w14:textId="77777777" w:rsidR="00292D93" w:rsidRPr="00356FC0" w:rsidRDefault="00292D93" w:rsidP="00325B51">
      <w:pPr>
        <w:numPr>
          <w:ilvl w:val="6"/>
          <w:numId w:val="8"/>
        </w:numPr>
        <w:tabs>
          <w:tab w:val="clear" w:pos="5040"/>
        </w:tabs>
        <w:ind w:left="360"/>
        <w:jc w:val="both"/>
        <w:rPr>
          <w:rFonts w:ascii="Trebuchet MS" w:hAnsi="Trebuchet MS" w:cs="Tahoma"/>
          <w:sz w:val="20"/>
          <w:szCs w:val="20"/>
        </w:rPr>
      </w:pPr>
      <w:r w:rsidRPr="00356FC0">
        <w:rPr>
          <w:rFonts w:ascii="Trebuchet MS" w:hAnsi="Trebuchet MS" w:cs="Tahoma"/>
          <w:sz w:val="20"/>
          <w:szCs w:val="20"/>
        </w:rPr>
        <w:t>......................................................................................................</w:t>
      </w:r>
    </w:p>
    <w:p w14:paraId="654B671C" w14:textId="77777777" w:rsidR="00292D93" w:rsidRPr="00356FC0" w:rsidRDefault="00292D93" w:rsidP="003B197D">
      <w:pPr>
        <w:jc w:val="both"/>
        <w:rPr>
          <w:rFonts w:ascii="Trebuchet MS" w:hAnsi="Trebuchet MS" w:cs="Tahoma"/>
          <w:sz w:val="20"/>
          <w:szCs w:val="20"/>
        </w:rPr>
      </w:pPr>
      <w:r w:rsidRPr="00356FC0">
        <w:rPr>
          <w:rFonts w:ascii="Trebuchet MS" w:hAnsi="Trebuchet MS" w:cs="Tahoma"/>
          <w:sz w:val="20"/>
          <w:szCs w:val="20"/>
        </w:rPr>
        <w:t>na podstawie dokonanego przez Zamawiającego wyboru oferty Wykonawcy w postępowaniu prowadzonym w trybie przetargu nieograniczonego.</w:t>
      </w:r>
    </w:p>
    <w:p w14:paraId="18BF82ED" w14:textId="77777777" w:rsidR="00292D93" w:rsidRPr="00356FC0" w:rsidRDefault="00292D93" w:rsidP="003B197D">
      <w:pPr>
        <w:jc w:val="both"/>
        <w:rPr>
          <w:rFonts w:ascii="Trebuchet MS" w:hAnsi="Trebuchet MS" w:cs="Tahoma"/>
          <w:sz w:val="20"/>
          <w:szCs w:val="20"/>
        </w:rPr>
      </w:pPr>
    </w:p>
    <w:p w14:paraId="060E8B34" w14:textId="77777777" w:rsidR="00292D93" w:rsidRPr="002A44B6" w:rsidRDefault="00292D93" w:rsidP="003B197D">
      <w:pPr>
        <w:jc w:val="center"/>
        <w:rPr>
          <w:rFonts w:ascii="Trebuchet MS" w:hAnsi="Trebuchet MS" w:cs="Tahoma"/>
          <w:b/>
          <w:sz w:val="20"/>
          <w:szCs w:val="20"/>
        </w:rPr>
      </w:pPr>
      <w:r w:rsidRPr="002A44B6">
        <w:rPr>
          <w:rFonts w:ascii="Trebuchet MS" w:hAnsi="Trebuchet MS" w:cs="Tahoma"/>
          <w:b/>
          <w:sz w:val="20"/>
          <w:szCs w:val="20"/>
        </w:rPr>
        <w:t>PRZEDMIOT UMOWY</w:t>
      </w:r>
    </w:p>
    <w:p w14:paraId="76FEF9D7" w14:textId="77777777" w:rsidR="00292D93" w:rsidRPr="002A44B6" w:rsidRDefault="00292D93" w:rsidP="003B197D">
      <w:pPr>
        <w:rPr>
          <w:rFonts w:ascii="Trebuchet MS" w:hAnsi="Trebuchet MS" w:cs="Tahoma"/>
          <w:sz w:val="20"/>
          <w:szCs w:val="20"/>
        </w:rPr>
      </w:pPr>
    </w:p>
    <w:p w14:paraId="2EC3B6E6" w14:textId="77777777" w:rsidR="00292D93" w:rsidRPr="002A44B6" w:rsidRDefault="00292D93" w:rsidP="003B197D">
      <w:pPr>
        <w:jc w:val="center"/>
        <w:rPr>
          <w:rFonts w:ascii="Trebuchet MS" w:hAnsi="Trebuchet MS" w:cs="Tahoma"/>
          <w:sz w:val="20"/>
          <w:szCs w:val="20"/>
        </w:rPr>
      </w:pPr>
      <w:r w:rsidRPr="002A44B6">
        <w:rPr>
          <w:rFonts w:ascii="Trebuchet MS" w:hAnsi="Trebuchet MS" w:cs="Tahoma"/>
          <w:sz w:val="20"/>
          <w:szCs w:val="20"/>
        </w:rPr>
        <w:sym w:font="Arial" w:char="00A7"/>
      </w:r>
      <w:r w:rsidRPr="002A44B6">
        <w:rPr>
          <w:rFonts w:ascii="Trebuchet MS" w:hAnsi="Trebuchet MS" w:cs="Tahoma"/>
          <w:sz w:val="20"/>
          <w:szCs w:val="20"/>
        </w:rPr>
        <w:t xml:space="preserve"> 1</w:t>
      </w:r>
    </w:p>
    <w:p w14:paraId="254C70E5" w14:textId="77777777" w:rsidR="00292D93" w:rsidRPr="002A44B6" w:rsidRDefault="00292D93" w:rsidP="003B197D">
      <w:pPr>
        <w:jc w:val="center"/>
        <w:rPr>
          <w:rFonts w:ascii="Trebuchet MS" w:hAnsi="Trebuchet MS" w:cs="Tahoma"/>
          <w:color w:val="FF0000"/>
          <w:sz w:val="20"/>
          <w:szCs w:val="20"/>
        </w:rPr>
      </w:pPr>
    </w:p>
    <w:p w14:paraId="0093C4C8" w14:textId="77777777" w:rsidR="00292D93" w:rsidRPr="002A44B6" w:rsidRDefault="00292D93" w:rsidP="00325B51">
      <w:pPr>
        <w:pStyle w:val="Tekstpodstawowywcity"/>
        <w:numPr>
          <w:ilvl w:val="0"/>
          <w:numId w:val="37"/>
        </w:numPr>
        <w:tabs>
          <w:tab w:val="clear" w:pos="1080"/>
        </w:tabs>
        <w:ind w:left="360"/>
        <w:rPr>
          <w:rFonts w:ascii="Trebuchet MS" w:hAnsi="Trebuchet MS" w:cs="Tahoma"/>
          <w:sz w:val="20"/>
          <w:szCs w:val="20"/>
        </w:rPr>
      </w:pPr>
      <w:r w:rsidRPr="002A44B6">
        <w:rPr>
          <w:rFonts w:ascii="Trebuchet MS" w:hAnsi="Trebuchet MS"/>
          <w:sz w:val="20"/>
          <w:szCs w:val="20"/>
        </w:rPr>
        <w:t>Przedmiotem niniejszej umowy jest wykonanie robót budowlanych polegających na:</w:t>
      </w:r>
    </w:p>
    <w:p w14:paraId="3FF0D9FD" w14:textId="77777777" w:rsidR="00292D93" w:rsidRPr="00D87249" w:rsidRDefault="00292D93" w:rsidP="00D87249">
      <w:pPr>
        <w:rPr>
          <w:b/>
        </w:rPr>
      </w:pPr>
      <w:r w:rsidRPr="00D87249">
        <w:rPr>
          <w:b/>
        </w:rPr>
        <w:t xml:space="preserve">Budowa chodników, zjazdów i dojść do posesji w pasie drogowym ulicy Francuskiej  </w:t>
      </w:r>
      <w:r>
        <w:rPr>
          <w:b/>
        </w:rPr>
        <w:t xml:space="preserve">              </w:t>
      </w:r>
      <w:r w:rsidRPr="00D87249">
        <w:rPr>
          <w:b/>
        </w:rPr>
        <w:t>w Białymstoku.</w:t>
      </w:r>
    </w:p>
    <w:p w14:paraId="15E794A2" w14:textId="77777777" w:rsidR="00292D93" w:rsidRPr="002A44B6" w:rsidRDefault="00292D93" w:rsidP="00D87249">
      <w:pPr>
        <w:pStyle w:val="Tekstpodstawowywcity"/>
        <w:ind w:left="180" w:firstLine="0"/>
        <w:rPr>
          <w:rFonts w:ascii="Trebuchet MS" w:hAnsi="Trebuchet MS" w:cs="Tahoma"/>
          <w:sz w:val="20"/>
          <w:szCs w:val="20"/>
        </w:rPr>
      </w:pPr>
      <w:r w:rsidRPr="002A44B6">
        <w:rPr>
          <w:rFonts w:ascii="Trebuchet MS" w:hAnsi="Trebuchet MS" w:cs="Tahoma"/>
          <w:sz w:val="20"/>
          <w:szCs w:val="20"/>
        </w:rPr>
        <w:t>zgodnie ze Specyfikacją Istotnych Warunków Zamówienia, dokumentacją projektową, zestawieniem kosztów zadania oraz kosztorysami ofertowymi  stanowiącymi integralną część niniejszej umowy.</w:t>
      </w:r>
    </w:p>
    <w:p w14:paraId="703DC1FF" w14:textId="77777777" w:rsidR="00292D93" w:rsidRPr="002A44B6" w:rsidRDefault="00292D93" w:rsidP="00325B51">
      <w:pPr>
        <w:numPr>
          <w:ilvl w:val="0"/>
          <w:numId w:val="37"/>
        </w:numPr>
        <w:tabs>
          <w:tab w:val="clear" w:pos="1080"/>
        </w:tabs>
        <w:ind w:left="360"/>
        <w:jc w:val="both"/>
        <w:rPr>
          <w:rFonts w:ascii="Trebuchet MS" w:hAnsi="Trebuchet MS" w:cs="Tahoma"/>
          <w:sz w:val="20"/>
          <w:szCs w:val="20"/>
        </w:rPr>
      </w:pPr>
      <w:r w:rsidRPr="002A44B6">
        <w:rPr>
          <w:rFonts w:ascii="Trebuchet MS" w:hAnsi="Trebuchet MS" w:cs="Tahoma"/>
          <w:sz w:val="20"/>
          <w:szCs w:val="20"/>
        </w:rPr>
        <w:t>Zakres prac budowlanych obejmuje:</w:t>
      </w:r>
    </w:p>
    <w:p w14:paraId="0C4847DB" w14:textId="77777777" w:rsidR="00292D93" w:rsidRPr="002A44B6" w:rsidRDefault="00292D93" w:rsidP="00325B51">
      <w:pPr>
        <w:pStyle w:val="Akapitzlist"/>
        <w:numPr>
          <w:ilvl w:val="1"/>
          <w:numId w:val="37"/>
        </w:numPr>
        <w:tabs>
          <w:tab w:val="clear" w:pos="1440"/>
        </w:tabs>
        <w:ind w:left="720"/>
        <w:jc w:val="both"/>
        <w:rPr>
          <w:rFonts w:ascii="Trebuchet MS" w:hAnsi="Trebuchet MS"/>
          <w:sz w:val="20"/>
          <w:szCs w:val="20"/>
        </w:rPr>
      </w:pPr>
      <w:r>
        <w:rPr>
          <w:rFonts w:ascii="Trebuchet MS" w:hAnsi="Trebuchet MS"/>
          <w:sz w:val="20"/>
          <w:szCs w:val="20"/>
        </w:rPr>
        <w:t>Roboty drogowe : budowę chodników, zjazdów i dojść do posesji w pasie drogowym ulicy Francuskiej w Białymstoku</w:t>
      </w:r>
    </w:p>
    <w:p w14:paraId="4BF9458B" w14:textId="77777777" w:rsidR="00292D93" w:rsidRPr="002A44B6" w:rsidRDefault="00292D93" w:rsidP="00325B51">
      <w:pPr>
        <w:pStyle w:val="Akapitzlist"/>
        <w:numPr>
          <w:ilvl w:val="1"/>
          <w:numId w:val="37"/>
        </w:numPr>
        <w:tabs>
          <w:tab w:val="clear" w:pos="1440"/>
        </w:tabs>
        <w:ind w:hanging="1080"/>
        <w:jc w:val="both"/>
        <w:rPr>
          <w:rFonts w:ascii="Trebuchet MS" w:hAnsi="Trebuchet MS" w:cs="Tahoma"/>
          <w:sz w:val="20"/>
          <w:szCs w:val="20"/>
        </w:rPr>
      </w:pPr>
      <w:r w:rsidRPr="002A44B6">
        <w:rPr>
          <w:rFonts w:ascii="Trebuchet MS" w:hAnsi="Trebuchet MS" w:cs="Tahoma"/>
          <w:sz w:val="20"/>
          <w:szCs w:val="20"/>
        </w:rPr>
        <w:t>pełną obsługę geodezyjną (w tym inwentaryzację powykonawczą w ilości 5 egz.),</w:t>
      </w:r>
    </w:p>
    <w:p w14:paraId="34EDCD0C" w14:textId="77777777" w:rsidR="00292D93" w:rsidRPr="002A44B6" w:rsidRDefault="00292D93" w:rsidP="00325B51">
      <w:pPr>
        <w:pStyle w:val="Akapitzlist"/>
        <w:numPr>
          <w:ilvl w:val="1"/>
          <w:numId w:val="37"/>
        </w:numPr>
        <w:tabs>
          <w:tab w:val="clear" w:pos="1440"/>
        </w:tabs>
        <w:ind w:hanging="1080"/>
        <w:jc w:val="both"/>
        <w:rPr>
          <w:rFonts w:ascii="Trebuchet MS" w:hAnsi="Trebuchet MS" w:cs="Tahoma"/>
          <w:sz w:val="20"/>
          <w:szCs w:val="20"/>
        </w:rPr>
      </w:pPr>
      <w:r w:rsidRPr="002A44B6">
        <w:rPr>
          <w:rFonts w:ascii="Trebuchet MS" w:hAnsi="Trebuchet MS"/>
          <w:sz w:val="20"/>
          <w:szCs w:val="20"/>
        </w:rPr>
        <w:t>koszty związane z organizacją i zabezpieczeniem budowy.</w:t>
      </w:r>
    </w:p>
    <w:p w14:paraId="21E02040" w14:textId="77777777" w:rsidR="00292D93" w:rsidRPr="002A44B6" w:rsidRDefault="00292D93" w:rsidP="003B197D">
      <w:pPr>
        <w:pStyle w:val="Tekstpodstawowywcity"/>
        <w:ind w:hanging="360"/>
        <w:rPr>
          <w:rFonts w:ascii="Trebuchet MS" w:hAnsi="Trebuchet MS" w:cs="Tahoma"/>
          <w:color w:val="FF0000"/>
          <w:sz w:val="20"/>
          <w:szCs w:val="20"/>
        </w:rPr>
      </w:pPr>
    </w:p>
    <w:p w14:paraId="2E41F764" w14:textId="77777777" w:rsidR="00292D93" w:rsidRPr="002A44B6" w:rsidRDefault="00292D93" w:rsidP="003B197D">
      <w:pPr>
        <w:pStyle w:val="Nagwek2"/>
        <w:jc w:val="center"/>
        <w:rPr>
          <w:rFonts w:ascii="Trebuchet MS" w:hAnsi="Trebuchet MS" w:cs="Tahoma"/>
          <w:color w:val="auto"/>
          <w:sz w:val="20"/>
          <w:szCs w:val="20"/>
        </w:rPr>
      </w:pPr>
      <w:r w:rsidRPr="002A44B6">
        <w:rPr>
          <w:rFonts w:ascii="Trebuchet MS" w:hAnsi="Trebuchet MS" w:cs="Tahoma"/>
          <w:color w:val="auto"/>
          <w:sz w:val="20"/>
          <w:szCs w:val="20"/>
        </w:rPr>
        <w:t>OBOWIĄZKI STRON</w:t>
      </w:r>
    </w:p>
    <w:p w14:paraId="33BC7D63" w14:textId="77777777" w:rsidR="00292D93" w:rsidRPr="002A44B6" w:rsidRDefault="00292D93" w:rsidP="003B197D">
      <w:pPr>
        <w:rPr>
          <w:rFonts w:ascii="Trebuchet MS" w:hAnsi="Trebuchet MS" w:cs="Tahoma"/>
          <w:color w:val="FF0000"/>
          <w:sz w:val="20"/>
          <w:szCs w:val="20"/>
        </w:rPr>
      </w:pPr>
    </w:p>
    <w:p w14:paraId="6123126F" w14:textId="77777777" w:rsidR="00292D93" w:rsidRPr="002A44B6" w:rsidRDefault="00292D93" w:rsidP="003B197D">
      <w:pPr>
        <w:jc w:val="center"/>
        <w:rPr>
          <w:rFonts w:ascii="Trebuchet MS" w:hAnsi="Trebuchet MS" w:cs="Tahoma"/>
          <w:sz w:val="20"/>
          <w:szCs w:val="20"/>
        </w:rPr>
      </w:pPr>
      <w:r w:rsidRPr="002A44B6">
        <w:rPr>
          <w:rFonts w:ascii="Trebuchet MS" w:hAnsi="Trebuchet MS" w:cs="Tahoma"/>
          <w:sz w:val="20"/>
          <w:szCs w:val="20"/>
        </w:rPr>
        <w:sym w:font="Arial" w:char="00A7"/>
      </w:r>
      <w:r w:rsidRPr="002A44B6">
        <w:rPr>
          <w:rFonts w:ascii="Trebuchet MS" w:hAnsi="Trebuchet MS" w:cs="Tahoma"/>
          <w:sz w:val="20"/>
          <w:szCs w:val="20"/>
        </w:rPr>
        <w:t xml:space="preserve"> 2</w:t>
      </w:r>
    </w:p>
    <w:p w14:paraId="19871381" w14:textId="77777777" w:rsidR="00292D93" w:rsidRPr="002A44B6" w:rsidRDefault="00292D93" w:rsidP="003B197D">
      <w:pPr>
        <w:jc w:val="center"/>
        <w:rPr>
          <w:rFonts w:ascii="Trebuchet MS" w:hAnsi="Trebuchet MS" w:cs="Tahoma"/>
          <w:color w:val="FF0000"/>
          <w:sz w:val="20"/>
          <w:szCs w:val="20"/>
        </w:rPr>
      </w:pPr>
    </w:p>
    <w:p w14:paraId="6E03F3E8" w14:textId="77777777" w:rsidR="00292D93" w:rsidRPr="002A44B6" w:rsidRDefault="00292D93" w:rsidP="003B197D">
      <w:pPr>
        <w:numPr>
          <w:ilvl w:val="0"/>
          <w:numId w:val="17"/>
        </w:numPr>
        <w:jc w:val="both"/>
        <w:rPr>
          <w:rFonts w:ascii="Trebuchet MS" w:hAnsi="Trebuchet MS" w:cs="Tahoma"/>
          <w:sz w:val="20"/>
          <w:szCs w:val="20"/>
        </w:rPr>
      </w:pPr>
      <w:r w:rsidRPr="002A44B6">
        <w:rPr>
          <w:rFonts w:ascii="Trebuchet MS" w:hAnsi="Trebuchet MS" w:cs="Tahoma"/>
          <w:sz w:val="20"/>
          <w:szCs w:val="20"/>
        </w:rPr>
        <w:t xml:space="preserve">Wykonawca zobowiązuje się do wykonania prac określonych w </w:t>
      </w:r>
      <w:r w:rsidRPr="002A44B6">
        <w:rPr>
          <w:rFonts w:ascii="Trebuchet MS" w:hAnsi="Trebuchet MS" w:cs="Tahoma"/>
          <w:sz w:val="20"/>
          <w:szCs w:val="20"/>
        </w:rPr>
        <w:sym w:font="Arial" w:char="00A7"/>
      </w:r>
      <w:r w:rsidRPr="002A44B6">
        <w:rPr>
          <w:rFonts w:ascii="Trebuchet MS" w:hAnsi="Trebuchet MS" w:cs="Tahoma"/>
          <w:sz w:val="20"/>
          <w:szCs w:val="20"/>
        </w:rPr>
        <w:t xml:space="preserve"> 1 zgodnie ze Specyfikacją Istotnych Warunków Zamówienia, ofertą, dokumentacją techniczną, obowiązującymi przepisami i sztuką budowlaną oraz na ustalonych niniejszą umową warunkach, a także uzgodnionymi z Zamawiającym zmianami podjętymi w trakcie realizacji prac.</w:t>
      </w:r>
    </w:p>
    <w:p w14:paraId="28B10664" w14:textId="77777777" w:rsidR="00292D93" w:rsidRPr="002A44B6" w:rsidRDefault="00292D93" w:rsidP="003B197D">
      <w:pPr>
        <w:numPr>
          <w:ilvl w:val="0"/>
          <w:numId w:val="17"/>
        </w:numPr>
        <w:jc w:val="both"/>
        <w:rPr>
          <w:rFonts w:ascii="Trebuchet MS" w:hAnsi="Trebuchet MS" w:cs="Tahoma"/>
          <w:color w:val="FF0000"/>
          <w:sz w:val="20"/>
          <w:szCs w:val="20"/>
        </w:rPr>
      </w:pPr>
      <w:r w:rsidRPr="002A44B6">
        <w:rPr>
          <w:rFonts w:ascii="Trebuchet MS" w:hAnsi="Trebuchet MS" w:cs="Tahoma"/>
          <w:sz w:val="20"/>
          <w:szCs w:val="20"/>
        </w:rPr>
        <w:t>Wykonawca przed zgłoszeniem obiektu do odbioru końcowego zobowiązany jest na własny koszt dokonać odbiorów technicznych i niezbędnych badań itp. oraz pomiarów przez uprawnione do tego jednostki (np. SANEPID, Zakład Energetyczny, Wodociągi itp.), sporządzić inwentaryzację powykonawczą geodezyjną w 5 egz. Ponadto Wykonawca zobowiązuje się do przedłożenia atestów,</w:t>
      </w:r>
      <w:r w:rsidRPr="002A44B6">
        <w:rPr>
          <w:rFonts w:ascii="Trebuchet MS" w:hAnsi="Trebuchet MS" w:cs="Tahoma"/>
          <w:color w:val="FF0000"/>
          <w:sz w:val="20"/>
          <w:szCs w:val="20"/>
        </w:rPr>
        <w:t xml:space="preserve"> </w:t>
      </w:r>
      <w:r w:rsidRPr="002A44B6">
        <w:rPr>
          <w:rFonts w:ascii="Trebuchet MS" w:hAnsi="Trebuchet MS" w:cs="Tahoma"/>
          <w:sz w:val="20"/>
          <w:szCs w:val="20"/>
        </w:rPr>
        <w:t>aprobat technicznych, deklaracji zgodności na wbudowane materiały, sprzęt i urządzenia według rozwiązań w dokumentacji projektowej.</w:t>
      </w:r>
    </w:p>
    <w:p w14:paraId="2A4EEE97" w14:textId="77777777" w:rsidR="00292D93" w:rsidRPr="002A44B6" w:rsidRDefault="00292D93" w:rsidP="003B197D">
      <w:pPr>
        <w:numPr>
          <w:ilvl w:val="0"/>
          <w:numId w:val="17"/>
        </w:numPr>
        <w:jc w:val="both"/>
        <w:rPr>
          <w:rFonts w:ascii="Trebuchet MS" w:hAnsi="Trebuchet MS" w:cs="Tahoma"/>
          <w:sz w:val="20"/>
          <w:szCs w:val="20"/>
        </w:rPr>
      </w:pPr>
      <w:r w:rsidRPr="002A44B6">
        <w:rPr>
          <w:rFonts w:ascii="Trebuchet MS" w:hAnsi="Trebuchet MS"/>
          <w:sz w:val="20"/>
          <w:szCs w:val="20"/>
        </w:rPr>
        <w:t>Wykonawca będzie zobowiązany do ewentualnego (w przypadku zaistnienia konieczności) udostępnienia placu budowy innym gestorom sieci prowadzącym roboty. Koordynacją robót będzie zajmował się Zamawiający.</w:t>
      </w:r>
    </w:p>
    <w:p w14:paraId="3123DC8A" w14:textId="77777777" w:rsidR="00292D93" w:rsidRPr="002A44B6" w:rsidRDefault="00292D93" w:rsidP="003B197D">
      <w:pPr>
        <w:numPr>
          <w:ilvl w:val="0"/>
          <w:numId w:val="17"/>
        </w:numPr>
        <w:jc w:val="both"/>
        <w:rPr>
          <w:rFonts w:ascii="Trebuchet MS" w:hAnsi="Trebuchet MS" w:cs="Tahoma"/>
          <w:sz w:val="20"/>
          <w:szCs w:val="20"/>
        </w:rPr>
      </w:pPr>
      <w:r w:rsidRPr="002A44B6">
        <w:rPr>
          <w:rFonts w:ascii="Trebuchet MS" w:hAnsi="Trebuchet MS"/>
          <w:sz w:val="20"/>
          <w:szCs w:val="20"/>
        </w:rPr>
        <w:t>Wykonawca zobowiązuje się do skoordynowania robót z innymi Wykonawcami.</w:t>
      </w:r>
    </w:p>
    <w:p w14:paraId="47D07120" w14:textId="77777777" w:rsidR="00292D93" w:rsidRPr="002A44B6" w:rsidRDefault="00292D93" w:rsidP="003B197D">
      <w:pPr>
        <w:numPr>
          <w:ilvl w:val="0"/>
          <w:numId w:val="17"/>
        </w:numPr>
        <w:jc w:val="both"/>
        <w:rPr>
          <w:rFonts w:ascii="Trebuchet MS" w:hAnsi="Trebuchet MS" w:cs="Tahoma"/>
          <w:sz w:val="20"/>
          <w:szCs w:val="20"/>
        </w:rPr>
      </w:pPr>
      <w:r w:rsidRPr="002A44B6">
        <w:rPr>
          <w:rFonts w:ascii="Trebuchet MS" w:hAnsi="Trebuchet MS" w:cs="Tahoma"/>
          <w:sz w:val="20"/>
          <w:szCs w:val="20"/>
        </w:rPr>
        <w:lastRenderedPageBreak/>
        <w:t>Wykonawca zobowiązuje się zabezpieczyć, oznakować roboty oraz dbać o stan techniczny i prawidłowość oznakowania przez cały czas trwania realizacji zadania. Wykonawca ponosi pełną odpowiedzialność za teren budowy od chwili przyjęcia placu budowy.</w:t>
      </w:r>
    </w:p>
    <w:p w14:paraId="2290AE0C" w14:textId="186FB265" w:rsidR="00292D93" w:rsidRPr="002A44B6" w:rsidRDefault="00292D93" w:rsidP="003B197D">
      <w:pPr>
        <w:numPr>
          <w:ilvl w:val="0"/>
          <w:numId w:val="17"/>
        </w:numPr>
        <w:jc w:val="both"/>
        <w:rPr>
          <w:rFonts w:ascii="Trebuchet MS" w:hAnsi="Trebuchet MS" w:cs="Tahoma"/>
          <w:sz w:val="20"/>
          <w:szCs w:val="20"/>
        </w:rPr>
      </w:pPr>
      <w:r w:rsidRPr="002A44B6">
        <w:rPr>
          <w:rFonts w:ascii="Trebuchet MS" w:hAnsi="Trebuchet MS" w:cs="Tahoma"/>
          <w:sz w:val="20"/>
          <w:szCs w:val="20"/>
        </w:rPr>
        <w:t xml:space="preserve">Wykonawca zobowiązuje się do przestrzegania na terenie budowy obowiązujących przepisów bhp i ppoż. zgodnie z § 83 ust. 1 Rozporządzenia Ministra Pracy i Polityki Socjalnej z dnia </w:t>
      </w:r>
      <w:r w:rsidR="00634FA7">
        <w:rPr>
          <w:rFonts w:ascii="Trebuchet MS" w:hAnsi="Trebuchet MS" w:cs="Tahoma"/>
          <w:sz w:val="20"/>
          <w:szCs w:val="20"/>
        </w:rPr>
        <w:t>26.09.1997 r. (tekst jednolity D</w:t>
      </w:r>
      <w:r w:rsidRPr="002A44B6">
        <w:rPr>
          <w:rFonts w:ascii="Trebuchet MS" w:hAnsi="Trebuchet MS" w:cs="Tahoma"/>
          <w:sz w:val="20"/>
          <w:szCs w:val="20"/>
        </w:rPr>
        <w:t>z. U. z 2003 r. Nr 169 poz. 1650</w:t>
      </w:r>
      <w:r w:rsidR="00634FA7">
        <w:rPr>
          <w:rFonts w:ascii="Trebuchet MS" w:hAnsi="Trebuchet MS" w:cs="Tahoma"/>
          <w:sz w:val="20"/>
          <w:szCs w:val="20"/>
        </w:rPr>
        <w:t xml:space="preserve"> ze zmianami</w:t>
      </w:r>
      <w:r w:rsidRPr="002A44B6">
        <w:rPr>
          <w:rFonts w:ascii="Trebuchet MS" w:hAnsi="Trebuchet MS" w:cs="Tahoma"/>
          <w:sz w:val="20"/>
          <w:szCs w:val="20"/>
        </w:rPr>
        <w:t>) – przed rozpoczęciem robót.</w:t>
      </w:r>
    </w:p>
    <w:p w14:paraId="2371B889" w14:textId="77777777" w:rsidR="00292D93" w:rsidRPr="002A44B6" w:rsidRDefault="00292D93" w:rsidP="003B197D">
      <w:pPr>
        <w:numPr>
          <w:ilvl w:val="0"/>
          <w:numId w:val="17"/>
        </w:numPr>
        <w:jc w:val="both"/>
        <w:rPr>
          <w:rFonts w:ascii="Trebuchet MS" w:hAnsi="Trebuchet MS" w:cs="Tahoma"/>
          <w:sz w:val="20"/>
          <w:szCs w:val="20"/>
        </w:rPr>
      </w:pPr>
      <w:r w:rsidRPr="002A44B6">
        <w:rPr>
          <w:rFonts w:ascii="Trebuchet MS" w:hAnsi="Trebuchet MS" w:cs="Tahoma"/>
          <w:sz w:val="20"/>
          <w:szCs w:val="20"/>
        </w:rPr>
        <w:t>Wykonawca zobowiązuje się do zapewnienia przy robotach odpowiedniego nadzoru technicznego oraz pracowników o kwalifikacjach niezbędnych do odpowiedniego i terminowego wykonania robót.</w:t>
      </w:r>
    </w:p>
    <w:p w14:paraId="5CC11FC2" w14:textId="77777777" w:rsidR="00292D93" w:rsidRPr="00BC4C1F" w:rsidRDefault="00292D93" w:rsidP="003B197D">
      <w:pPr>
        <w:numPr>
          <w:ilvl w:val="0"/>
          <w:numId w:val="17"/>
        </w:numPr>
        <w:jc w:val="both"/>
        <w:rPr>
          <w:rFonts w:ascii="Trebuchet MS" w:hAnsi="Trebuchet MS" w:cs="Tahoma"/>
          <w:sz w:val="20"/>
          <w:szCs w:val="20"/>
        </w:rPr>
      </w:pPr>
      <w:r w:rsidRPr="00BC4C1F">
        <w:rPr>
          <w:rFonts w:ascii="Trebuchet MS" w:hAnsi="Trebuchet MS" w:cs="Tahoma"/>
          <w:sz w:val="20"/>
          <w:szCs w:val="20"/>
        </w:rPr>
        <w:t>Wykonawca zapewni pełną obsługę geodezyjną budowy oraz sporządzi geodezyjną dokumentację powykonawczą z podaniem długości (w km) i powierzchni (w m</w:t>
      </w:r>
      <w:r w:rsidRPr="00BC4C1F">
        <w:rPr>
          <w:rFonts w:ascii="Trebuchet MS" w:hAnsi="Trebuchet MS" w:cs="Tahoma"/>
          <w:sz w:val="20"/>
          <w:szCs w:val="20"/>
          <w:vertAlign w:val="superscript"/>
        </w:rPr>
        <w:t>2</w:t>
      </w:r>
      <w:r w:rsidRPr="00BC4C1F">
        <w:rPr>
          <w:rFonts w:ascii="Trebuchet MS" w:hAnsi="Trebuchet MS" w:cs="Tahoma"/>
          <w:sz w:val="20"/>
          <w:szCs w:val="20"/>
        </w:rPr>
        <w:t>) zrealizowanych elementów infrastruktury technicznej na własny koszt - w 5 egz.</w:t>
      </w:r>
    </w:p>
    <w:p w14:paraId="77EC33F5" w14:textId="77777777" w:rsidR="00292D93" w:rsidRPr="00BC4C1F" w:rsidRDefault="00292D93" w:rsidP="003B197D">
      <w:pPr>
        <w:numPr>
          <w:ilvl w:val="0"/>
          <w:numId w:val="17"/>
        </w:numPr>
        <w:jc w:val="both"/>
        <w:rPr>
          <w:rFonts w:ascii="Trebuchet MS" w:hAnsi="Trebuchet MS" w:cs="Tahoma"/>
          <w:b/>
          <w:sz w:val="20"/>
          <w:szCs w:val="20"/>
        </w:rPr>
      </w:pPr>
      <w:r w:rsidRPr="00BC4C1F">
        <w:rPr>
          <w:rFonts w:ascii="Trebuchet MS" w:hAnsi="Trebuchet MS" w:cs="Tahoma"/>
          <w:sz w:val="20"/>
          <w:szCs w:val="20"/>
        </w:rPr>
        <w:t>Wykonawca zobowiązuje się zawrzeć, na czas obowiązywania niniejszej umowy, umowę ubezpieczenia budowy i prowadzonych robót z tytułu szkód, które mogą zaistnieć w związku ze zdarzeniami losowymi oraz od odpowiedzialności cywilnej na kwotę ubezpieczenia nie niższą niż wartość wynagrodzenia Wykonawcy. Wykonawca zobowiązany jest przedstawić Zamawiającemu kopie umowy ubezpieczenia (polisy ubezpieczenia) nie później niż w dniu przekazania mu placu budowy. W przypadku przedłużenia czasu realizacji budowy Wykonawca zobowiązuje się do przedłużenia ubezpieczenia, przedstawiając kopie tych dokumentów przed wygaśnięciem poprzedniej umowy ubezpieczenia pod rygorem postanowień § 7 ust. 1 pkt 9. Kopia polisy/umowy stanowić będzie załącznik nr 4 do umowy</w:t>
      </w:r>
      <w:r w:rsidRPr="00BC4C1F">
        <w:rPr>
          <w:rFonts w:ascii="Trebuchet MS" w:hAnsi="Trebuchet MS" w:cs="Tahoma"/>
          <w:b/>
          <w:sz w:val="20"/>
          <w:szCs w:val="20"/>
        </w:rPr>
        <w:t>.</w:t>
      </w:r>
    </w:p>
    <w:p w14:paraId="3B924014" w14:textId="77777777" w:rsidR="00292D93" w:rsidRPr="00BC4C1F" w:rsidRDefault="00292D93" w:rsidP="006D35EF">
      <w:pPr>
        <w:numPr>
          <w:ilvl w:val="0"/>
          <w:numId w:val="17"/>
        </w:numPr>
        <w:jc w:val="both"/>
        <w:rPr>
          <w:rFonts w:ascii="Trebuchet MS" w:hAnsi="Trebuchet MS" w:cs="Tahoma"/>
          <w:sz w:val="20"/>
          <w:szCs w:val="20"/>
        </w:rPr>
      </w:pPr>
      <w:r w:rsidRPr="00BC4C1F">
        <w:rPr>
          <w:rFonts w:ascii="Trebuchet MS" w:hAnsi="Trebuchet MS" w:cs="Tahoma"/>
          <w:sz w:val="20"/>
          <w:szCs w:val="20"/>
        </w:rPr>
        <w:t>Wykonawca poniesie koszty związane z zajęciem pasa drogowego.</w:t>
      </w:r>
    </w:p>
    <w:p w14:paraId="74B125B1" w14:textId="77777777" w:rsidR="00292D93" w:rsidRPr="00BC4C1F" w:rsidRDefault="00292D93" w:rsidP="006D35EF">
      <w:pPr>
        <w:numPr>
          <w:ilvl w:val="0"/>
          <w:numId w:val="17"/>
        </w:numPr>
        <w:jc w:val="both"/>
        <w:rPr>
          <w:rFonts w:ascii="Trebuchet MS" w:hAnsi="Trebuchet MS" w:cs="Tahoma"/>
          <w:sz w:val="20"/>
          <w:szCs w:val="20"/>
        </w:rPr>
      </w:pPr>
      <w:r w:rsidRPr="00BC4C1F">
        <w:rPr>
          <w:rFonts w:ascii="Trebuchet MS" w:hAnsi="Trebuchet MS" w:cs="Tahoma"/>
          <w:sz w:val="20"/>
          <w:szCs w:val="20"/>
        </w:rPr>
        <w:t>Wykonawca zobowiązuje się do przeprowadzenia niezbędnych badań laboratoryjnych w pełnym zakresie.</w:t>
      </w:r>
    </w:p>
    <w:p w14:paraId="4AFFDCC1" w14:textId="77777777" w:rsidR="00292D93" w:rsidRPr="00BC4C1F" w:rsidRDefault="00292D93" w:rsidP="006D35EF">
      <w:pPr>
        <w:numPr>
          <w:ilvl w:val="0"/>
          <w:numId w:val="17"/>
        </w:numPr>
        <w:jc w:val="both"/>
        <w:rPr>
          <w:rFonts w:ascii="Trebuchet MS" w:hAnsi="Trebuchet MS" w:cs="Tahoma"/>
          <w:sz w:val="20"/>
          <w:szCs w:val="20"/>
        </w:rPr>
      </w:pPr>
      <w:r w:rsidRPr="00BC4C1F">
        <w:rPr>
          <w:rFonts w:ascii="Trebuchet MS" w:hAnsi="Trebuchet MS"/>
          <w:sz w:val="20"/>
          <w:szCs w:val="20"/>
        </w:rPr>
        <w:t>Wykonawca odbuduje poziomą osnowę geodezyjną III klasy w zakresie objętym terenem inwestycji.</w:t>
      </w:r>
    </w:p>
    <w:p w14:paraId="54C4AFDA" w14:textId="77777777" w:rsidR="00292D93" w:rsidRPr="00BC4C1F" w:rsidRDefault="00292D93" w:rsidP="006D35EF">
      <w:pPr>
        <w:numPr>
          <w:ilvl w:val="0"/>
          <w:numId w:val="17"/>
        </w:numPr>
        <w:jc w:val="both"/>
        <w:rPr>
          <w:rFonts w:ascii="Trebuchet MS" w:hAnsi="Trebuchet MS" w:cs="Tahoma"/>
          <w:sz w:val="20"/>
          <w:szCs w:val="20"/>
        </w:rPr>
      </w:pPr>
      <w:r w:rsidRPr="00BC4C1F">
        <w:rPr>
          <w:rFonts w:ascii="Trebuchet MS" w:hAnsi="Trebuchet MS" w:cs="Tahoma"/>
          <w:b/>
          <w:sz w:val="20"/>
          <w:szCs w:val="20"/>
        </w:rPr>
        <w:t>Wykonawca dostarczy zaświadczenie z Departamentu Geodezji o przywróceniu znaków osnowy geodezyjnej.</w:t>
      </w:r>
    </w:p>
    <w:p w14:paraId="189B32F0" w14:textId="77777777" w:rsidR="00292D93" w:rsidRPr="00BC4C1F" w:rsidRDefault="00292D93" w:rsidP="006D35EF">
      <w:pPr>
        <w:numPr>
          <w:ilvl w:val="0"/>
          <w:numId w:val="17"/>
        </w:numPr>
        <w:jc w:val="both"/>
        <w:rPr>
          <w:rFonts w:ascii="Trebuchet MS" w:hAnsi="Trebuchet MS" w:cs="Tahoma"/>
          <w:sz w:val="20"/>
          <w:szCs w:val="20"/>
        </w:rPr>
      </w:pPr>
      <w:r w:rsidRPr="00BC4C1F">
        <w:rPr>
          <w:rFonts w:ascii="Trebuchet MS" w:hAnsi="Trebuchet MS" w:cs="Tahoma"/>
          <w:sz w:val="20"/>
          <w:szCs w:val="20"/>
        </w:rPr>
        <w:t>Wykonawca zobowiązuje się do podpisania karty gwarancyjnej w dniu odbioru końcowego, według wzoru zaakceptowanego przy niniejszej umowie - załącznik nr 3 do umowy.</w:t>
      </w:r>
    </w:p>
    <w:p w14:paraId="14FDD484" w14:textId="77777777" w:rsidR="00292D93" w:rsidRPr="00D33181" w:rsidRDefault="00292D93" w:rsidP="003B197D">
      <w:pPr>
        <w:numPr>
          <w:ilvl w:val="0"/>
          <w:numId w:val="17"/>
        </w:numPr>
        <w:jc w:val="both"/>
        <w:rPr>
          <w:rFonts w:ascii="Trebuchet MS" w:hAnsi="Trebuchet MS" w:cs="Tahoma"/>
          <w:sz w:val="20"/>
          <w:szCs w:val="20"/>
        </w:rPr>
      </w:pPr>
      <w:r w:rsidRPr="00BC4C1F">
        <w:rPr>
          <w:rFonts w:ascii="Trebuchet MS" w:hAnsi="Trebuchet MS" w:cs="Tahoma"/>
          <w:sz w:val="20"/>
          <w:szCs w:val="20"/>
        </w:rPr>
        <w:t>Zamawiający zobowiązuje się do:</w:t>
      </w:r>
    </w:p>
    <w:p w14:paraId="68CE8FB0" w14:textId="77777777" w:rsidR="00292D93" w:rsidRPr="00D33181" w:rsidRDefault="00292D93" w:rsidP="003B197D">
      <w:pPr>
        <w:numPr>
          <w:ilvl w:val="0"/>
          <w:numId w:val="22"/>
        </w:numPr>
        <w:jc w:val="both"/>
        <w:rPr>
          <w:rFonts w:ascii="Trebuchet MS" w:hAnsi="Trebuchet MS" w:cs="Tahoma"/>
          <w:iCs/>
          <w:sz w:val="20"/>
          <w:szCs w:val="20"/>
        </w:rPr>
      </w:pPr>
      <w:r w:rsidRPr="00D33181">
        <w:rPr>
          <w:rFonts w:ascii="Trebuchet MS" w:hAnsi="Trebuchet MS" w:cs="Tahoma"/>
          <w:iCs/>
          <w:sz w:val="20"/>
          <w:szCs w:val="20"/>
        </w:rPr>
        <w:t>dostarczenia dokumentacji projektowej przedsięwzięcia, a w przypadkach koniecznych, do przeprojektowania określonych zakresów obiektu w trakcie trwania inwestycji;</w:t>
      </w:r>
    </w:p>
    <w:p w14:paraId="576B3491" w14:textId="77777777" w:rsidR="00292D93" w:rsidRPr="00D33181" w:rsidRDefault="00292D93" w:rsidP="003B197D">
      <w:pPr>
        <w:numPr>
          <w:ilvl w:val="0"/>
          <w:numId w:val="22"/>
        </w:numPr>
        <w:jc w:val="both"/>
        <w:rPr>
          <w:rFonts w:ascii="Trebuchet MS" w:hAnsi="Trebuchet MS" w:cs="Tahoma"/>
          <w:i/>
          <w:iCs/>
          <w:sz w:val="20"/>
          <w:szCs w:val="20"/>
        </w:rPr>
      </w:pPr>
      <w:r w:rsidRPr="00D33181">
        <w:rPr>
          <w:rFonts w:ascii="Trebuchet MS" w:hAnsi="Trebuchet MS" w:cs="Tahoma"/>
          <w:sz w:val="20"/>
          <w:szCs w:val="20"/>
        </w:rPr>
        <w:t>przekazania Wykonawcy placu budowy w terminie 21 dni kalendarzowych od dnia podpisania umowy</w:t>
      </w:r>
      <w:r w:rsidRPr="00D33181">
        <w:rPr>
          <w:rFonts w:ascii="Trebuchet MS" w:hAnsi="Trebuchet MS" w:cs="Tahoma"/>
          <w:i/>
          <w:sz w:val="20"/>
          <w:szCs w:val="20"/>
        </w:rPr>
        <w:t xml:space="preserve"> </w:t>
      </w:r>
      <w:r w:rsidRPr="00D33181">
        <w:rPr>
          <w:rFonts w:ascii="Trebuchet MS" w:hAnsi="Trebuchet MS" w:cs="Tahoma"/>
          <w:sz w:val="20"/>
          <w:szCs w:val="20"/>
        </w:rPr>
        <w:t>wraz z dziennikiem budowy, pod warunkiem wydania mu przez Wykonawcę dokumentu, o którym mowa w ust. 9 powyżej, z zastrzeżeniem ust. 3;</w:t>
      </w:r>
    </w:p>
    <w:p w14:paraId="46CC9284" w14:textId="77777777" w:rsidR="00292D93" w:rsidRPr="00D33181" w:rsidRDefault="00292D93" w:rsidP="003B197D">
      <w:pPr>
        <w:numPr>
          <w:ilvl w:val="0"/>
          <w:numId w:val="22"/>
        </w:numPr>
        <w:jc w:val="both"/>
        <w:rPr>
          <w:rFonts w:ascii="Trebuchet MS" w:hAnsi="Trebuchet MS" w:cs="Tahoma"/>
          <w:i/>
          <w:iCs/>
          <w:sz w:val="20"/>
          <w:szCs w:val="20"/>
        </w:rPr>
      </w:pPr>
      <w:r w:rsidRPr="00D33181">
        <w:rPr>
          <w:rFonts w:ascii="Trebuchet MS" w:hAnsi="Trebuchet MS" w:cs="Tahoma"/>
          <w:sz w:val="20"/>
          <w:szCs w:val="20"/>
        </w:rPr>
        <w:t>wskazania punktu poboru wody i energii (warunki podłączenia i ich pobór jest w gestii Wykonawcy robót oraz na jego koszt);</w:t>
      </w:r>
    </w:p>
    <w:p w14:paraId="311DA4C0" w14:textId="77777777" w:rsidR="00292D93" w:rsidRPr="00D33181" w:rsidRDefault="00292D93" w:rsidP="003B197D">
      <w:pPr>
        <w:numPr>
          <w:ilvl w:val="0"/>
          <w:numId w:val="22"/>
        </w:numPr>
        <w:tabs>
          <w:tab w:val="left" w:pos="900"/>
        </w:tabs>
        <w:jc w:val="both"/>
        <w:rPr>
          <w:rFonts w:ascii="Trebuchet MS" w:hAnsi="Trebuchet MS" w:cs="Tahoma"/>
          <w:sz w:val="20"/>
          <w:szCs w:val="20"/>
        </w:rPr>
      </w:pPr>
      <w:r w:rsidRPr="00D33181">
        <w:rPr>
          <w:rFonts w:ascii="Trebuchet MS" w:hAnsi="Trebuchet MS" w:cs="Tahoma"/>
          <w:sz w:val="20"/>
          <w:szCs w:val="20"/>
        </w:rPr>
        <w:t>zapewnienia nadzoru inwestorskiego;</w:t>
      </w:r>
    </w:p>
    <w:p w14:paraId="59462893" w14:textId="77777777" w:rsidR="00292D93" w:rsidRPr="00BC4C1F" w:rsidRDefault="00292D93" w:rsidP="003B197D">
      <w:pPr>
        <w:numPr>
          <w:ilvl w:val="0"/>
          <w:numId w:val="22"/>
        </w:numPr>
        <w:tabs>
          <w:tab w:val="left" w:pos="900"/>
        </w:tabs>
        <w:jc w:val="both"/>
        <w:rPr>
          <w:rFonts w:ascii="Trebuchet MS" w:hAnsi="Trebuchet MS" w:cs="Tahoma"/>
          <w:sz w:val="20"/>
          <w:szCs w:val="20"/>
        </w:rPr>
      </w:pPr>
      <w:r w:rsidRPr="00BC4C1F">
        <w:rPr>
          <w:rFonts w:ascii="Trebuchet MS" w:hAnsi="Trebuchet MS" w:cs="Tahoma"/>
          <w:sz w:val="20"/>
          <w:szCs w:val="20"/>
        </w:rPr>
        <w:t>zapewnienia odbioru wykonanych robót z wyjątkiem tych, które zostały wykonane niezgodnie z wymogami technicznymi lub postanowieniami umowy.</w:t>
      </w:r>
    </w:p>
    <w:p w14:paraId="738F6C89" w14:textId="77777777" w:rsidR="00292D93" w:rsidRPr="0034270B" w:rsidRDefault="00292D93" w:rsidP="00325B51">
      <w:pPr>
        <w:pStyle w:val="Akapitzlist"/>
        <w:numPr>
          <w:ilvl w:val="0"/>
          <w:numId w:val="17"/>
        </w:numPr>
        <w:tabs>
          <w:tab w:val="left" w:pos="900"/>
        </w:tabs>
        <w:jc w:val="both"/>
        <w:rPr>
          <w:rFonts w:ascii="Trebuchet MS" w:hAnsi="Trebuchet MS" w:cs="Tahoma"/>
          <w:sz w:val="20"/>
          <w:szCs w:val="20"/>
        </w:rPr>
      </w:pPr>
      <w:r w:rsidRPr="0034270B">
        <w:rPr>
          <w:rFonts w:ascii="Trebuchet MS" w:hAnsi="Trebuchet MS" w:cs="Tahoma"/>
          <w:sz w:val="20"/>
          <w:szCs w:val="20"/>
        </w:rPr>
        <w:t>W przypadku opóźnienia Wykonawcy w przekazaniu Zamawiającemu dokumentu, o którym mowa w ust. 9, postanowienia § 7 ust. 2 pkt. 1 nie mają zastosowania, a czas opóźnienia Wykonawcy w powyższym zakresie nie stanowi podstawy do zmiany niniejszej umowy co do terminu wykonania jej przedmiotu.</w:t>
      </w:r>
    </w:p>
    <w:p w14:paraId="6043BB81" w14:textId="77777777" w:rsidR="00292D93" w:rsidRPr="002A44B6" w:rsidRDefault="00292D93" w:rsidP="003B197D">
      <w:pPr>
        <w:tabs>
          <w:tab w:val="left" w:pos="0"/>
        </w:tabs>
        <w:ind w:left="360" w:hanging="360"/>
        <w:jc w:val="both"/>
        <w:rPr>
          <w:rFonts w:ascii="Trebuchet MS" w:hAnsi="Trebuchet MS" w:cs="Tahoma"/>
          <w:color w:val="FF0000"/>
          <w:sz w:val="20"/>
          <w:szCs w:val="20"/>
        </w:rPr>
      </w:pPr>
    </w:p>
    <w:p w14:paraId="217D27E5" w14:textId="77777777" w:rsidR="00292D93" w:rsidRPr="00BC4C1F" w:rsidRDefault="00292D93" w:rsidP="003B197D">
      <w:pPr>
        <w:jc w:val="center"/>
        <w:rPr>
          <w:rFonts w:ascii="Trebuchet MS" w:hAnsi="Trebuchet MS" w:cs="Tahoma"/>
          <w:b/>
          <w:sz w:val="20"/>
          <w:szCs w:val="20"/>
        </w:rPr>
      </w:pPr>
      <w:r w:rsidRPr="00BC4C1F">
        <w:rPr>
          <w:rFonts w:ascii="Trebuchet MS" w:hAnsi="Trebuchet MS" w:cs="Tahoma"/>
          <w:b/>
          <w:sz w:val="20"/>
          <w:szCs w:val="20"/>
        </w:rPr>
        <w:t>TERMIN WYKONANIA ZAMÓWIENIA</w:t>
      </w:r>
    </w:p>
    <w:p w14:paraId="59704279" w14:textId="77777777" w:rsidR="00292D93" w:rsidRPr="002A44B6" w:rsidRDefault="00292D93" w:rsidP="003B197D">
      <w:pPr>
        <w:ind w:left="4254" w:hanging="1374"/>
        <w:jc w:val="both"/>
        <w:rPr>
          <w:rFonts w:ascii="Trebuchet MS" w:hAnsi="Trebuchet MS" w:cs="Tahoma"/>
          <w:b/>
          <w:color w:val="FF0000"/>
          <w:sz w:val="20"/>
          <w:szCs w:val="20"/>
        </w:rPr>
      </w:pPr>
    </w:p>
    <w:p w14:paraId="42B30455" w14:textId="77777777" w:rsidR="00292D93" w:rsidRPr="00BC4C1F" w:rsidRDefault="00292D93" w:rsidP="003B197D">
      <w:pPr>
        <w:ind w:left="4254" w:hanging="4254"/>
        <w:jc w:val="center"/>
        <w:rPr>
          <w:rFonts w:ascii="Trebuchet MS" w:hAnsi="Trebuchet MS" w:cs="Tahoma"/>
          <w:sz w:val="20"/>
          <w:szCs w:val="20"/>
        </w:rPr>
      </w:pPr>
      <w:r w:rsidRPr="00BC4C1F">
        <w:rPr>
          <w:rFonts w:ascii="Trebuchet MS" w:hAnsi="Trebuchet MS" w:cs="Tahoma"/>
          <w:sz w:val="20"/>
          <w:szCs w:val="20"/>
        </w:rPr>
        <w:sym w:font="Arial" w:char="00A7"/>
      </w:r>
      <w:r w:rsidRPr="00BC4C1F">
        <w:rPr>
          <w:rFonts w:ascii="Trebuchet MS" w:hAnsi="Trebuchet MS" w:cs="Tahoma"/>
          <w:sz w:val="20"/>
          <w:szCs w:val="20"/>
        </w:rPr>
        <w:t xml:space="preserve"> 3</w:t>
      </w:r>
    </w:p>
    <w:p w14:paraId="68BA0BB1" w14:textId="77777777" w:rsidR="00292D93" w:rsidRPr="002A44B6" w:rsidRDefault="00292D93" w:rsidP="003B197D">
      <w:pPr>
        <w:ind w:left="4254" w:hanging="4254"/>
        <w:jc w:val="center"/>
        <w:rPr>
          <w:rFonts w:ascii="Trebuchet MS" w:hAnsi="Trebuchet MS" w:cs="Tahoma"/>
          <w:color w:val="FF0000"/>
          <w:sz w:val="20"/>
          <w:szCs w:val="20"/>
        </w:rPr>
      </w:pPr>
    </w:p>
    <w:p w14:paraId="445F64D6" w14:textId="77777777" w:rsidR="00292D93" w:rsidRPr="0092273D" w:rsidRDefault="00292D93" w:rsidP="00325B51">
      <w:pPr>
        <w:numPr>
          <w:ilvl w:val="2"/>
          <w:numId w:val="7"/>
        </w:numPr>
        <w:tabs>
          <w:tab w:val="clear" w:pos="2340"/>
        </w:tabs>
        <w:ind w:left="360"/>
        <w:jc w:val="both"/>
        <w:rPr>
          <w:rFonts w:ascii="Trebuchet MS" w:hAnsi="Trebuchet MS" w:cs="Tahoma"/>
          <w:color w:val="FF0000"/>
          <w:sz w:val="20"/>
          <w:szCs w:val="20"/>
        </w:rPr>
      </w:pPr>
      <w:r w:rsidRPr="00BC4C1F">
        <w:rPr>
          <w:rFonts w:ascii="Trebuchet MS" w:hAnsi="Trebuchet MS" w:cs="Tahoma"/>
          <w:sz w:val="20"/>
          <w:szCs w:val="20"/>
        </w:rPr>
        <w:t xml:space="preserve">Wykonawca zobowiązuje się do wykonania przedmiotu umowy w terminie </w:t>
      </w:r>
      <w:r>
        <w:rPr>
          <w:rFonts w:ascii="Trebuchet MS" w:hAnsi="Trebuchet MS"/>
          <w:b/>
          <w:sz w:val="20"/>
          <w:szCs w:val="20"/>
        </w:rPr>
        <w:t>45</w:t>
      </w:r>
      <w:r w:rsidRPr="00BC4C1F">
        <w:rPr>
          <w:rFonts w:ascii="Trebuchet MS" w:hAnsi="Trebuchet MS"/>
          <w:b/>
          <w:sz w:val="20"/>
          <w:szCs w:val="20"/>
        </w:rPr>
        <w:t xml:space="preserve"> dni kalendarzowych od dnia podpisania umowy </w:t>
      </w:r>
      <w:r w:rsidRPr="00BC4C1F">
        <w:rPr>
          <w:rFonts w:ascii="Trebuchet MS" w:hAnsi="Trebuchet MS" w:cs="Tahoma"/>
          <w:sz w:val="20"/>
          <w:szCs w:val="20"/>
        </w:rPr>
        <w:t xml:space="preserve"> z zastrzeżeniem sytuacji określonych w </w:t>
      </w:r>
      <w:r w:rsidRPr="0092273D">
        <w:rPr>
          <w:rFonts w:ascii="Trebuchet MS" w:hAnsi="Trebuchet MS" w:cs="Tahoma"/>
          <w:sz w:val="20"/>
          <w:szCs w:val="20"/>
        </w:rPr>
        <w:sym w:font="Arial" w:char="00A7"/>
      </w:r>
      <w:r w:rsidRPr="0092273D">
        <w:rPr>
          <w:rFonts w:ascii="Trebuchet MS" w:hAnsi="Trebuchet MS" w:cs="Tahoma"/>
          <w:sz w:val="20"/>
          <w:szCs w:val="20"/>
        </w:rPr>
        <w:t xml:space="preserve"> 13 ust. 2.</w:t>
      </w:r>
    </w:p>
    <w:p w14:paraId="1AAC2FEC" w14:textId="77777777" w:rsidR="00292D93" w:rsidRPr="00BC4C1F" w:rsidRDefault="00292D93" w:rsidP="00325B51">
      <w:pPr>
        <w:numPr>
          <w:ilvl w:val="2"/>
          <w:numId w:val="7"/>
        </w:numPr>
        <w:tabs>
          <w:tab w:val="clear" w:pos="2340"/>
        </w:tabs>
        <w:ind w:left="360"/>
        <w:jc w:val="both"/>
        <w:rPr>
          <w:rFonts w:ascii="Trebuchet MS" w:hAnsi="Trebuchet MS" w:cs="Tahoma"/>
          <w:sz w:val="20"/>
          <w:szCs w:val="20"/>
        </w:rPr>
      </w:pPr>
      <w:r w:rsidRPr="00BC4C1F">
        <w:rPr>
          <w:rFonts w:ascii="Trebuchet MS" w:hAnsi="Trebuchet MS" w:cs="Tahoma"/>
          <w:bCs/>
          <w:iCs/>
          <w:sz w:val="20"/>
          <w:szCs w:val="20"/>
        </w:rPr>
        <w:t>Termin realizacji zamówienia jest tożsamy z datą zgłoszenia zakończenia budowy wraz z dostarczeniem:</w:t>
      </w:r>
    </w:p>
    <w:p w14:paraId="5AB743D4" w14:textId="77777777" w:rsidR="00292D93" w:rsidRPr="00BC4C1F" w:rsidRDefault="00292D93" w:rsidP="00325B51">
      <w:pPr>
        <w:numPr>
          <w:ilvl w:val="0"/>
          <w:numId w:val="35"/>
        </w:numPr>
        <w:tabs>
          <w:tab w:val="left" w:pos="360"/>
        </w:tabs>
        <w:suppressAutoHyphens/>
        <w:jc w:val="both"/>
        <w:rPr>
          <w:rFonts w:ascii="Trebuchet MS" w:hAnsi="Trebuchet MS" w:cs="Tahoma"/>
          <w:bCs/>
          <w:iCs/>
          <w:sz w:val="20"/>
          <w:szCs w:val="20"/>
        </w:rPr>
      </w:pPr>
      <w:r w:rsidRPr="00BC4C1F">
        <w:rPr>
          <w:rFonts w:ascii="Trebuchet MS" w:hAnsi="Trebuchet MS" w:cs="Tahoma"/>
          <w:bCs/>
          <w:iCs/>
          <w:sz w:val="20"/>
          <w:szCs w:val="20"/>
        </w:rPr>
        <w:t>oświadczenia kierownika budowy, o którym mowa w art. 57 ust. 1 pkt 2 ustawy Prawo budowlane;</w:t>
      </w:r>
    </w:p>
    <w:p w14:paraId="43B206B7" w14:textId="77777777" w:rsidR="00292D93" w:rsidRPr="00BC4C1F" w:rsidRDefault="00292D93" w:rsidP="00325B51">
      <w:pPr>
        <w:numPr>
          <w:ilvl w:val="0"/>
          <w:numId w:val="35"/>
        </w:numPr>
        <w:tabs>
          <w:tab w:val="left" w:pos="360"/>
        </w:tabs>
        <w:suppressAutoHyphens/>
        <w:jc w:val="both"/>
        <w:rPr>
          <w:rFonts w:ascii="Trebuchet MS" w:hAnsi="Trebuchet MS" w:cs="Tahoma"/>
          <w:bCs/>
          <w:iCs/>
          <w:sz w:val="20"/>
          <w:szCs w:val="20"/>
        </w:rPr>
      </w:pPr>
      <w:r w:rsidRPr="00BC4C1F">
        <w:rPr>
          <w:rFonts w:ascii="Trebuchet MS" w:hAnsi="Trebuchet MS" w:cs="Tahoma"/>
          <w:bCs/>
          <w:iCs/>
          <w:sz w:val="20"/>
          <w:szCs w:val="20"/>
        </w:rPr>
        <w:t>kserokopii strony z dziennika budowy z wpisem inspektorów nadzoru potwierdzających gotowość przedmiotu umowy do odbioru;</w:t>
      </w:r>
    </w:p>
    <w:p w14:paraId="1FB86722" w14:textId="77777777" w:rsidR="00292D93" w:rsidRPr="00BC4C1F" w:rsidRDefault="00292D93" w:rsidP="00325B51">
      <w:pPr>
        <w:numPr>
          <w:ilvl w:val="0"/>
          <w:numId w:val="35"/>
        </w:numPr>
        <w:tabs>
          <w:tab w:val="clear" w:pos="720"/>
        </w:tabs>
        <w:suppressAutoHyphens/>
        <w:ind w:left="709"/>
        <w:jc w:val="both"/>
        <w:rPr>
          <w:rFonts w:ascii="Trebuchet MS" w:hAnsi="Trebuchet MS" w:cs="Tahoma"/>
          <w:sz w:val="20"/>
          <w:szCs w:val="20"/>
        </w:rPr>
      </w:pPr>
      <w:r w:rsidRPr="00BC4C1F">
        <w:rPr>
          <w:rFonts w:ascii="Trebuchet MS" w:hAnsi="Trebuchet MS" w:cs="Tahoma"/>
          <w:bCs/>
          <w:iCs/>
          <w:sz w:val="20"/>
          <w:szCs w:val="20"/>
        </w:rPr>
        <w:t>operatu, dokumentacji powykonawczej (3 egz.), map poinwentaryzacyjnych (5 egz.).</w:t>
      </w:r>
    </w:p>
    <w:p w14:paraId="0059563A" w14:textId="77777777" w:rsidR="0092273D" w:rsidRDefault="0092273D" w:rsidP="003B197D">
      <w:pPr>
        <w:pStyle w:val="Nagwek2"/>
        <w:jc w:val="center"/>
        <w:rPr>
          <w:rFonts w:ascii="Trebuchet MS" w:hAnsi="Trebuchet MS" w:cs="Tahoma"/>
          <w:color w:val="auto"/>
          <w:sz w:val="20"/>
          <w:szCs w:val="20"/>
        </w:rPr>
      </w:pPr>
    </w:p>
    <w:p w14:paraId="7E4D9E7F" w14:textId="77777777" w:rsidR="0092273D" w:rsidRDefault="0092273D" w:rsidP="003B197D">
      <w:pPr>
        <w:pStyle w:val="Nagwek2"/>
        <w:jc w:val="center"/>
        <w:rPr>
          <w:rFonts w:ascii="Trebuchet MS" w:hAnsi="Trebuchet MS" w:cs="Tahoma"/>
          <w:color w:val="auto"/>
          <w:sz w:val="20"/>
          <w:szCs w:val="20"/>
        </w:rPr>
      </w:pPr>
    </w:p>
    <w:p w14:paraId="02C66D85" w14:textId="77777777" w:rsidR="0092273D" w:rsidRDefault="0092273D" w:rsidP="003B197D">
      <w:pPr>
        <w:pStyle w:val="Nagwek2"/>
        <w:jc w:val="center"/>
        <w:rPr>
          <w:rFonts w:ascii="Trebuchet MS" w:hAnsi="Trebuchet MS" w:cs="Tahoma"/>
          <w:color w:val="auto"/>
          <w:sz w:val="20"/>
          <w:szCs w:val="20"/>
        </w:rPr>
      </w:pPr>
    </w:p>
    <w:p w14:paraId="11644117" w14:textId="77777777" w:rsidR="0092273D" w:rsidRDefault="0092273D" w:rsidP="003B197D">
      <w:pPr>
        <w:pStyle w:val="Nagwek2"/>
        <w:jc w:val="center"/>
        <w:rPr>
          <w:rFonts w:ascii="Trebuchet MS" w:hAnsi="Trebuchet MS" w:cs="Tahoma"/>
          <w:color w:val="auto"/>
          <w:sz w:val="20"/>
          <w:szCs w:val="20"/>
        </w:rPr>
      </w:pPr>
    </w:p>
    <w:p w14:paraId="4E21C48E" w14:textId="77777777" w:rsidR="00292D93" w:rsidRPr="00BC4C1F" w:rsidRDefault="00292D93" w:rsidP="003B197D">
      <w:pPr>
        <w:pStyle w:val="Nagwek2"/>
        <w:jc w:val="center"/>
        <w:rPr>
          <w:rFonts w:ascii="Trebuchet MS" w:hAnsi="Trebuchet MS" w:cs="Tahoma"/>
          <w:color w:val="auto"/>
          <w:sz w:val="20"/>
          <w:szCs w:val="20"/>
        </w:rPr>
      </w:pPr>
      <w:r w:rsidRPr="00BC4C1F">
        <w:rPr>
          <w:rFonts w:ascii="Trebuchet MS" w:hAnsi="Trebuchet MS" w:cs="Tahoma"/>
          <w:color w:val="auto"/>
          <w:sz w:val="20"/>
          <w:szCs w:val="20"/>
        </w:rPr>
        <w:t>WYNAGRODZENIE ZA PRZEDMIOT UMOWY, ODBIÓR ROBÓT</w:t>
      </w:r>
    </w:p>
    <w:p w14:paraId="007E6B15" w14:textId="77777777" w:rsidR="00292D93" w:rsidRPr="002A44B6" w:rsidRDefault="00292D93" w:rsidP="003B197D">
      <w:pPr>
        <w:jc w:val="center"/>
        <w:rPr>
          <w:rFonts w:ascii="Trebuchet MS" w:hAnsi="Trebuchet MS" w:cs="Tahoma"/>
          <w:color w:val="FF0000"/>
          <w:sz w:val="20"/>
          <w:szCs w:val="20"/>
        </w:rPr>
      </w:pPr>
    </w:p>
    <w:p w14:paraId="0CDEC2E6" w14:textId="77777777" w:rsidR="00292D93" w:rsidRPr="00BC4C1F" w:rsidRDefault="00292D93" w:rsidP="003B197D">
      <w:pPr>
        <w:jc w:val="center"/>
        <w:rPr>
          <w:rFonts w:ascii="Trebuchet MS" w:hAnsi="Trebuchet MS" w:cs="Tahoma"/>
          <w:sz w:val="20"/>
          <w:szCs w:val="20"/>
        </w:rPr>
      </w:pPr>
      <w:r w:rsidRPr="00BC4C1F">
        <w:rPr>
          <w:rFonts w:ascii="Trebuchet MS" w:hAnsi="Trebuchet MS" w:cs="Tahoma"/>
          <w:sz w:val="20"/>
          <w:szCs w:val="20"/>
        </w:rPr>
        <w:sym w:font="Arial" w:char="00A7"/>
      </w:r>
      <w:r w:rsidRPr="00BC4C1F">
        <w:rPr>
          <w:rFonts w:ascii="Trebuchet MS" w:hAnsi="Trebuchet MS" w:cs="Tahoma"/>
          <w:sz w:val="20"/>
          <w:szCs w:val="20"/>
        </w:rPr>
        <w:t xml:space="preserve"> 4</w:t>
      </w:r>
    </w:p>
    <w:p w14:paraId="58E7A2DC" w14:textId="77777777" w:rsidR="00292D93" w:rsidRPr="00BC4C1F" w:rsidRDefault="00292D93" w:rsidP="003B197D">
      <w:pPr>
        <w:jc w:val="center"/>
        <w:rPr>
          <w:rFonts w:ascii="Trebuchet MS" w:hAnsi="Trebuchet MS" w:cs="Tahoma"/>
          <w:sz w:val="20"/>
          <w:szCs w:val="20"/>
        </w:rPr>
      </w:pPr>
    </w:p>
    <w:p w14:paraId="495FA4D4" w14:textId="77777777" w:rsidR="00292D93" w:rsidRPr="00BC4C1F" w:rsidRDefault="00292D93" w:rsidP="00325B51">
      <w:pPr>
        <w:numPr>
          <w:ilvl w:val="0"/>
          <w:numId w:val="18"/>
        </w:numPr>
        <w:tabs>
          <w:tab w:val="clear" w:pos="1440"/>
        </w:tabs>
        <w:spacing w:line="360" w:lineRule="auto"/>
        <w:ind w:left="360"/>
        <w:jc w:val="both"/>
        <w:rPr>
          <w:rFonts w:ascii="Trebuchet MS" w:hAnsi="Trebuchet MS" w:cs="Tahoma"/>
          <w:sz w:val="20"/>
          <w:szCs w:val="20"/>
        </w:rPr>
      </w:pPr>
      <w:r w:rsidRPr="00BC4C1F">
        <w:rPr>
          <w:rFonts w:ascii="Trebuchet MS" w:hAnsi="Trebuchet MS" w:cs="Tahoma"/>
          <w:b/>
          <w:sz w:val="20"/>
          <w:szCs w:val="20"/>
        </w:rPr>
        <w:t xml:space="preserve">Wynagrodzenie kosztorysowe </w:t>
      </w:r>
      <w:r w:rsidRPr="00BC4C1F">
        <w:rPr>
          <w:rFonts w:ascii="Trebuchet MS" w:hAnsi="Trebuchet MS" w:cs="Tahoma"/>
          <w:sz w:val="20"/>
          <w:szCs w:val="20"/>
        </w:rPr>
        <w:t>Wykonawcy ustalone na podstawie złożonej oferty Wykonawcy wynosi:</w:t>
      </w:r>
    </w:p>
    <w:p w14:paraId="75434582" w14:textId="77777777" w:rsidR="00292D93" w:rsidRPr="00D33181" w:rsidRDefault="00292D93" w:rsidP="00F17670">
      <w:pPr>
        <w:numPr>
          <w:ilvl w:val="1"/>
          <w:numId w:val="0"/>
        </w:numPr>
        <w:spacing w:line="360" w:lineRule="auto"/>
        <w:ind w:left="360"/>
        <w:jc w:val="both"/>
        <w:rPr>
          <w:rFonts w:ascii="Trebuchet MS" w:hAnsi="Trebuchet MS"/>
          <w:sz w:val="20"/>
          <w:szCs w:val="20"/>
        </w:rPr>
      </w:pPr>
      <w:r w:rsidRPr="00BC4C1F">
        <w:rPr>
          <w:rFonts w:ascii="Trebuchet MS" w:hAnsi="Trebuchet MS"/>
          <w:b/>
          <w:sz w:val="20"/>
          <w:szCs w:val="20"/>
        </w:rPr>
        <w:t xml:space="preserve">cena brutto ……………………………… PLN </w:t>
      </w:r>
      <w:r w:rsidRPr="00BC4C1F">
        <w:rPr>
          <w:rFonts w:ascii="Trebuchet MS" w:hAnsi="Trebuchet MS"/>
          <w:sz w:val="20"/>
          <w:szCs w:val="20"/>
        </w:rPr>
        <w:t>(słownie złotych: ……………………………………………………………………………</w:t>
      </w:r>
      <w:r w:rsidRPr="00BC4C1F">
        <w:rPr>
          <w:rFonts w:ascii="Trebuchet MS" w:hAnsi="Trebuchet MS"/>
          <w:sz w:val="20"/>
          <w:szCs w:val="20"/>
        </w:rPr>
        <w:br/>
      </w:r>
      <w:r w:rsidRPr="00D33181">
        <w:rPr>
          <w:rFonts w:ascii="Trebuchet MS" w:hAnsi="Trebuchet MS"/>
          <w:sz w:val="20"/>
          <w:szCs w:val="20"/>
        </w:rPr>
        <w:t>……………………………………………………………………………………………………………………………………………………………………)</w:t>
      </w:r>
    </w:p>
    <w:p w14:paraId="30CE8D08" w14:textId="77777777" w:rsidR="00292D93" w:rsidRPr="00D33181" w:rsidRDefault="00292D93" w:rsidP="004102BF">
      <w:pPr>
        <w:numPr>
          <w:ilvl w:val="1"/>
          <w:numId w:val="0"/>
        </w:numPr>
        <w:ind w:left="360"/>
        <w:jc w:val="both"/>
        <w:rPr>
          <w:rFonts w:ascii="Trebuchet MS" w:hAnsi="Trebuchet MS"/>
          <w:b/>
          <w:sz w:val="20"/>
          <w:szCs w:val="20"/>
        </w:rPr>
      </w:pPr>
      <w:r w:rsidRPr="00D33181">
        <w:rPr>
          <w:rFonts w:ascii="Trebuchet MS" w:hAnsi="Trebuchet MS"/>
          <w:b/>
          <w:sz w:val="20"/>
          <w:szCs w:val="20"/>
        </w:rPr>
        <w:t>w tym: cena netto ………………………………… PLN i podatek VAT w wysokości ……… %, co stanowi kwotę ……………………………… PLN.</w:t>
      </w:r>
    </w:p>
    <w:p w14:paraId="7F0528AB" w14:textId="68CAF35C" w:rsidR="00292D93" w:rsidRPr="00D33181" w:rsidRDefault="00292D93" w:rsidP="00E85130">
      <w:pPr>
        <w:numPr>
          <w:ilvl w:val="0"/>
          <w:numId w:val="18"/>
        </w:numPr>
        <w:tabs>
          <w:tab w:val="clear" w:pos="1440"/>
        </w:tabs>
        <w:ind w:left="360"/>
        <w:jc w:val="both"/>
        <w:rPr>
          <w:rFonts w:ascii="Trebuchet MS" w:hAnsi="Trebuchet MS" w:cs="Tahoma"/>
          <w:sz w:val="20"/>
          <w:szCs w:val="20"/>
        </w:rPr>
      </w:pPr>
      <w:r w:rsidRPr="00D33181">
        <w:rPr>
          <w:rFonts w:ascii="Trebuchet MS" w:hAnsi="Trebuchet MS"/>
          <w:sz w:val="20"/>
          <w:szCs w:val="20"/>
        </w:rPr>
        <w:t>Ostateczne wynagrodzenie zostanie ustalone jako suma iloczynu cen jednostkowych netto określonych w kosztorysie ofertowym oraz rzeczywiście wykonanymi i odebranymi ilościami robót oraz na podstawie inwentaryzacji</w:t>
      </w:r>
      <w:r w:rsidR="00634FA7">
        <w:rPr>
          <w:rFonts w:ascii="Trebuchet MS" w:hAnsi="Trebuchet MS"/>
          <w:sz w:val="20"/>
          <w:szCs w:val="20"/>
        </w:rPr>
        <w:t xml:space="preserve"> powykonawczej.</w:t>
      </w:r>
      <w:r w:rsidR="00634FA7">
        <w:rPr>
          <w:rFonts w:ascii="Trebuchet MS" w:hAnsi="Trebuchet MS" w:cs="Tahoma"/>
          <w:sz w:val="20"/>
          <w:szCs w:val="20"/>
        </w:rPr>
        <w:t xml:space="preserve"> Natomiast </w:t>
      </w:r>
      <w:r w:rsidRPr="00D33181">
        <w:rPr>
          <w:rFonts w:ascii="Trebuchet MS" w:hAnsi="Trebuchet MS" w:cs="Tahoma"/>
          <w:sz w:val="20"/>
          <w:szCs w:val="20"/>
        </w:rPr>
        <w:t xml:space="preserve">w przypadku konieczności </w:t>
      </w:r>
      <w:r w:rsidRPr="00D33181">
        <w:rPr>
          <w:rFonts w:ascii="Trebuchet MS" w:hAnsi="Trebuchet MS" w:cs="Tahoma"/>
          <w:sz w:val="20"/>
          <w:szCs w:val="20"/>
          <w:lang w:eastAsia="ar-SA"/>
        </w:rPr>
        <w:t xml:space="preserve">wykonania robót, na polecenie Zamawiającego, wynikających z projektu budowlanego lub projektu wykonawczego, a nie wyszczególnionych w przedmiarach robót rozliczenie nastąpi zgodnie z </w:t>
      </w:r>
      <w:r w:rsidRPr="00D33181">
        <w:rPr>
          <w:rFonts w:ascii="Trebuchet MS" w:hAnsi="Trebuchet MS" w:cs="Tahoma"/>
          <w:sz w:val="20"/>
          <w:szCs w:val="20"/>
        </w:rPr>
        <w:sym w:font="Arial" w:char="00A7"/>
      </w:r>
      <w:r w:rsidRPr="00D33181">
        <w:rPr>
          <w:rFonts w:ascii="Trebuchet MS" w:hAnsi="Trebuchet MS" w:cs="Tahoma"/>
          <w:sz w:val="20"/>
          <w:szCs w:val="20"/>
        </w:rPr>
        <w:t xml:space="preserve"> </w:t>
      </w:r>
      <w:r w:rsidR="008C44DF">
        <w:rPr>
          <w:rFonts w:ascii="Trebuchet MS" w:hAnsi="Trebuchet MS" w:cs="Tahoma"/>
          <w:sz w:val="20"/>
          <w:szCs w:val="20"/>
          <w:lang w:eastAsia="ar-SA"/>
        </w:rPr>
        <w:t xml:space="preserve">13 ust.4 </w:t>
      </w:r>
      <w:bookmarkStart w:id="0" w:name="_GoBack"/>
      <w:bookmarkEnd w:id="0"/>
    </w:p>
    <w:p w14:paraId="03F6343E" w14:textId="4008ED2F" w:rsidR="00292D93" w:rsidRPr="0092273D" w:rsidRDefault="00292D93" w:rsidP="00325B51">
      <w:pPr>
        <w:numPr>
          <w:ilvl w:val="0"/>
          <w:numId w:val="18"/>
        </w:numPr>
        <w:tabs>
          <w:tab w:val="clear" w:pos="1440"/>
        </w:tabs>
        <w:ind w:left="360"/>
        <w:jc w:val="both"/>
        <w:rPr>
          <w:rFonts w:ascii="Trebuchet MS" w:hAnsi="Trebuchet MS" w:cs="Tahoma"/>
          <w:sz w:val="20"/>
          <w:szCs w:val="20"/>
        </w:rPr>
      </w:pPr>
      <w:r w:rsidRPr="00D33181">
        <w:rPr>
          <w:rFonts w:ascii="Trebuchet MS" w:hAnsi="Trebuchet MS" w:cs="Tahoma"/>
          <w:sz w:val="20"/>
          <w:szCs w:val="20"/>
        </w:rPr>
        <w:t xml:space="preserve">Dopuszcza się zmianę wynagrodzenia określonego w ust. 1 w sytuacjach określonych </w:t>
      </w:r>
      <w:r w:rsidRPr="0092273D">
        <w:rPr>
          <w:rFonts w:ascii="Trebuchet MS" w:hAnsi="Trebuchet MS" w:cs="Tahoma"/>
          <w:sz w:val="20"/>
          <w:szCs w:val="20"/>
        </w:rPr>
        <w:t xml:space="preserve">w </w:t>
      </w:r>
      <w:r w:rsidRPr="0092273D">
        <w:rPr>
          <w:rFonts w:ascii="Trebuchet MS" w:hAnsi="Trebuchet MS"/>
          <w:sz w:val="20"/>
          <w:szCs w:val="20"/>
        </w:rPr>
        <w:sym w:font="Arial" w:char="00A7"/>
      </w:r>
      <w:r w:rsidR="00634FA7">
        <w:rPr>
          <w:rFonts w:ascii="Trebuchet MS" w:hAnsi="Trebuchet MS" w:cs="Tahoma"/>
          <w:sz w:val="20"/>
          <w:szCs w:val="20"/>
        </w:rPr>
        <w:t xml:space="preserve"> 13 ust.3</w:t>
      </w:r>
    </w:p>
    <w:p w14:paraId="173ED56A" w14:textId="77777777" w:rsidR="00292D93" w:rsidRPr="00D33181" w:rsidRDefault="00292D93" w:rsidP="00325B51">
      <w:pPr>
        <w:numPr>
          <w:ilvl w:val="0"/>
          <w:numId w:val="18"/>
        </w:numPr>
        <w:tabs>
          <w:tab w:val="clear" w:pos="1440"/>
        </w:tabs>
        <w:ind w:left="360"/>
        <w:jc w:val="both"/>
        <w:rPr>
          <w:rFonts w:ascii="Trebuchet MS" w:hAnsi="Trebuchet MS" w:cs="Tahoma"/>
          <w:sz w:val="20"/>
          <w:szCs w:val="20"/>
        </w:rPr>
      </w:pPr>
      <w:r w:rsidRPr="00D33181">
        <w:rPr>
          <w:rFonts w:ascii="Trebuchet MS" w:hAnsi="Trebuchet MS" w:cs="Tahoma"/>
          <w:sz w:val="20"/>
          <w:szCs w:val="20"/>
        </w:rPr>
        <w:t>Wykonawca określając wynagrodzenie kosztorysowe oświadcza, że na etapie przygotowywania oferty zapoznał się z terenem budowy i wykorzystał wszelkie środki mające na celu ustalenie wynagrodzenia obejmującego całość niezbędnych prac związanych z wykonaniem przedmiotu umowy.</w:t>
      </w:r>
    </w:p>
    <w:p w14:paraId="608E0166" w14:textId="77777777" w:rsidR="00292D93" w:rsidRPr="00BC4C1F" w:rsidRDefault="00292D93" w:rsidP="00325B51">
      <w:pPr>
        <w:numPr>
          <w:ilvl w:val="0"/>
          <w:numId w:val="18"/>
        </w:numPr>
        <w:tabs>
          <w:tab w:val="clear" w:pos="1440"/>
        </w:tabs>
        <w:ind w:left="360"/>
        <w:jc w:val="both"/>
        <w:rPr>
          <w:rFonts w:ascii="Trebuchet MS" w:hAnsi="Trebuchet MS" w:cs="Tahoma"/>
          <w:sz w:val="20"/>
          <w:szCs w:val="20"/>
        </w:rPr>
      </w:pPr>
      <w:r w:rsidRPr="00D33181">
        <w:rPr>
          <w:rFonts w:ascii="Trebuchet MS" w:hAnsi="Trebuchet MS" w:cs="Tahoma"/>
          <w:sz w:val="20"/>
          <w:szCs w:val="20"/>
        </w:rPr>
        <w:t>Wynagrodzenie za przedmiot umowy obejmuje wszystkie koszty związane z wykonaniem i odbiorem przedmiotu umowy i innych świadczeń niezbędnych do prawidłowego</w:t>
      </w:r>
      <w:r w:rsidRPr="00BC4C1F">
        <w:rPr>
          <w:rFonts w:ascii="Trebuchet MS" w:hAnsi="Trebuchet MS" w:cs="Tahoma"/>
          <w:sz w:val="20"/>
          <w:szCs w:val="20"/>
        </w:rPr>
        <w:t xml:space="preserve"> wykonania przedmiotu umowy.</w:t>
      </w:r>
    </w:p>
    <w:p w14:paraId="42D8813E" w14:textId="77777777" w:rsidR="00292D93" w:rsidRPr="00BC4C1F" w:rsidRDefault="00292D93" w:rsidP="00325B51">
      <w:pPr>
        <w:numPr>
          <w:ilvl w:val="0"/>
          <w:numId w:val="18"/>
        </w:numPr>
        <w:tabs>
          <w:tab w:val="clear" w:pos="1440"/>
        </w:tabs>
        <w:ind w:left="360"/>
        <w:jc w:val="both"/>
        <w:rPr>
          <w:rFonts w:ascii="Trebuchet MS" w:hAnsi="Trebuchet MS" w:cs="Tahoma"/>
          <w:sz w:val="20"/>
          <w:szCs w:val="20"/>
        </w:rPr>
      </w:pPr>
      <w:r w:rsidRPr="00BC4C1F">
        <w:rPr>
          <w:rFonts w:ascii="Trebuchet MS" w:hAnsi="Trebuchet MS" w:cs="Tahoma"/>
          <w:sz w:val="20"/>
          <w:szCs w:val="20"/>
        </w:rPr>
        <w:t>Wykonawca oświadcza, że wszelkie rozbieżności w dokumentacji zostały wyjaśnione i usunięte na etapie przeprowadzonego postępowania przetargowego.</w:t>
      </w:r>
    </w:p>
    <w:p w14:paraId="06E3038A" w14:textId="77777777" w:rsidR="00292D93" w:rsidRPr="002A44B6" w:rsidRDefault="00292D93" w:rsidP="003B197D">
      <w:pPr>
        <w:jc w:val="center"/>
        <w:rPr>
          <w:rFonts w:ascii="Trebuchet MS" w:hAnsi="Trebuchet MS" w:cs="Tahoma"/>
          <w:color w:val="FF0000"/>
          <w:sz w:val="20"/>
          <w:szCs w:val="20"/>
        </w:rPr>
      </w:pPr>
    </w:p>
    <w:p w14:paraId="4E0B7AB5" w14:textId="77777777" w:rsidR="00292D93" w:rsidRPr="00BC4C1F" w:rsidRDefault="00292D93" w:rsidP="003B197D">
      <w:pPr>
        <w:jc w:val="center"/>
        <w:rPr>
          <w:rFonts w:ascii="Trebuchet MS" w:hAnsi="Trebuchet MS" w:cs="Tahoma"/>
          <w:sz w:val="20"/>
          <w:szCs w:val="20"/>
        </w:rPr>
      </w:pPr>
      <w:r w:rsidRPr="00BC4C1F">
        <w:rPr>
          <w:rFonts w:ascii="Trebuchet MS" w:hAnsi="Trebuchet MS" w:cs="Tahoma"/>
          <w:sz w:val="20"/>
          <w:szCs w:val="20"/>
        </w:rPr>
        <w:sym w:font="Arial" w:char="00A7"/>
      </w:r>
      <w:r w:rsidRPr="00BC4C1F">
        <w:rPr>
          <w:rFonts w:ascii="Trebuchet MS" w:hAnsi="Trebuchet MS" w:cs="Tahoma"/>
          <w:sz w:val="20"/>
          <w:szCs w:val="20"/>
        </w:rPr>
        <w:t xml:space="preserve"> 5</w:t>
      </w:r>
    </w:p>
    <w:p w14:paraId="296F46B9" w14:textId="77777777" w:rsidR="00292D93" w:rsidRPr="002A44B6" w:rsidRDefault="00292D93" w:rsidP="003B197D">
      <w:pPr>
        <w:jc w:val="center"/>
        <w:rPr>
          <w:rFonts w:ascii="Trebuchet MS" w:hAnsi="Trebuchet MS" w:cs="Tahoma"/>
          <w:color w:val="FF0000"/>
          <w:sz w:val="20"/>
          <w:szCs w:val="20"/>
        </w:rPr>
      </w:pPr>
    </w:p>
    <w:p w14:paraId="2CF9004C" w14:textId="77777777" w:rsidR="00292D93" w:rsidRPr="00BC4C1F" w:rsidRDefault="00292D93" w:rsidP="00325B51">
      <w:pPr>
        <w:numPr>
          <w:ilvl w:val="1"/>
          <w:numId w:val="5"/>
        </w:numPr>
        <w:tabs>
          <w:tab w:val="clear" w:pos="1440"/>
        </w:tabs>
        <w:autoSpaceDE w:val="0"/>
        <w:autoSpaceDN w:val="0"/>
        <w:adjustRightInd w:val="0"/>
        <w:ind w:left="360"/>
        <w:jc w:val="both"/>
        <w:rPr>
          <w:rFonts w:ascii="Trebuchet MS" w:hAnsi="Trebuchet MS" w:cs="Tahoma"/>
          <w:sz w:val="20"/>
          <w:szCs w:val="20"/>
        </w:rPr>
      </w:pPr>
      <w:r w:rsidRPr="00BC4C1F">
        <w:rPr>
          <w:rFonts w:ascii="Trebuchet MS" w:hAnsi="Trebuchet MS" w:cs="Tahoma"/>
          <w:sz w:val="20"/>
          <w:szCs w:val="20"/>
        </w:rPr>
        <w:t xml:space="preserve">Zapłata wynagrodzenia za wykonane i potwierdzone przez inspektora nadzoru prace realizowana będzie </w:t>
      </w:r>
      <w:r w:rsidRPr="002757CB">
        <w:rPr>
          <w:rFonts w:ascii="Trebuchet MS" w:hAnsi="Trebuchet MS" w:cs="Tahoma"/>
          <w:sz w:val="20"/>
          <w:szCs w:val="20"/>
        </w:rPr>
        <w:t xml:space="preserve">na podstawie </w:t>
      </w:r>
      <w:r w:rsidRPr="00BC4C1F">
        <w:rPr>
          <w:rFonts w:ascii="Trebuchet MS" w:hAnsi="Trebuchet MS" w:cs="Tahoma"/>
          <w:sz w:val="20"/>
          <w:szCs w:val="20"/>
        </w:rPr>
        <w:t>protokołu odbioru części poszczególnych robót, stwierdzającego ilość i zakres rzeczowy wykonanych robót, podpisanego przez inspektora nadzoru i faktury przejściowej wystawionej przez Wykonawcę. Warunkiem uznania wykonania prac będzie dostarczenie świadectw zastosowanych materiałów i wyrobów.</w:t>
      </w:r>
    </w:p>
    <w:p w14:paraId="678D3C53" w14:textId="77777777" w:rsidR="00292D93" w:rsidRPr="0091410A" w:rsidRDefault="00292D93" w:rsidP="00325B51">
      <w:pPr>
        <w:numPr>
          <w:ilvl w:val="1"/>
          <w:numId w:val="5"/>
        </w:numPr>
        <w:tabs>
          <w:tab w:val="clear" w:pos="1440"/>
        </w:tabs>
        <w:autoSpaceDE w:val="0"/>
        <w:autoSpaceDN w:val="0"/>
        <w:adjustRightInd w:val="0"/>
        <w:ind w:left="360"/>
        <w:jc w:val="both"/>
        <w:rPr>
          <w:rFonts w:ascii="Trebuchet MS" w:hAnsi="Trebuchet MS" w:cs="Tahoma"/>
          <w:sz w:val="20"/>
          <w:szCs w:val="20"/>
        </w:rPr>
      </w:pPr>
      <w:r w:rsidRPr="0091410A">
        <w:rPr>
          <w:rFonts w:ascii="Trebuchet MS" w:hAnsi="Trebuchet MS" w:cs="Tahoma"/>
          <w:sz w:val="20"/>
          <w:szCs w:val="20"/>
        </w:rPr>
        <w:t>W przypadku, gdy Wykonawca powierza Podwykonawcom wykonanie części przedmiotu umowy, przy ich rozliczeniu stosuje się następujące postanowienia:</w:t>
      </w:r>
    </w:p>
    <w:p w14:paraId="30501864" w14:textId="77777777" w:rsidR="00292D93" w:rsidRPr="0091410A" w:rsidRDefault="00292D93" w:rsidP="00325B51">
      <w:pPr>
        <w:numPr>
          <w:ilvl w:val="1"/>
          <w:numId w:val="18"/>
        </w:numPr>
        <w:tabs>
          <w:tab w:val="clear" w:pos="1440"/>
        </w:tabs>
        <w:autoSpaceDE w:val="0"/>
        <w:autoSpaceDN w:val="0"/>
        <w:adjustRightInd w:val="0"/>
        <w:ind w:left="720"/>
        <w:jc w:val="both"/>
        <w:rPr>
          <w:rFonts w:ascii="Trebuchet MS" w:hAnsi="Trebuchet MS" w:cs="Tahoma"/>
          <w:sz w:val="20"/>
          <w:szCs w:val="20"/>
        </w:rPr>
      </w:pPr>
      <w:r w:rsidRPr="0091410A">
        <w:rPr>
          <w:rFonts w:ascii="Trebuchet MS" w:hAnsi="Trebuchet MS"/>
          <w:sz w:val="20"/>
          <w:szCs w:val="20"/>
        </w:rPr>
        <w:t xml:space="preserve">Wykonawca jest zobowiązany przedłożyć najpóźniej na 7 dni przed terminem płatności jego faktury rozliczającej część należnego mu wynagrodzenia za odebraną część przedmiotu umowy, dowody dotyczące zapłaty wynagrodzenia Podwykonawcom, za roboty stanowiących przedmiot odbiorów częściowych/odbioru końcowego. Dowody powinny potwierdzać brak zaległości Wykonawcy w uregulowaniu wszystkich wymagalnych wynagrodzeń Podwykonawców, wynikających z umów o podwykonawstwo za dany okres rozliczeniowy. </w:t>
      </w:r>
      <w:r w:rsidRPr="0091410A">
        <w:rPr>
          <w:rFonts w:ascii="Trebuchet MS" w:hAnsi="Trebuchet MS" w:cs="Tahoma"/>
          <w:b/>
          <w:sz w:val="20"/>
          <w:szCs w:val="20"/>
        </w:rPr>
        <w:t>Dowodami takimi są oświadczenia Podwykonawców i kopie dokonanych przelewów podpisane za zgodność z oryginałem przez Podwykonawców. Nie dostarczenie ww. dowodów traktowane będzie jako uchylanie się Wykonawcy od zapłaty wynagrodzenia przysługującego Podwykonawcy i uruchamia procedury przewidzianej niniejszą umową;</w:t>
      </w:r>
    </w:p>
    <w:p w14:paraId="0BC47ECF" w14:textId="77777777" w:rsidR="00292D93" w:rsidRPr="0091410A" w:rsidRDefault="00292D93" w:rsidP="00325B51">
      <w:pPr>
        <w:numPr>
          <w:ilvl w:val="1"/>
          <w:numId w:val="18"/>
        </w:numPr>
        <w:tabs>
          <w:tab w:val="clear" w:pos="1440"/>
        </w:tabs>
        <w:autoSpaceDE w:val="0"/>
        <w:autoSpaceDN w:val="0"/>
        <w:adjustRightInd w:val="0"/>
        <w:ind w:left="720"/>
        <w:jc w:val="both"/>
        <w:rPr>
          <w:rFonts w:ascii="Trebuchet MS" w:hAnsi="Trebuchet MS" w:cs="Tahoma"/>
          <w:sz w:val="20"/>
          <w:szCs w:val="20"/>
        </w:rPr>
      </w:pPr>
      <w:r w:rsidRPr="0091410A">
        <w:rPr>
          <w:rFonts w:ascii="Trebuchet MS" w:hAnsi="Trebuchet MS"/>
          <w:sz w:val="20"/>
          <w:szCs w:val="20"/>
        </w:rPr>
        <w:t>w przypadku uchylenia się Wykonawcy od zapłaty wynagrodzenia przysługującego Podwykonawcy Zamawiający, przed dokonaniem bezpośredniej zapłaty Podwykonawcy, wezwie Wykonawcę do złożenia pisemnych wyjaśnień dotyczących powodów wstrzymania zapłaty wynagrodzenia Podwykonawcy z wyznaczeniem mu 7-dniowego terminu na ich złożenie;</w:t>
      </w:r>
    </w:p>
    <w:p w14:paraId="0C4193CF" w14:textId="77777777" w:rsidR="00292D93" w:rsidRPr="0091410A" w:rsidRDefault="00292D93" w:rsidP="00325B51">
      <w:pPr>
        <w:numPr>
          <w:ilvl w:val="1"/>
          <w:numId w:val="18"/>
        </w:numPr>
        <w:tabs>
          <w:tab w:val="clear" w:pos="1440"/>
        </w:tabs>
        <w:autoSpaceDE w:val="0"/>
        <w:autoSpaceDN w:val="0"/>
        <w:adjustRightInd w:val="0"/>
        <w:ind w:left="720"/>
        <w:jc w:val="both"/>
        <w:rPr>
          <w:rFonts w:ascii="Trebuchet MS" w:hAnsi="Trebuchet MS" w:cs="Tahoma"/>
          <w:sz w:val="20"/>
          <w:szCs w:val="20"/>
        </w:rPr>
      </w:pPr>
      <w:r w:rsidRPr="0091410A">
        <w:rPr>
          <w:rFonts w:ascii="Trebuchet MS" w:hAnsi="Trebuchet MS"/>
          <w:sz w:val="20"/>
          <w:szCs w:val="20"/>
        </w:rPr>
        <w:t>w przypadku zgłoszenia uwag, o których mowa w pkt 2, podważających zasadność bezpośredniej zapłaty, Zamawiający składa do depozytu sądowego kwotę potrzebną na pokrycie wynagrodzenia Podwykonawcy;</w:t>
      </w:r>
    </w:p>
    <w:p w14:paraId="4AD0200D" w14:textId="77777777" w:rsidR="00292D93" w:rsidRPr="0091410A" w:rsidRDefault="00292D93" w:rsidP="00325B51">
      <w:pPr>
        <w:numPr>
          <w:ilvl w:val="1"/>
          <w:numId w:val="18"/>
        </w:numPr>
        <w:tabs>
          <w:tab w:val="clear" w:pos="1440"/>
        </w:tabs>
        <w:autoSpaceDE w:val="0"/>
        <w:autoSpaceDN w:val="0"/>
        <w:adjustRightInd w:val="0"/>
        <w:ind w:left="720"/>
        <w:jc w:val="both"/>
        <w:rPr>
          <w:rFonts w:ascii="Trebuchet MS" w:hAnsi="Trebuchet MS" w:cs="Tahoma"/>
          <w:sz w:val="20"/>
          <w:szCs w:val="20"/>
        </w:rPr>
      </w:pPr>
      <w:r w:rsidRPr="0091410A">
        <w:rPr>
          <w:rFonts w:ascii="Trebuchet MS" w:hAnsi="Trebuchet MS"/>
          <w:sz w:val="20"/>
          <w:szCs w:val="20"/>
        </w:rPr>
        <w:t>Zamawiający jest zobowiązany zapłacić Podwykonawcy należne wynagrodzenie (bez odsetek), jeżeli Podwykonawca udokumentuje jego zasadność, a Wykonawca nie złoży w trybie określonym w pkt 2 i 3 wyjaśnień w sposób wystarczający wykazujących niezasadność bezpośredniej zapłaty. Bezpośrednia zapłata obejmuje wyłącznie należne wynagrodzenie bez odsetek należnych Podwykonawcy;</w:t>
      </w:r>
    </w:p>
    <w:p w14:paraId="2D6A60E0" w14:textId="77777777" w:rsidR="00292D93" w:rsidRPr="0091410A" w:rsidRDefault="00292D93" w:rsidP="00325B51">
      <w:pPr>
        <w:numPr>
          <w:ilvl w:val="1"/>
          <w:numId w:val="18"/>
        </w:numPr>
        <w:tabs>
          <w:tab w:val="clear" w:pos="1440"/>
        </w:tabs>
        <w:autoSpaceDE w:val="0"/>
        <w:autoSpaceDN w:val="0"/>
        <w:adjustRightInd w:val="0"/>
        <w:ind w:left="720"/>
        <w:jc w:val="both"/>
        <w:rPr>
          <w:rFonts w:ascii="Trebuchet MS" w:hAnsi="Trebuchet MS" w:cs="Tahoma"/>
          <w:sz w:val="20"/>
          <w:szCs w:val="20"/>
        </w:rPr>
      </w:pPr>
      <w:r w:rsidRPr="0091410A">
        <w:rPr>
          <w:rFonts w:ascii="Trebuchet MS" w:hAnsi="Trebuchet MS"/>
          <w:sz w:val="20"/>
          <w:szCs w:val="20"/>
        </w:rPr>
        <w:lastRenderedPageBreak/>
        <w:t>kwotę zapłaconą Podwykonawcy lub skierowaną do depozytu sądowego Zamawiający potrąca z wynagrodzenia należnego Wykonawcy.</w:t>
      </w:r>
    </w:p>
    <w:p w14:paraId="65133628" w14:textId="77777777" w:rsidR="00292D93" w:rsidRPr="00745F25" w:rsidRDefault="00292D93" w:rsidP="00325B51">
      <w:pPr>
        <w:numPr>
          <w:ilvl w:val="1"/>
          <w:numId w:val="5"/>
        </w:numPr>
        <w:tabs>
          <w:tab w:val="clear" w:pos="1440"/>
        </w:tabs>
        <w:autoSpaceDE w:val="0"/>
        <w:autoSpaceDN w:val="0"/>
        <w:adjustRightInd w:val="0"/>
        <w:ind w:left="360"/>
        <w:jc w:val="both"/>
        <w:rPr>
          <w:rFonts w:ascii="Trebuchet MS" w:hAnsi="Trebuchet MS" w:cs="Tahoma"/>
          <w:sz w:val="20"/>
          <w:szCs w:val="20"/>
        </w:rPr>
      </w:pPr>
      <w:r w:rsidRPr="00745F25">
        <w:rPr>
          <w:rFonts w:ascii="Trebuchet MS" w:hAnsi="Trebuchet MS" w:cs="Tahoma"/>
          <w:sz w:val="20"/>
          <w:szCs w:val="20"/>
        </w:rPr>
        <w:t xml:space="preserve">Faktury przejściowe/końcowa będą płatne w ciągu 30 dni od daty doręczenia Zamawiającemu prawidłowo wystawionej faktury wraz kopiami faktur Podwykonawców, które ze względu na ustawowe zobowiązania wobec Podwykonawców muszą wpłynąć do Zamawiającego </w:t>
      </w:r>
      <w:r w:rsidRPr="00745F25">
        <w:rPr>
          <w:rFonts w:ascii="Trebuchet MS" w:hAnsi="Trebuchet MS" w:cs="Tahoma"/>
          <w:b/>
          <w:sz w:val="20"/>
          <w:szCs w:val="20"/>
        </w:rPr>
        <w:t>w terminie 7 dni po dostarczeniu przez Podwykonawców faktur do Wykonawcy. Ponadto do faktur Wykonawca zobowiązany jest dołączyć</w:t>
      </w:r>
      <w:r w:rsidRPr="00745F25">
        <w:rPr>
          <w:rFonts w:ascii="Trebuchet MS" w:hAnsi="Trebuchet MS" w:cs="Tahoma"/>
          <w:sz w:val="20"/>
          <w:szCs w:val="20"/>
        </w:rPr>
        <w:t>:</w:t>
      </w:r>
    </w:p>
    <w:p w14:paraId="2D1192FF" w14:textId="77777777" w:rsidR="00292D93" w:rsidRPr="0091410A" w:rsidRDefault="00292D93" w:rsidP="00325B51">
      <w:pPr>
        <w:pStyle w:val="Akapitzlist"/>
        <w:numPr>
          <w:ilvl w:val="1"/>
          <w:numId w:val="17"/>
        </w:numPr>
        <w:tabs>
          <w:tab w:val="clear" w:pos="1440"/>
        </w:tabs>
        <w:autoSpaceDE w:val="0"/>
        <w:autoSpaceDN w:val="0"/>
        <w:adjustRightInd w:val="0"/>
        <w:ind w:left="709"/>
        <w:jc w:val="both"/>
        <w:rPr>
          <w:rFonts w:ascii="Trebuchet MS" w:hAnsi="Trebuchet MS" w:cs="Tahoma"/>
          <w:sz w:val="20"/>
          <w:szCs w:val="20"/>
        </w:rPr>
      </w:pPr>
      <w:r w:rsidRPr="0091410A">
        <w:rPr>
          <w:rFonts w:ascii="Trebuchet MS" w:hAnsi="Trebuchet MS" w:cs="Tahoma"/>
          <w:sz w:val="20"/>
          <w:szCs w:val="20"/>
        </w:rPr>
        <w:t>protokoły odbioru częściowego/końcowego potwierdzone przez inspektorów nadzoru;</w:t>
      </w:r>
    </w:p>
    <w:p w14:paraId="1640FAC9" w14:textId="77777777" w:rsidR="00292D93" w:rsidRPr="0091410A" w:rsidRDefault="00292D93" w:rsidP="00325B51">
      <w:pPr>
        <w:pStyle w:val="Akapitzlist"/>
        <w:numPr>
          <w:ilvl w:val="1"/>
          <w:numId w:val="17"/>
        </w:numPr>
        <w:tabs>
          <w:tab w:val="clear" w:pos="1440"/>
        </w:tabs>
        <w:autoSpaceDE w:val="0"/>
        <w:autoSpaceDN w:val="0"/>
        <w:adjustRightInd w:val="0"/>
        <w:ind w:left="709"/>
        <w:jc w:val="both"/>
        <w:rPr>
          <w:rFonts w:ascii="Trebuchet MS" w:hAnsi="Trebuchet MS" w:cs="Tahoma"/>
          <w:sz w:val="20"/>
          <w:szCs w:val="20"/>
        </w:rPr>
      </w:pPr>
      <w:r w:rsidRPr="0091410A">
        <w:rPr>
          <w:rFonts w:ascii="Trebuchet MS" w:hAnsi="Trebuchet MS" w:cs="Tahoma"/>
          <w:sz w:val="20"/>
          <w:szCs w:val="20"/>
        </w:rPr>
        <w:t>dowody zapłaty wynagrodzenia Podwykonawcom, o których mowa w ust. 2 pkt 1 powyżej umowy - z zastrzeżeniem ust. 2 pkt. 4 i 5.</w:t>
      </w:r>
    </w:p>
    <w:p w14:paraId="55E1A2B2" w14:textId="77777777" w:rsidR="00292D93" w:rsidRPr="0091410A" w:rsidRDefault="00292D93" w:rsidP="00325B51">
      <w:pPr>
        <w:numPr>
          <w:ilvl w:val="1"/>
          <w:numId w:val="5"/>
        </w:numPr>
        <w:tabs>
          <w:tab w:val="clear" w:pos="1440"/>
        </w:tabs>
        <w:autoSpaceDE w:val="0"/>
        <w:autoSpaceDN w:val="0"/>
        <w:adjustRightInd w:val="0"/>
        <w:ind w:left="360"/>
        <w:jc w:val="both"/>
        <w:rPr>
          <w:rFonts w:ascii="Trebuchet MS" w:hAnsi="Trebuchet MS" w:cs="Tahoma"/>
          <w:sz w:val="20"/>
          <w:szCs w:val="20"/>
        </w:rPr>
      </w:pPr>
      <w:r w:rsidRPr="0091410A">
        <w:rPr>
          <w:rFonts w:ascii="Trebuchet MS" w:hAnsi="Trebuchet MS" w:cs="Tahoma"/>
          <w:sz w:val="20"/>
          <w:szCs w:val="20"/>
        </w:rPr>
        <w:t>Warunki wystawienia faktury końcowej wynoszącej 10 % wartości umownej:</w:t>
      </w:r>
    </w:p>
    <w:p w14:paraId="4C2B70E9" w14:textId="77777777" w:rsidR="00292D93" w:rsidRPr="0091410A" w:rsidRDefault="00292D93" w:rsidP="00325B51">
      <w:pPr>
        <w:numPr>
          <w:ilvl w:val="2"/>
          <w:numId w:val="4"/>
        </w:numPr>
        <w:tabs>
          <w:tab w:val="clear" w:pos="1980"/>
        </w:tabs>
        <w:autoSpaceDE w:val="0"/>
        <w:autoSpaceDN w:val="0"/>
        <w:adjustRightInd w:val="0"/>
        <w:ind w:left="720"/>
        <w:jc w:val="both"/>
        <w:rPr>
          <w:rFonts w:ascii="Trebuchet MS" w:hAnsi="Trebuchet MS" w:cs="Tahoma"/>
          <w:sz w:val="20"/>
          <w:szCs w:val="20"/>
        </w:rPr>
      </w:pPr>
      <w:r w:rsidRPr="0091410A">
        <w:rPr>
          <w:rFonts w:ascii="Trebuchet MS" w:hAnsi="Trebuchet MS" w:cs="Tahoma"/>
          <w:sz w:val="20"/>
          <w:szCs w:val="20"/>
        </w:rPr>
        <w:t>wystawiona zostanie ona po wykonaniu wszystkich prac objętych umową i dołączeniu do faktury oświadczenia Wykonawcy, że rozliczył wszystkie wykonane prace i jest to faktura ostateczna;</w:t>
      </w:r>
    </w:p>
    <w:p w14:paraId="39978A37" w14:textId="77777777" w:rsidR="00292D93" w:rsidRPr="003C5FC5" w:rsidRDefault="00292D93" w:rsidP="00325B51">
      <w:pPr>
        <w:numPr>
          <w:ilvl w:val="2"/>
          <w:numId w:val="4"/>
        </w:numPr>
        <w:tabs>
          <w:tab w:val="clear" w:pos="1980"/>
        </w:tabs>
        <w:autoSpaceDE w:val="0"/>
        <w:autoSpaceDN w:val="0"/>
        <w:adjustRightInd w:val="0"/>
        <w:ind w:left="720"/>
        <w:jc w:val="both"/>
        <w:rPr>
          <w:rFonts w:ascii="Trebuchet MS" w:hAnsi="Trebuchet MS" w:cs="Tahoma"/>
          <w:sz w:val="20"/>
          <w:szCs w:val="20"/>
        </w:rPr>
      </w:pPr>
      <w:r w:rsidRPr="003C5FC5">
        <w:rPr>
          <w:rFonts w:ascii="Trebuchet MS" w:hAnsi="Trebuchet MS" w:cs="Tahoma"/>
          <w:sz w:val="20"/>
          <w:szCs w:val="20"/>
        </w:rPr>
        <w:t>Wykonawca spełni przesłanki określone w ust. 2 pkt 1 i ust 3;</w:t>
      </w:r>
    </w:p>
    <w:p w14:paraId="059E2538" w14:textId="77777777" w:rsidR="00292D93" w:rsidRPr="003C5FC5" w:rsidRDefault="00292D93" w:rsidP="00325B51">
      <w:pPr>
        <w:pStyle w:val="Akapitzlist"/>
        <w:numPr>
          <w:ilvl w:val="1"/>
          <w:numId w:val="5"/>
        </w:numPr>
        <w:tabs>
          <w:tab w:val="clear" w:pos="1440"/>
        </w:tabs>
        <w:autoSpaceDE w:val="0"/>
        <w:autoSpaceDN w:val="0"/>
        <w:adjustRightInd w:val="0"/>
        <w:ind w:left="426"/>
        <w:jc w:val="both"/>
        <w:rPr>
          <w:rFonts w:ascii="Trebuchet MS" w:hAnsi="Trebuchet MS" w:cs="Tahoma"/>
          <w:sz w:val="20"/>
          <w:szCs w:val="20"/>
        </w:rPr>
      </w:pPr>
      <w:r w:rsidRPr="003C5FC5">
        <w:rPr>
          <w:rFonts w:ascii="Trebuchet MS" w:hAnsi="Trebuchet MS" w:cs="Tahoma"/>
          <w:sz w:val="20"/>
          <w:szCs w:val="20"/>
        </w:rPr>
        <w:t>Podstawą wystawienia faktury końcowej będzie protokół komisyjnego odbioru wykonania robót będących przedmiotem umowy z kompletem niezbędnych do rozliczenia, wymaganych polskim prawem budowlanym dokumentów i dokumentacji powykonawczej, sporządzonych przez Wykonawcę.</w:t>
      </w:r>
    </w:p>
    <w:p w14:paraId="1F068287" w14:textId="77777777" w:rsidR="00292D93" w:rsidRPr="003C5FC5" w:rsidRDefault="00292D93" w:rsidP="00325B51">
      <w:pPr>
        <w:pStyle w:val="Akapitzlist"/>
        <w:numPr>
          <w:ilvl w:val="1"/>
          <w:numId w:val="5"/>
        </w:numPr>
        <w:tabs>
          <w:tab w:val="clear" w:pos="1440"/>
        </w:tabs>
        <w:autoSpaceDE w:val="0"/>
        <w:autoSpaceDN w:val="0"/>
        <w:adjustRightInd w:val="0"/>
        <w:ind w:left="426"/>
        <w:jc w:val="both"/>
        <w:rPr>
          <w:rFonts w:ascii="Trebuchet MS" w:hAnsi="Trebuchet MS" w:cs="Tahoma"/>
          <w:sz w:val="20"/>
          <w:szCs w:val="20"/>
        </w:rPr>
      </w:pPr>
      <w:r w:rsidRPr="003C5FC5">
        <w:rPr>
          <w:rFonts w:ascii="Trebuchet MS" w:hAnsi="Trebuchet MS" w:cs="Tahoma"/>
          <w:sz w:val="20"/>
          <w:szCs w:val="20"/>
        </w:rPr>
        <w:t>Termin płatności za faktury częściowe i końcową wynosi 30 dni od dnia dostarczenia Zamawiającemu faktury wraz z kompletem dokumentów, o których mowa w ust. 1 - 4.</w:t>
      </w:r>
    </w:p>
    <w:p w14:paraId="57CA3CD3" w14:textId="77777777" w:rsidR="00292D93" w:rsidRPr="0091410A" w:rsidRDefault="00292D93" w:rsidP="00325B51">
      <w:pPr>
        <w:pStyle w:val="Akapitzlist"/>
        <w:numPr>
          <w:ilvl w:val="1"/>
          <w:numId w:val="5"/>
        </w:numPr>
        <w:tabs>
          <w:tab w:val="clear" w:pos="1440"/>
        </w:tabs>
        <w:autoSpaceDE w:val="0"/>
        <w:autoSpaceDN w:val="0"/>
        <w:adjustRightInd w:val="0"/>
        <w:ind w:left="426"/>
        <w:jc w:val="both"/>
        <w:rPr>
          <w:rFonts w:ascii="Trebuchet MS" w:hAnsi="Trebuchet MS" w:cs="Tahoma"/>
          <w:sz w:val="20"/>
          <w:szCs w:val="20"/>
        </w:rPr>
      </w:pPr>
      <w:r w:rsidRPr="0091410A">
        <w:rPr>
          <w:rFonts w:ascii="Trebuchet MS" w:hAnsi="Trebuchet MS" w:cs="Tahoma"/>
          <w:sz w:val="20"/>
          <w:szCs w:val="20"/>
        </w:rPr>
        <w:t>Wynagrodzenie przysługujące Wykonawcy będzie płatne przelewem na jego rachunek w Banku ............................................................................................................................. w terminie 30 dni od daty otrzymania kompletnej faktury przez Zamawiającego.</w:t>
      </w:r>
    </w:p>
    <w:p w14:paraId="048C44F2" w14:textId="77777777" w:rsidR="00292D93" w:rsidRPr="0091410A" w:rsidRDefault="00292D93" w:rsidP="00AC3042">
      <w:pPr>
        <w:ind w:left="426"/>
        <w:jc w:val="both"/>
        <w:rPr>
          <w:rFonts w:ascii="Trebuchet MS" w:hAnsi="Trebuchet MS" w:cs="Tahoma"/>
          <w:sz w:val="20"/>
          <w:szCs w:val="20"/>
        </w:rPr>
      </w:pPr>
      <w:r w:rsidRPr="0091410A">
        <w:rPr>
          <w:rFonts w:ascii="Trebuchet MS" w:hAnsi="Trebuchet MS" w:cs="Tahoma"/>
          <w:b/>
          <w:sz w:val="20"/>
          <w:szCs w:val="20"/>
        </w:rPr>
        <w:t>Płatnik:</w:t>
      </w:r>
      <w:r w:rsidRPr="0091410A">
        <w:rPr>
          <w:rFonts w:ascii="Trebuchet MS" w:hAnsi="Trebuchet MS" w:cs="Tahoma"/>
          <w:sz w:val="20"/>
          <w:szCs w:val="20"/>
        </w:rPr>
        <w:t xml:space="preserve"> Miasto Białystok - Urząd Miejski w Białymstoku, 15-950 Białystok, ul. Słonimska 1, NIP 542-030-46-37, REGON 000515000.</w:t>
      </w:r>
    </w:p>
    <w:p w14:paraId="143DA6AC" w14:textId="77777777" w:rsidR="00292D93" w:rsidRPr="0091410A" w:rsidRDefault="00292D93" w:rsidP="00325B51">
      <w:pPr>
        <w:pStyle w:val="Akapitzlist"/>
        <w:numPr>
          <w:ilvl w:val="1"/>
          <w:numId w:val="5"/>
        </w:numPr>
        <w:tabs>
          <w:tab w:val="clear" w:pos="1440"/>
        </w:tabs>
        <w:ind w:left="426"/>
        <w:jc w:val="both"/>
        <w:rPr>
          <w:rFonts w:ascii="Trebuchet MS" w:hAnsi="Trebuchet MS" w:cs="Tahoma"/>
          <w:sz w:val="20"/>
          <w:szCs w:val="20"/>
        </w:rPr>
      </w:pPr>
      <w:r w:rsidRPr="0091410A">
        <w:rPr>
          <w:rFonts w:ascii="Trebuchet MS" w:hAnsi="Trebuchet MS" w:cs="Tahoma"/>
          <w:sz w:val="20"/>
          <w:szCs w:val="20"/>
        </w:rPr>
        <w:t>W przypadku zwłoki w opłaceniu faktur Zamawiający zapłaci Wykonawcy odsetki ustawowe.</w:t>
      </w:r>
    </w:p>
    <w:p w14:paraId="1C2FD526" w14:textId="77777777" w:rsidR="00292D93" w:rsidRPr="0091410A" w:rsidRDefault="00292D93" w:rsidP="003B197D">
      <w:pPr>
        <w:jc w:val="center"/>
        <w:rPr>
          <w:rFonts w:ascii="Trebuchet MS" w:hAnsi="Trebuchet MS" w:cs="Tahoma"/>
          <w:sz w:val="20"/>
          <w:szCs w:val="20"/>
        </w:rPr>
      </w:pPr>
    </w:p>
    <w:p w14:paraId="7210E346" w14:textId="77777777" w:rsidR="00292D93" w:rsidRPr="00745F25" w:rsidRDefault="00292D93" w:rsidP="003B197D">
      <w:pPr>
        <w:jc w:val="center"/>
        <w:rPr>
          <w:rFonts w:ascii="Trebuchet MS" w:hAnsi="Trebuchet MS" w:cs="Tahoma"/>
          <w:sz w:val="20"/>
          <w:szCs w:val="20"/>
        </w:rPr>
      </w:pPr>
      <w:r w:rsidRPr="00745F25">
        <w:rPr>
          <w:rFonts w:ascii="Trebuchet MS" w:hAnsi="Trebuchet MS" w:cs="Tahoma"/>
          <w:sz w:val="20"/>
          <w:szCs w:val="20"/>
        </w:rPr>
        <w:sym w:font="Arial" w:char="00A7"/>
      </w:r>
      <w:r w:rsidRPr="00745F25">
        <w:rPr>
          <w:rFonts w:ascii="Trebuchet MS" w:hAnsi="Trebuchet MS" w:cs="Tahoma"/>
          <w:sz w:val="20"/>
          <w:szCs w:val="20"/>
        </w:rPr>
        <w:t xml:space="preserve"> 6</w:t>
      </w:r>
    </w:p>
    <w:p w14:paraId="0CEBF7C8" w14:textId="77777777" w:rsidR="00292D93" w:rsidRPr="002A44B6" w:rsidRDefault="00292D93" w:rsidP="003B197D">
      <w:pPr>
        <w:jc w:val="center"/>
        <w:rPr>
          <w:rFonts w:ascii="Trebuchet MS" w:hAnsi="Trebuchet MS" w:cs="Tahoma"/>
          <w:color w:val="FF0000"/>
          <w:sz w:val="20"/>
          <w:szCs w:val="20"/>
        </w:rPr>
      </w:pPr>
    </w:p>
    <w:p w14:paraId="538D772A" w14:textId="77777777" w:rsidR="00292D93" w:rsidRPr="00B53D0D" w:rsidRDefault="00292D93" w:rsidP="00325B51">
      <w:pPr>
        <w:numPr>
          <w:ilvl w:val="1"/>
          <w:numId w:val="19"/>
        </w:numPr>
        <w:tabs>
          <w:tab w:val="clear" w:pos="1440"/>
        </w:tabs>
        <w:ind w:left="360"/>
        <w:jc w:val="both"/>
        <w:rPr>
          <w:rFonts w:ascii="Trebuchet MS" w:hAnsi="Trebuchet MS" w:cs="Tahoma"/>
          <w:sz w:val="20"/>
          <w:szCs w:val="20"/>
        </w:rPr>
      </w:pPr>
      <w:r w:rsidRPr="00B53D0D">
        <w:rPr>
          <w:rFonts w:ascii="Trebuchet MS" w:hAnsi="Trebuchet MS" w:cs="Tahoma"/>
          <w:sz w:val="20"/>
          <w:szCs w:val="20"/>
        </w:rPr>
        <w:t>Zamawiający, po zgłoszeniu przez Wykonawcę przedmiotu umowy do odbioru końcowego i potwierdzeniu przez inspektora nadzoru inwestorskiego gotowości robót do odbioru, w ciągu 7 dni roboczych powoła komisję odbioru końcowego, która w ciągu kolejnych 7 dni roboczych winna zakończyć czynności odbioru lub odmówić odbioru, uzasadniając swoją decyzję na piśmie. Podstawą odmowy odbioru, będzie sytuacja, o której mowa w ust. 5 pkt 1 - tj. w razie istnienia wad, do czasu ich usunięcia przez Wykonawcę.</w:t>
      </w:r>
    </w:p>
    <w:p w14:paraId="75217958" w14:textId="77777777" w:rsidR="00292D93" w:rsidRPr="00B53D0D" w:rsidRDefault="00292D93" w:rsidP="00325B51">
      <w:pPr>
        <w:numPr>
          <w:ilvl w:val="1"/>
          <w:numId w:val="19"/>
        </w:numPr>
        <w:tabs>
          <w:tab w:val="left" w:pos="360"/>
          <w:tab w:val="left" w:pos="720"/>
          <w:tab w:val="left" w:pos="1260"/>
          <w:tab w:val="num" w:pos="3600"/>
        </w:tabs>
        <w:ind w:left="360"/>
        <w:jc w:val="both"/>
        <w:rPr>
          <w:rFonts w:ascii="Trebuchet MS" w:hAnsi="Trebuchet MS" w:cs="Tahoma"/>
          <w:sz w:val="20"/>
          <w:szCs w:val="20"/>
        </w:rPr>
      </w:pPr>
      <w:r w:rsidRPr="00B53D0D">
        <w:rPr>
          <w:rFonts w:ascii="Trebuchet MS" w:hAnsi="Trebuchet MS" w:cs="Tahoma"/>
          <w:sz w:val="20"/>
          <w:szCs w:val="20"/>
        </w:rPr>
        <w:t>Dokumentem odbioru będzie spisany protokół zawierający wszelkie ustalenia w toku odbioru, jak też terminy wyznaczone na usunięcie stwierdzonych w tej dacie wad.</w:t>
      </w:r>
    </w:p>
    <w:p w14:paraId="2039252C" w14:textId="77777777" w:rsidR="00292D93" w:rsidRPr="00B53D0D" w:rsidRDefault="00292D93" w:rsidP="00325B51">
      <w:pPr>
        <w:numPr>
          <w:ilvl w:val="1"/>
          <w:numId w:val="19"/>
        </w:numPr>
        <w:tabs>
          <w:tab w:val="left" w:pos="360"/>
          <w:tab w:val="left" w:pos="720"/>
          <w:tab w:val="left" w:pos="1260"/>
          <w:tab w:val="num" w:pos="3600"/>
        </w:tabs>
        <w:ind w:left="360"/>
        <w:jc w:val="both"/>
        <w:rPr>
          <w:rFonts w:ascii="Trebuchet MS" w:hAnsi="Trebuchet MS" w:cs="Tahoma"/>
          <w:sz w:val="20"/>
          <w:szCs w:val="20"/>
        </w:rPr>
      </w:pPr>
      <w:r w:rsidRPr="00B53D0D">
        <w:rPr>
          <w:rFonts w:ascii="Trebuchet MS" w:hAnsi="Trebuchet MS" w:cs="Tahoma"/>
          <w:sz w:val="20"/>
          <w:szCs w:val="20"/>
        </w:rPr>
        <w:t xml:space="preserve">W przypadkach, o których mowa w </w:t>
      </w:r>
      <w:r w:rsidRPr="00B53D0D">
        <w:rPr>
          <w:rFonts w:ascii="Trebuchet MS" w:hAnsi="Trebuchet MS" w:cs="Tahoma"/>
          <w:sz w:val="20"/>
          <w:szCs w:val="20"/>
        </w:rPr>
        <w:sym w:font="Arial" w:char="00A7"/>
      </w:r>
      <w:r w:rsidRPr="00B53D0D">
        <w:rPr>
          <w:rFonts w:ascii="Trebuchet MS" w:hAnsi="Trebuchet MS" w:cs="Tahoma"/>
          <w:sz w:val="20"/>
          <w:szCs w:val="20"/>
        </w:rPr>
        <w:t xml:space="preserve"> 5 ust. 1 - 3 (odbiory częściowe) Zamawiający obowiązany jest do dokonania odbioru części robót w terminie 7 dni od daty ich zgłoszenia do odbioru przez Wykonawcę.</w:t>
      </w:r>
    </w:p>
    <w:p w14:paraId="4B53DABB" w14:textId="77777777" w:rsidR="00292D93" w:rsidRPr="00B53D0D" w:rsidRDefault="00292D93" w:rsidP="00325B51">
      <w:pPr>
        <w:numPr>
          <w:ilvl w:val="1"/>
          <w:numId w:val="19"/>
        </w:numPr>
        <w:tabs>
          <w:tab w:val="left" w:pos="360"/>
          <w:tab w:val="left" w:pos="720"/>
          <w:tab w:val="left" w:pos="1260"/>
          <w:tab w:val="num" w:pos="3600"/>
        </w:tabs>
        <w:ind w:left="360"/>
        <w:jc w:val="both"/>
        <w:rPr>
          <w:rFonts w:ascii="Trebuchet MS" w:hAnsi="Trebuchet MS" w:cs="Tahoma"/>
          <w:sz w:val="20"/>
          <w:szCs w:val="20"/>
        </w:rPr>
      </w:pPr>
      <w:r w:rsidRPr="00B53D0D">
        <w:rPr>
          <w:rFonts w:ascii="Trebuchet MS" w:hAnsi="Trebuchet MS" w:cs="Tahoma"/>
          <w:sz w:val="20"/>
          <w:szCs w:val="20"/>
        </w:rPr>
        <w:t>W przypadku robót zanikowych lub ulegających zakryciu Zamawiający obowiązany jest dokonać ich odbioru technicznego w terminie 3 dni od daty ich zgłoszenia do odbioru przez Wykonawcę, a Wykonawca zgłosi Zamawiającemu do odbioru z co najmniej 3-dniowym wyprzedzeniem.</w:t>
      </w:r>
    </w:p>
    <w:p w14:paraId="6AFB184A" w14:textId="77777777" w:rsidR="00292D93" w:rsidRPr="00B53D0D" w:rsidRDefault="00292D93" w:rsidP="00325B51">
      <w:pPr>
        <w:numPr>
          <w:ilvl w:val="1"/>
          <w:numId w:val="19"/>
        </w:numPr>
        <w:tabs>
          <w:tab w:val="left" w:pos="360"/>
          <w:tab w:val="left" w:pos="720"/>
          <w:tab w:val="left" w:pos="1260"/>
          <w:tab w:val="num" w:pos="3600"/>
        </w:tabs>
        <w:ind w:left="360"/>
        <w:jc w:val="both"/>
        <w:rPr>
          <w:rFonts w:ascii="Trebuchet MS" w:hAnsi="Trebuchet MS" w:cs="Tahoma"/>
          <w:sz w:val="20"/>
          <w:szCs w:val="20"/>
        </w:rPr>
      </w:pPr>
      <w:r w:rsidRPr="00B53D0D">
        <w:rPr>
          <w:rFonts w:ascii="Trebuchet MS" w:hAnsi="Trebuchet MS" w:cs="Tahoma"/>
          <w:sz w:val="20"/>
          <w:szCs w:val="20"/>
        </w:rPr>
        <w:t>Jeżeli w toku odbioru zostaną stwierdzone wady to Zamawiającemu przysługują następujące uprawnienia:</w:t>
      </w:r>
    </w:p>
    <w:p w14:paraId="3DDFBF5A" w14:textId="77777777" w:rsidR="00292D93" w:rsidRPr="00B53D0D" w:rsidRDefault="00292D93" w:rsidP="00966584">
      <w:pPr>
        <w:numPr>
          <w:ilvl w:val="0"/>
          <w:numId w:val="20"/>
        </w:numPr>
        <w:tabs>
          <w:tab w:val="left" w:pos="900"/>
          <w:tab w:val="left" w:pos="1260"/>
        </w:tabs>
        <w:jc w:val="both"/>
        <w:rPr>
          <w:rFonts w:ascii="Trebuchet MS" w:hAnsi="Trebuchet MS" w:cs="Tahoma"/>
          <w:sz w:val="20"/>
          <w:szCs w:val="20"/>
        </w:rPr>
      </w:pPr>
      <w:r w:rsidRPr="00B53D0D">
        <w:rPr>
          <w:rFonts w:ascii="Trebuchet MS" w:hAnsi="Trebuchet MS" w:cs="Tahoma"/>
          <w:sz w:val="20"/>
          <w:szCs w:val="20"/>
        </w:rPr>
        <w:t>jeżeli wady utrudniają oddanie przedmiotu umowy do użytkowania, a jednocześnie nadają się do usunięcia, może odmówić odbioru do czasu usunięcia wad;</w:t>
      </w:r>
    </w:p>
    <w:p w14:paraId="4BBCABE6" w14:textId="77777777" w:rsidR="00292D93" w:rsidRPr="00B53D0D" w:rsidRDefault="00292D93" w:rsidP="003B197D">
      <w:pPr>
        <w:numPr>
          <w:ilvl w:val="0"/>
          <w:numId w:val="20"/>
        </w:numPr>
        <w:tabs>
          <w:tab w:val="num" w:pos="2880"/>
        </w:tabs>
        <w:jc w:val="both"/>
        <w:rPr>
          <w:rFonts w:ascii="Trebuchet MS" w:hAnsi="Trebuchet MS" w:cs="Tahoma"/>
          <w:sz w:val="20"/>
          <w:szCs w:val="20"/>
        </w:rPr>
      </w:pPr>
      <w:r w:rsidRPr="00B53D0D">
        <w:rPr>
          <w:rFonts w:ascii="Trebuchet MS" w:hAnsi="Trebuchet MS" w:cs="Tahoma"/>
          <w:sz w:val="20"/>
          <w:szCs w:val="20"/>
        </w:rPr>
        <w:t>jeżeli wady nie nadają się do usunięcia, może żądać wykonania przedmiotu odbioru po raz drugi na koszt Wykonawcy lub obniżenia przysługującego wynagrodzenia.</w:t>
      </w:r>
    </w:p>
    <w:p w14:paraId="201B65FB" w14:textId="77777777" w:rsidR="00292D93" w:rsidRPr="00B53D0D" w:rsidRDefault="00292D93" w:rsidP="00325B51">
      <w:pPr>
        <w:numPr>
          <w:ilvl w:val="1"/>
          <w:numId w:val="19"/>
        </w:numPr>
        <w:tabs>
          <w:tab w:val="clear" w:pos="1440"/>
          <w:tab w:val="num" w:pos="360"/>
          <w:tab w:val="num" w:pos="2880"/>
        </w:tabs>
        <w:ind w:left="360"/>
        <w:jc w:val="both"/>
        <w:rPr>
          <w:rFonts w:ascii="Trebuchet MS" w:hAnsi="Trebuchet MS" w:cs="Tahoma"/>
          <w:sz w:val="20"/>
          <w:szCs w:val="20"/>
        </w:rPr>
      </w:pPr>
      <w:r w:rsidRPr="00B53D0D">
        <w:rPr>
          <w:rFonts w:ascii="Trebuchet MS" w:hAnsi="Trebuchet MS" w:cs="Tahoma"/>
          <w:sz w:val="20"/>
          <w:szCs w:val="20"/>
        </w:rPr>
        <w:t>Wykonawca ma prawo do wystawienia faktury końcowej po usunięciu wszystkich wad. Potwierdzenie usunięcia wad następuje w formie pisemnej w ciągu 3 dni roboczych od daty zgłoszenia ich usunięcia przez Wykonawcę.</w:t>
      </w:r>
    </w:p>
    <w:p w14:paraId="56241657" w14:textId="77777777" w:rsidR="00292D93" w:rsidRPr="00B53D0D" w:rsidRDefault="00292D93" w:rsidP="00325B51">
      <w:pPr>
        <w:numPr>
          <w:ilvl w:val="1"/>
          <w:numId w:val="19"/>
        </w:numPr>
        <w:tabs>
          <w:tab w:val="clear" w:pos="1440"/>
          <w:tab w:val="num" w:pos="360"/>
          <w:tab w:val="num" w:pos="2880"/>
        </w:tabs>
        <w:ind w:left="360"/>
        <w:jc w:val="both"/>
        <w:rPr>
          <w:rFonts w:ascii="Trebuchet MS" w:hAnsi="Trebuchet MS" w:cs="Tahoma"/>
          <w:sz w:val="20"/>
          <w:szCs w:val="20"/>
        </w:rPr>
      </w:pPr>
      <w:r w:rsidRPr="00B53D0D">
        <w:rPr>
          <w:rFonts w:ascii="Trebuchet MS" w:hAnsi="Trebuchet MS" w:cs="Tahoma"/>
          <w:sz w:val="20"/>
          <w:szCs w:val="20"/>
        </w:rPr>
        <w:t>Żądając usunięcia stwierdzonych wad, Zamawiający wyznaczy Wykonawcy termin technicznie uzasadniony na ich usunięcie.</w:t>
      </w:r>
    </w:p>
    <w:p w14:paraId="4179DE5F" w14:textId="77777777" w:rsidR="00292D93" w:rsidRPr="00B53D0D" w:rsidRDefault="00292D93" w:rsidP="00325B51">
      <w:pPr>
        <w:numPr>
          <w:ilvl w:val="1"/>
          <w:numId w:val="19"/>
        </w:numPr>
        <w:tabs>
          <w:tab w:val="clear" w:pos="1440"/>
          <w:tab w:val="num" w:pos="360"/>
          <w:tab w:val="num" w:pos="2880"/>
        </w:tabs>
        <w:ind w:left="360"/>
        <w:jc w:val="both"/>
        <w:rPr>
          <w:rFonts w:ascii="Trebuchet MS" w:hAnsi="Trebuchet MS" w:cs="Tahoma"/>
          <w:sz w:val="20"/>
          <w:szCs w:val="20"/>
        </w:rPr>
      </w:pPr>
      <w:r w:rsidRPr="00B53D0D">
        <w:rPr>
          <w:rFonts w:ascii="Trebuchet MS" w:hAnsi="Trebuchet MS" w:cs="Tahoma"/>
          <w:sz w:val="20"/>
          <w:szCs w:val="20"/>
        </w:rPr>
        <w:t>W przypadku nie usunięcia przez Wykonawcę zgłoszonej wady w wyznaczonym terminie, Zamawiający może usunąć wadę w zastępstwie Wykonawcy i na jego koszt po uprzednim pisemnym powiadomieniu Wykonawcy.</w:t>
      </w:r>
    </w:p>
    <w:p w14:paraId="7B54C963" w14:textId="77777777" w:rsidR="00292D93" w:rsidRPr="00B53D0D" w:rsidRDefault="00292D93" w:rsidP="00325B51">
      <w:pPr>
        <w:numPr>
          <w:ilvl w:val="1"/>
          <w:numId w:val="19"/>
        </w:numPr>
        <w:tabs>
          <w:tab w:val="clear" w:pos="1440"/>
          <w:tab w:val="num" w:pos="360"/>
          <w:tab w:val="num" w:pos="2880"/>
        </w:tabs>
        <w:ind w:left="360"/>
        <w:jc w:val="both"/>
        <w:rPr>
          <w:rFonts w:ascii="Trebuchet MS" w:hAnsi="Trebuchet MS" w:cs="Tahoma"/>
          <w:sz w:val="20"/>
          <w:szCs w:val="20"/>
        </w:rPr>
      </w:pPr>
      <w:r w:rsidRPr="00B53D0D">
        <w:rPr>
          <w:rFonts w:ascii="Trebuchet MS" w:hAnsi="Trebuchet MS" w:cs="Tahoma"/>
          <w:sz w:val="20"/>
          <w:szCs w:val="20"/>
        </w:rPr>
        <w:t>W razie stwierdzenia wad nienadających się do usunięcia, Zamawiający ma prawo obniżyć wynagrodzenie Wykonawcy odpowiednio do utraconej wartości.</w:t>
      </w:r>
    </w:p>
    <w:p w14:paraId="7EBEC3DC" w14:textId="77777777" w:rsidR="00292D93" w:rsidRPr="002A44B6" w:rsidRDefault="00292D93" w:rsidP="00325B51">
      <w:pPr>
        <w:numPr>
          <w:ilvl w:val="1"/>
          <w:numId w:val="19"/>
        </w:numPr>
        <w:tabs>
          <w:tab w:val="clear" w:pos="1440"/>
          <w:tab w:val="num" w:pos="360"/>
          <w:tab w:val="num" w:pos="2880"/>
        </w:tabs>
        <w:ind w:left="360"/>
        <w:jc w:val="both"/>
        <w:rPr>
          <w:rFonts w:ascii="Trebuchet MS" w:hAnsi="Trebuchet MS" w:cs="Tahoma"/>
          <w:color w:val="FF0000"/>
          <w:sz w:val="20"/>
          <w:szCs w:val="20"/>
        </w:rPr>
      </w:pPr>
      <w:r w:rsidRPr="00B53D0D">
        <w:rPr>
          <w:rFonts w:ascii="Trebuchet MS" w:hAnsi="Trebuchet MS" w:cs="Tahoma"/>
          <w:sz w:val="20"/>
          <w:szCs w:val="20"/>
        </w:rPr>
        <w:t>Do czasu zakończenia odbioru końcowego Wykonawca ponosi pełną odpowiedzialność za wykonane roboty.</w:t>
      </w:r>
    </w:p>
    <w:p w14:paraId="776CDA83" w14:textId="77777777" w:rsidR="00292D93" w:rsidRPr="002A44B6" w:rsidRDefault="00292D93" w:rsidP="003B197D">
      <w:pPr>
        <w:jc w:val="center"/>
        <w:rPr>
          <w:rFonts w:ascii="Trebuchet MS" w:hAnsi="Trebuchet MS" w:cs="Tahoma"/>
          <w:b/>
          <w:color w:val="FF0000"/>
          <w:sz w:val="20"/>
          <w:szCs w:val="20"/>
        </w:rPr>
      </w:pPr>
    </w:p>
    <w:p w14:paraId="2607BCB7" w14:textId="77777777" w:rsidR="00292D93" w:rsidRPr="00B53D0D" w:rsidRDefault="00292D93" w:rsidP="003B197D">
      <w:pPr>
        <w:jc w:val="center"/>
        <w:rPr>
          <w:rFonts w:ascii="Trebuchet MS" w:hAnsi="Trebuchet MS" w:cs="Tahoma"/>
          <w:b/>
          <w:sz w:val="20"/>
          <w:szCs w:val="20"/>
        </w:rPr>
      </w:pPr>
      <w:r w:rsidRPr="00B53D0D">
        <w:rPr>
          <w:rFonts w:ascii="Trebuchet MS" w:hAnsi="Trebuchet MS" w:cs="Tahoma"/>
          <w:b/>
          <w:sz w:val="20"/>
          <w:szCs w:val="20"/>
        </w:rPr>
        <w:t>KARY UMOWNE, GWARANCJE</w:t>
      </w:r>
    </w:p>
    <w:p w14:paraId="11DF8C54" w14:textId="77777777" w:rsidR="00292D93" w:rsidRPr="002A44B6" w:rsidRDefault="00292D93" w:rsidP="003B197D">
      <w:pPr>
        <w:jc w:val="center"/>
        <w:rPr>
          <w:rFonts w:ascii="Trebuchet MS" w:hAnsi="Trebuchet MS" w:cs="Tahoma"/>
          <w:b/>
          <w:color w:val="FF0000"/>
          <w:sz w:val="20"/>
          <w:szCs w:val="20"/>
        </w:rPr>
      </w:pPr>
    </w:p>
    <w:p w14:paraId="48172FCF" w14:textId="77777777" w:rsidR="00292D93" w:rsidRPr="00B53D0D" w:rsidRDefault="00292D93" w:rsidP="003B197D">
      <w:pPr>
        <w:jc w:val="center"/>
        <w:rPr>
          <w:rFonts w:ascii="Trebuchet MS" w:hAnsi="Trebuchet MS" w:cs="Tahoma"/>
          <w:sz w:val="20"/>
          <w:szCs w:val="20"/>
        </w:rPr>
      </w:pPr>
      <w:r w:rsidRPr="00B53D0D">
        <w:rPr>
          <w:rFonts w:ascii="Trebuchet MS" w:hAnsi="Trebuchet MS" w:cs="Tahoma"/>
          <w:sz w:val="20"/>
          <w:szCs w:val="20"/>
        </w:rPr>
        <w:sym w:font="Arial" w:char="00A7"/>
      </w:r>
      <w:r w:rsidRPr="00B53D0D">
        <w:rPr>
          <w:rFonts w:ascii="Trebuchet MS" w:hAnsi="Trebuchet MS" w:cs="Tahoma"/>
          <w:sz w:val="20"/>
          <w:szCs w:val="20"/>
        </w:rPr>
        <w:t xml:space="preserve"> 7</w:t>
      </w:r>
    </w:p>
    <w:p w14:paraId="3C91E201" w14:textId="77777777" w:rsidR="00292D93" w:rsidRPr="00B53D0D" w:rsidRDefault="00292D93" w:rsidP="003B197D">
      <w:pPr>
        <w:jc w:val="center"/>
        <w:rPr>
          <w:rFonts w:ascii="Trebuchet MS" w:hAnsi="Trebuchet MS" w:cs="Tahoma"/>
          <w:sz w:val="20"/>
          <w:szCs w:val="20"/>
        </w:rPr>
      </w:pPr>
    </w:p>
    <w:p w14:paraId="439816FB" w14:textId="77777777" w:rsidR="00292D93" w:rsidRPr="0091410A" w:rsidRDefault="00292D93" w:rsidP="00325B51">
      <w:pPr>
        <w:numPr>
          <w:ilvl w:val="2"/>
          <w:numId w:val="19"/>
        </w:numPr>
        <w:tabs>
          <w:tab w:val="clear" w:pos="2160"/>
          <w:tab w:val="num" w:pos="360"/>
          <w:tab w:val="num" w:pos="3600"/>
        </w:tabs>
        <w:ind w:hanging="2160"/>
        <w:jc w:val="both"/>
        <w:rPr>
          <w:rFonts w:ascii="Trebuchet MS" w:hAnsi="Trebuchet MS" w:cs="Tahoma"/>
          <w:sz w:val="20"/>
          <w:szCs w:val="20"/>
        </w:rPr>
      </w:pPr>
      <w:r w:rsidRPr="0091410A">
        <w:rPr>
          <w:rFonts w:ascii="Trebuchet MS" w:hAnsi="Trebuchet MS" w:cs="Tahoma"/>
          <w:sz w:val="20"/>
          <w:szCs w:val="20"/>
        </w:rPr>
        <w:t>Wykonawca zapłaci Zamawiającemu karę umowną:</w:t>
      </w:r>
    </w:p>
    <w:p w14:paraId="3CB67420" w14:textId="77777777" w:rsidR="00292D93" w:rsidRPr="0091410A" w:rsidRDefault="00292D93" w:rsidP="00325B51">
      <w:pPr>
        <w:numPr>
          <w:ilvl w:val="0"/>
          <w:numId w:val="23"/>
        </w:numPr>
        <w:tabs>
          <w:tab w:val="clear" w:pos="1080"/>
          <w:tab w:val="num" w:pos="720"/>
        </w:tabs>
        <w:ind w:left="720"/>
        <w:jc w:val="both"/>
        <w:rPr>
          <w:rFonts w:ascii="Trebuchet MS" w:hAnsi="Trebuchet MS" w:cs="Tahoma"/>
          <w:sz w:val="20"/>
          <w:szCs w:val="20"/>
        </w:rPr>
      </w:pPr>
      <w:r w:rsidRPr="0091410A">
        <w:rPr>
          <w:rFonts w:ascii="Trebuchet MS" w:hAnsi="Trebuchet MS" w:cs="Tahoma"/>
          <w:sz w:val="20"/>
          <w:szCs w:val="20"/>
        </w:rPr>
        <w:t xml:space="preserve">w przypadku niedotrzymania terminu zakończenia prac określonego w </w:t>
      </w:r>
      <w:r w:rsidRPr="0091410A">
        <w:rPr>
          <w:rFonts w:ascii="Trebuchet MS" w:hAnsi="Trebuchet MS" w:cs="Tahoma"/>
          <w:sz w:val="20"/>
          <w:szCs w:val="20"/>
        </w:rPr>
        <w:sym w:font="Arial" w:char="00A7"/>
      </w:r>
      <w:r w:rsidRPr="0091410A">
        <w:rPr>
          <w:rFonts w:ascii="Trebuchet MS" w:hAnsi="Trebuchet MS" w:cs="Tahoma"/>
          <w:sz w:val="20"/>
          <w:szCs w:val="20"/>
        </w:rPr>
        <w:t xml:space="preserve"> 3 ust. 1 w wysokości 0,2 % wynagrodzenia umownego brutto za każdy dzień zwłoki;</w:t>
      </w:r>
    </w:p>
    <w:p w14:paraId="3E91BA67" w14:textId="77777777" w:rsidR="00292D93" w:rsidRPr="0091410A" w:rsidRDefault="00292D93" w:rsidP="00325B51">
      <w:pPr>
        <w:numPr>
          <w:ilvl w:val="0"/>
          <w:numId w:val="23"/>
        </w:numPr>
        <w:tabs>
          <w:tab w:val="clear" w:pos="1080"/>
          <w:tab w:val="num" w:pos="720"/>
        </w:tabs>
        <w:ind w:left="720"/>
        <w:jc w:val="both"/>
        <w:rPr>
          <w:rFonts w:ascii="Trebuchet MS" w:hAnsi="Trebuchet MS" w:cs="Tahoma"/>
          <w:sz w:val="20"/>
          <w:szCs w:val="20"/>
        </w:rPr>
      </w:pPr>
      <w:r w:rsidRPr="0091410A">
        <w:rPr>
          <w:rFonts w:ascii="Trebuchet MS" w:hAnsi="Trebuchet MS" w:cs="Tahoma"/>
          <w:sz w:val="20"/>
          <w:szCs w:val="20"/>
        </w:rPr>
        <w:t>za zwłokę w usunięciu wad stwierdzonych przy odbiorze końcowym lub stwierdzonych w przeglądach gwarancyjnych w wysokości 0,2 % wynagrodzenia umownego brutto za każdy dzień zwłoki, liczone od dnia wyznaczonego na usunięcie wad do dnia faktycznego usunięcia;</w:t>
      </w:r>
    </w:p>
    <w:p w14:paraId="77A8E5E5" w14:textId="77777777" w:rsidR="00292D93" w:rsidRPr="0091410A" w:rsidRDefault="00292D93" w:rsidP="00325B51">
      <w:pPr>
        <w:numPr>
          <w:ilvl w:val="0"/>
          <w:numId w:val="23"/>
        </w:numPr>
        <w:tabs>
          <w:tab w:val="clear" w:pos="1080"/>
          <w:tab w:val="num" w:pos="720"/>
        </w:tabs>
        <w:ind w:left="720"/>
        <w:jc w:val="both"/>
        <w:rPr>
          <w:rFonts w:ascii="Trebuchet MS" w:hAnsi="Trebuchet MS" w:cs="Tahoma"/>
          <w:sz w:val="20"/>
          <w:szCs w:val="20"/>
        </w:rPr>
      </w:pPr>
      <w:r w:rsidRPr="0091410A">
        <w:rPr>
          <w:rFonts w:ascii="Trebuchet MS" w:hAnsi="Trebuchet MS" w:cs="Tahoma"/>
          <w:sz w:val="20"/>
          <w:szCs w:val="20"/>
        </w:rPr>
        <w:t>za odstąpienie od umowy przez Zamawiającego lub Wykonawcę z przyczyn, za które ponosi odpowiedzialność Wykonawca w wysokości 10 % wynagrodzenia umownego brutto;</w:t>
      </w:r>
    </w:p>
    <w:p w14:paraId="25887249" w14:textId="77777777" w:rsidR="00292D93" w:rsidRPr="0091410A" w:rsidRDefault="00292D93" w:rsidP="00325B51">
      <w:pPr>
        <w:numPr>
          <w:ilvl w:val="0"/>
          <w:numId w:val="23"/>
        </w:numPr>
        <w:tabs>
          <w:tab w:val="clear" w:pos="1080"/>
          <w:tab w:val="num" w:pos="720"/>
        </w:tabs>
        <w:ind w:left="720"/>
        <w:jc w:val="both"/>
        <w:rPr>
          <w:rFonts w:ascii="Trebuchet MS" w:hAnsi="Trebuchet MS" w:cs="Tahoma"/>
          <w:sz w:val="20"/>
          <w:szCs w:val="20"/>
        </w:rPr>
      </w:pPr>
      <w:r w:rsidRPr="0091410A">
        <w:rPr>
          <w:rFonts w:ascii="Trebuchet MS" w:hAnsi="Trebuchet MS" w:cs="Tahoma"/>
          <w:sz w:val="20"/>
          <w:szCs w:val="20"/>
        </w:rPr>
        <w:t>za niewykonanie lub nienależyte wykonanie przedmiotu umowy, inne aniżeli określone w pkt 1 - 3 w wysokości 10 % wynagrodzenia umownego brutto, w szczególności za:</w:t>
      </w:r>
    </w:p>
    <w:p w14:paraId="7E952A2A" w14:textId="77777777" w:rsidR="00292D93" w:rsidRPr="0091410A" w:rsidRDefault="00292D93" w:rsidP="00325B51">
      <w:pPr>
        <w:numPr>
          <w:ilvl w:val="1"/>
          <w:numId w:val="23"/>
        </w:numPr>
        <w:tabs>
          <w:tab w:val="clear" w:pos="1800"/>
          <w:tab w:val="num" w:pos="1260"/>
        </w:tabs>
        <w:ind w:left="1260"/>
        <w:jc w:val="both"/>
        <w:rPr>
          <w:rFonts w:ascii="Trebuchet MS" w:hAnsi="Trebuchet MS" w:cs="Tahoma"/>
          <w:sz w:val="20"/>
          <w:szCs w:val="20"/>
        </w:rPr>
      </w:pPr>
      <w:r w:rsidRPr="0091410A">
        <w:rPr>
          <w:rFonts w:ascii="Trebuchet MS" w:hAnsi="Trebuchet MS" w:cs="Tahoma"/>
          <w:sz w:val="20"/>
          <w:szCs w:val="20"/>
        </w:rPr>
        <w:t>nieuzasadnione zaniechanie wykonywania prac określonych umową, trwające powyżej 20 dni,</w:t>
      </w:r>
    </w:p>
    <w:p w14:paraId="3B7F90AF" w14:textId="77777777" w:rsidR="00292D93" w:rsidRPr="0091410A" w:rsidRDefault="00292D93" w:rsidP="00325B51">
      <w:pPr>
        <w:numPr>
          <w:ilvl w:val="1"/>
          <w:numId w:val="23"/>
        </w:numPr>
        <w:tabs>
          <w:tab w:val="clear" w:pos="1800"/>
          <w:tab w:val="num" w:pos="1260"/>
        </w:tabs>
        <w:ind w:left="1260"/>
        <w:jc w:val="both"/>
        <w:rPr>
          <w:rFonts w:ascii="Trebuchet MS" w:hAnsi="Trebuchet MS" w:cs="Tahoma"/>
          <w:sz w:val="20"/>
          <w:szCs w:val="20"/>
        </w:rPr>
      </w:pPr>
      <w:r w:rsidRPr="0091410A">
        <w:rPr>
          <w:rFonts w:ascii="Trebuchet MS" w:hAnsi="Trebuchet MS" w:cs="Tahoma"/>
          <w:sz w:val="20"/>
          <w:szCs w:val="20"/>
        </w:rPr>
        <w:t>nieuzasadnione niepodjęcie prac określonych umową w terminie 20 dni od dnia przekazania placu budowy;</w:t>
      </w:r>
    </w:p>
    <w:p w14:paraId="27DE5421" w14:textId="77777777" w:rsidR="00292D93" w:rsidRPr="0091410A" w:rsidRDefault="00292D93" w:rsidP="00325B51">
      <w:pPr>
        <w:numPr>
          <w:ilvl w:val="0"/>
          <w:numId w:val="23"/>
        </w:numPr>
        <w:tabs>
          <w:tab w:val="clear" w:pos="1080"/>
        </w:tabs>
        <w:ind w:left="720"/>
        <w:jc w:val="both"/>
        <w:rPr>
          <w:rFonts w:ascii="Trebuchet MS" w:hAnsi="Trebuchet MS" w:cs="Tahoma"/>
          <w:sz w:val="20"/>
          <w:szCs w:val="20"/>
        </w:rPr>
      </w:pPr>
      <w:r w:rsidRPr="0091410A">
        <w:rPr>
          <w:rFonts w:ascii="Trebuchet MS" w:hAnsi="Trebuchet MS"/>
          <w:sz w:val="20"/>
          <w:szCs w:val="20"/>
        </w:rPr>
        <w:t>za nieterminową lub za brak zapłaty wynagrodzenia należnego Podwykonawcom lub dalszym Podwykonawcom - w wysokości 1 % wynagrodzenia umownego brutto w każdym przypadku stwierdzenia takiego uchybienia;</w:t>
      </w:r>
    </w:p>
    <w:p w14:paraId="174E4591" w14:textId="77777777" w:rsidR="00292D93" w:rsidRPr="0091410A" w:rsidRDefault="00292D93" w:rsidP="00325B51">
      <w:pPr>
        <w:numPr>
          <w:ilvl w:val="0"/>
          <w:numId w:val="23"/>
        </w:numPr>
        <w:tabs>
          <w:tab w:val="clear" w:pos="1080"/>
        </w:tabs>
        <w:ind w:left="720"/>
        <w:jc w:val="both"/>
        <w:rPr>
          <w:rFonts w:ascii="Trebuchet MS" w:hAnsi="Trebuchet MS" w:cs="Tahoma"/>
          <w:sz w:val="20"/>
          <w:szCs w:val="20"/>
        </w:rPr>
      </w:pPr>
      <w:r w:rsidRPr="0091410A">
        <w:rPr>
          <w:rFonts w:ascii="Trebuchet MS" w:hAnsi="Trebuchet MS"/>
          <w:sz w:val="20"/>
          <w:szCs w:val="20"/>
        </w:rPr>
        <w:t>za nieprzedłożenie do zaakceptowania projektu umowy o podwykonawstwo, której przedmiotem są roboty budowlane lub projektu jej zmiany - w wysokości 2 % wynagrodzenia umownego brutto w każdym przypadku stwierdzenia takiego uchybienia;</w:t>
      </w:r>
    </w:p>
    <w:p w14:paraId="30CF7B68" w14:textId="77777777" w:rsidR="00292D93" w:rsidRPr="0091410A" w:rsidRDefault="00292D93" w:rsidP="00325B51">
      <w:pPr>
        <w:numPr>
          <w:ilvl w:val="0"/>
          <w:numId w:val="23"/>
        </w:numPr>
        <w:tabs>
          <w:tab w:val="clear" w:pos="1080"/>
        </w:tabs>
        <w:ind w:left="720"/>
        <w:jc w:val="both"/>
        <w:rPr>
          <w:rFonts w:ascii="Trebuchet MS" w:hAnsi="Trebuchet MS" w:cs="Tahoma"/>
          <w:sz w:val="20"/>
          <w:szCs w:val="20"/>
        </w:rPr>
      </w:pPr>
      <w:r w:rsidRPr="0091410A">
        <w:rPr>
          <w:rFonts w:ascii="Trebuchet MS" w:hAnsi="Trebuchet MS"/>
          <w:sz w:val="20"/>
          <w:szCs w:val="20"/>
        </w:rPr>
        <w:t>za nieprzedłożenie poświadczonej za zgodność z oryginałem kopii umowy o podwykonawstwo lub jej zmiany - w wysokości 2 % wynagrodzenia umownego brutto w każdym przypadku stwierdzenia takiego uchybienia;</w:t>
      </w:r>
    </w:p>
    <w:p w14:paraId="22BE134F" w14:textId="77777777" w:rsidR="00292D93" w:rsidRPr="0091410A" w:rsidRDefault="00292D93" w:rsidP="00325B51">
      <w:pPr>
        <w:numPr>
          <w:ilvl w:val="0"/>
          <w:numId w:val="23"/>
        </w:numPr>
        <w:tabs>
          <w:tab w:val="clear" w:pos="1080"/>
        </w:tabs>
        <w:ind w:left="720"/>
        <w:jc w:val="both"/>
        <w:rPr>
          <w:rFonts w:ascii="Trebuchet MS" w:hAnsi="Trebuchet MS" w:cs="Tahoma"/>
          <w:sz w:val="20"/>
          <w:szCs w:val="20"/>
        </w:rPr>
      </w:pPr>
      <w:r w:rsidRPr="0091410A">
        <w:rPr>
          <w:rFonts w:ascii="Trebuchet MS" w:hAnsi="Trebuchet MS" w:cs="Tahoma"/>
          <w:sz w:val="20"/>
          <w:szCs w:val="20"/>
        </w:rPr>
        <w:t xml:space="preserve">za nieprzedłożenie w terminie wskazanym w </w:t>
      </w:r>
      <w:r w:rsidRPr="0091410A">
        <w:rPr>
          <w:rFonts w:ascii="Trebuchet MS" w:hAnsi="Trebuchet MS" w:cs="Tahoma"/>
          <w:sz w:val="20"/>
          <w:szCs w:val="20"/>
        </w:rPr>
        <w:sym w:font="Arial" w:char="00A7"/>
      </w:r>
      <w:r w:rsidRPr="0091410A">
        <w:rPr>
          <w:rFonts w:ascii="Trebuchet MS" w:hAnsi="Trebuchet MS" w:cs="Tahoma"/>
          <w:sz w:val="20"/>
          <w:szCs w:val="20"/>
        </w:rPr>
        <w:t xml:space="preserve"> 5 ust. 2 pkt 1 faktury Podwykonawcy – w wysokości 0,01 % wynagrodzenia umownego brutto </w:t>
      </w:r>
      <w:r w:rsidRPr="0091410A">
        <w:rPr>
          <w:rFonts w:ascii="Trebuchet MS" w:hAnsi="Trebuchet MS"/>
          <w:sz w:val="20"/>
          <w:szCs w:val="20"/>
        </w:rPr>
        <w:t>w każdym przypadku stwierdzenia takiego uchybienia;</w:t>
      </w:r>
    </w:p>
    <w:p w14:paraId="70F77EF6" w14:textId="77777777" w:rsidR="00292D93" w:rsidRPr="0091410A" w:rsidRDefault="00292D93" w:rsidP="00325B51">
      <w:pPr>
        <w:numPr>
          <w:ilvl w:val="0"/>
          <w:numId w:val="23"/>
        </w:numPr>
        <w:tabs>
          <w:tab w:val="clear" w:pos="1080"/>
        </w:tabs>
        <w:ind w:left="720"/>
        <w:jc w:val="both"/>
        <w:rPr>
          <w:rFonts w:ascii="Trebuchet MS" w:hAnsi="Trebuchet MS" w:cs="Tahoma"/>
          <w:sz w:val="20"/>
          <w:szCs w:val="20"/>
        </w:rPr>
      </w:pPr>
      <w:r w:rsidRPr="0091410A">
        <w:rPr>
          <w:rFonts w:ascii="Trebuchet MS" w:hAnsi="Trebuchet MS" w:cs="TimesNewRomanPSMT"/>
          <w:sz w:val="20"/>
          <w:szCs w:val="20"/>
        </w:rPr>
        <w:t xml:space="preserve">za brak zmiany umowy o podwykonawstwo w zakresie terminu zapłaty, o którym mowa w </w:t>
      </w:r>
      <w:r w:rsidRPr="0091410A">
        <w:rPr>
          <w:rFonts w:ascii="Trebuchet MS" w:hAnsi="Trebuchet MS" w:cs="Tahoma"/>
          <w:sz w:val="20"/>
          <w:szCs w:val="20"/>
        </w:rPr>
        <w:sym w:font="Arial" w:char="00A7"/>
      </w:r>
      <w:r>
        <w:rPr>
          <w:rFonts w:ascii="Trebuchet MS" w:hAnsi="Trebuchet MS" w:cs="Tahoma"/>
          <w:sz w:val="20"/>
          <w:szCs w:val="20"/>
        </w:rPr>
        <w:t xml:space="preserve"> 10 ust. </w:t>
      </w:r>
      <w:r w:rsidRPr="0092273D">
        <w:rPr>
          <w:rFonts w:ascii="Trebuchet MS" w:hAnsi="Trebuchet MS" w:cs="Tahoma"/>
          <w:sz w:val="20"/>
          <w:szCs w:val="20"/>
        </w:rPr>
        <w:t>7 pkt 6</w:t>
      </w:r>
      <w:r w:rsidRPr="0091410A">
        <w:rPr>
          <w:rFonts w:ascii="Trebuchet MS" w:hAnsi="Trebuchet MS" w:cs="Tahoma"/>
          <w:sz w:val="20"/>
          <w:szCs w:val="20"/>
        </w:rPr>
        <w:t xml:space="preserve"> – w wysokości 2 % wynagrodzenia umownego brutto</w:t>
      </w:r>
      <w:r w:rsidRPr="0091410A">
        <w:rPr>
          <w:rFonts w:ascii="Trebuchet MS" w:hAnsi="Trebuchet MS"/>
          <w:sz w:val="20"/>
          <w:szCs w:val="20"/>
        </w:rPr>
        <w:t xml:space="preserve"> w każdym przypadku stwierdzenia takiego uchybienia;</w:t>
      </w:r>
    </w:p>
    <w:p w14:paraId="61CE8539" w14:textId="77777777" w:rsidR="00292D93" w:rsidRPr="0091410A" w:rsidRDefault="00292D93" w:rsidP="00325B51">
      <w:pPr>
        <w:numPr>
          <w:ilvl w:val="0"/>
          <w:numId w:val="23"/>
        </w:numPr>
        <w:tabs>
          <w:tab w:val="clear" w:pos="1080"/>
        </w:tabs>
        <w:ind w:left="720"/>
        <w:jc w:val="both"/>
        <w:rPr>
          <w:rFonts w:ascii="Trebuchet MS" w:hAnsi="Trebuchet MS" w:cs="Tahoma"/>
          <w:sz w:val="20"/>
          <w:szCs w:val="20"/>
        </w:rPr>
      </w:pPr>
      <w:r w:rsidRPr="0091410A">
        <w:rPr>
          <w:rFonts w:ascii="Trebuchet MS" w:hAnsi="Trebuchet MS"/>
          <w:sz w:val="20"/>
          <w:szCs w:val="20"/>
        </w:rPr>
        <w:t xml:space="preserve">za nieprzedłożenie Zamawiającemu dokumentu, o którym mowa w </w:t>
      </w:r>
      <w:r w:rsidRPr="0091410A">
        <w:rPr>
          <w:rFonts w:ascii="Trebuchet MS" w:hAnsi="Trebuchet MS" w:cs="Tahoma"/>
          <w:sz w:val="20"/>
          <w:szCs w:val="20"/>
        </w:rPr>
        <w:sym w:font="Arial" w:char="00A7"/>
      </w:r>
      <w:r w:rsidRPr="0091410A">
        <w:rPr>
          <w:rFonts w:ascii="Trebuchet MS" w:hAnsi="Trebuchet MS" w:cs="Tahoma"/>
          <w:sz w:val="20"/>
          <w:szCs w:val="20"/>
        </w:rPr>
        <w:t xml:space="preserve"> 2 ust. 9 zdanie drugie – 1 000,00 PLN za każdy dzień zwłoki.</w:t>
      </w:r>
    </w:p>
    <w:p w14:paraId="4AD9BE3D" w14:textId="77777777" w:rsidR="00292D93" w:rsidRPr="0091410A" w:rsidRDefault="00292D93" w:rsidP="00325B51">
      <w:pPr>
        <w:numPr>
          <w:ilvl w:val="2"/>
          <w:numId w:val="19"/>
        </w:numPr>
        <w:tabs>
          <w:tab w:val="clear" w:pos="2160"/>
          <w:tab w:val="num" w:pos="360"/>
          <w:tab w:val="num" w:pos="3600"/>
        </w:tabs>
        <w:ind w:hanging="2160"/>
        <w:jc w:val="both"/>
        <w:rPr>
          <w:rFonts w:ascii="Trebuchet MS" w:hAnsi="Trebuchet MS" w:cs="Tahoma"/>
          <w:sz w:val="20"/>
          <w:szCs w:val="20"/>
        </w:rPr>
      </w:pPr>
      <w:r w:rsidRPr="0091410A">
        <w:rPr>
          <w:rFonts w:ascii="Trebuchet MS" w:hAnsi="Trebuchet MS" w:cs="Tahoma"/>
          <w:sz w:val="20"/>
          <w:szCs w:val="20"/>
        </w:rPr>
        <w:t>Zamawiający zapłaci Wykonawcy karę umowną:</w:t>
      </w:r>
    </w:p>
    <w:p w14:paraId="1E63FE88" w14:textId="77777777" w:rsidR="00292D93" w:rsidRPr="0091410A" w:rsidRDefault="00292D93" w:rsidP="00325B51">
      <w:pPr>
        <w:numPr>
          <w:ilvl w:val="0"/>
          <w:numId w:val="21"/>
        </w:numPr>
        <w:tabs>
          <w:tab w:val="clear" w:pos="900"/>
          <w:tab w:val="num" w:pos="720"/>
        </w:tabs>
        <w:ind w:left="720"/>
        <w:jc w:val="both"/>
        <w:rPr>
          <w:rFonts w:ascii="Trebuchet MS" w:hAnsi="Trebuchet MS" w:cs="Tahoma"/>
          <w:sz w:val="20"/>
          <w:szCs w:val="20"/>
        </w:rPr>
      </w:pPr>
      <w:r w:rsidRPr="0091410A">
        <w:rPr>
          <w:rFonts w:ascii="Trebuchet MS" w:hAnsi="Trebuchet MS" w:cs="Tahoma"/>
          <w:sz w:val="20"/>
          <w:szCs w:val="20"/>
        </w:rPr>
        <w:t xml:space="preserve">w przypadku niedotrzymania terminu przekazania placu budowy określonego w </w:t>
      </w:r>
      <w:r w:rsidRPr="0091410A">
        <w:rPr>
          <w:rFonts w:ascii="Trebuchet MS" w:hAnsi="Trebuchet MS" w:cs="Tahoma"/>
          <w:sz w:val="20"/>
          <w:szCs w:val="20"/>
        </w:rPr>
        <w:sym w:font="Arial" w:char="00A7"/>
      </w:r>
      <w:r w:rsidRPr="0091410A">
        <w:rPr>
          <w:rFonts w:ascii="Trebuchet MS" w:hAnsi="Trebuchet MS" w:cs="Tahoma"/>
          <w:sz w:val="20"/>
          <w:szCs w:val="20"/>
        </w:rPr>
        <w:t xml:space="preserve"> 2 ust. 15 pkt 2 w wysokości 0,2 % wynagrodzenia umownego brutto za każdy dzień zwłoki;</w:t>
      </w:r>
    </w:p>
    <w:p w14:paraId="7D286F1C" w14:textId="77777777" w:rsidR="00292D93" w:rsidRPr="0091410A" w:rsidRDefault="00292D93" w:rsidP="00325B51">
      <w:pPr>
        <w:numPr>
          <w:ilvl w:val="0"/>
          <w:numId w:val="21"/>
        </w:numPr>
        <w:tabs>
          <w:tab w:val="clear" w:pos="900"/>
          <w:tab w:val="num" w:pos="720"/>
        </w:tabs>
        <w:ind w:left="720"/>
        <w:jc w:val="both"/>
        <w:rPr>
          <w:rFonts w:ascii="Trebuchet MS" w:hAnsi="Trebuchet MS" w:cs="Tahoma"/>
          <w:sz w:val="20"/>
          <w:szCs w:val="20"/>
        </w:rPr>
      </w:pPr>
      <w:r w:rsidRPr="0091410A">
        <w:rPr>
          <w:rFonts w:ascii="Trebuchet MS" w:hAnsi="Trebuchet MS" w:cs="Tahoma"/>
          <w:sz w:val="20"/>
          <w:szCs w:val="20"/>
        </w:rPr>
        <w:t xml:space="preserve">w przypadku odstąpienia od umowy przez Wykonawcę z przyczyn, za które ponosi odpowiedzialność Zamawiający w wysokości 10 % wynagrodzenia umownego brutto, za wyjątkiem wystąpienia sytuacji przedstawionej w art. 145 ust. 1 ustawy Prawo zamówień publicznych oraz wskazanej w </w:t>
      </w:r>
      <w:r w:rsidRPr="0091410A">
        <w:rPr>
          <w:rFonts w:ascii="Trebuchet MS" w:hAnsi="Trebuchet MS" w:cs="Tahoma"/>
          <w:sz w:val="20"/>
          <w:szCs w:val="20"/>
        </w:rPr>
        <w:sym w:font="Arial" w:char="00A7"/>
      </w:r>
      <w:r w:rsidRPr="0091410A">
        <w:rPr>
          <w:rFonts w:ascii="Trebuchet MS" w:hAnsi="Trebuchet MS" w:cs="Tahoma"/>
          <w:sz w:val="20"/>
          <w:szCs w:val="20"/>
        </w:rPr>
        <w:t xml:space="preserve"> 12 ust. 3.</w:t>
      </w:r>
    </w:p>
    <w:p w14:paraId="133B7EDC" w14:textId="77777777" w:rsidR="00292D93" w:rsidRPr="0091410A" w:rsidRDefault="00292D93" w:rsidP="00325B51">
      <w:pPr>
        <w:numPr>
          <w:ilvl w:val="2"/>
          <w:numId w:val="19"/>
        </w:numPr>
        <w:tabs>
          <w:tab w:val="clear" w:pos="2160"/>
          <w:tab w:val="num" w:pos="360"/>
          <w:tab w:val="num" w:pos="3600"/>
        </w:tabs>
        <w:ind w:left="360"/>
        <w:jc w:val="both"/>
        <w:rPr>
          <w:rFonts w:ascii="Trebuchet MS" w:hAnsi="Trebuchet MS" w:cs="Tahoma"/>
          <w:sz w:val="20"/>
          <w:szCs w:val="20"/>
        </w:rPr>
      </w:pPr>
      <w:r w:rsidRPr="0091410A">
        <w:rPr>
          <w:rFonts w:ascii="Trebuchet MS" w:hAnsi="Trebuchet MS" w:cs="Tahoma"/>
          <w:sz w:val="20"/>
          <w:szCs w:val="20"/>
        </w:rPr>
        <w:t>Strony dopuszczają możliwość dochodzenia odszkodowania do wysokości szkody rzeczywiście poniesionej.</w:t>
      </w:r>
    </w:p>
    <w:p w14:paraId="6C7E70CC" w14:textId="77777777" w:rsidR="00292D93" w:rsidRPr="00D33181" w:rsidRDefault="00292D93" w:rsidP="00325B51">
      <w:pPr>
        <w:numPr>
          <w:ilvl w:val="2"/>
          <w:numId w:val="19"/>
        </w:numPr>
        <w:tabs>
          <w:tab w:val="clear" w:pos="2160"/>
          <w:tab w:val="num" w:pos="360"/>
          <w:tab w:val="num" w:pos="3600"/>
        </w:tabs>
        <w:ind w:hanging="2160"/>
        <w:jc w:val="both"/>
        <w:rPr>
          <w:rFonts w:ascii="Trebuchet MS" w:hAnsi="Trebuchet MS" w:cs="Tahoma"/>
          <w:sz w:val="20"/>
          <w:szCs w:val="20"/>
        </w:rPr>
      </w:pPr>
      <w:r w:rsidRPr="0091410A">
        <w:rPr>
          <w:rFonts w:ascii="Trebuchet MS" w:hAnsi="Trebuchet MS" w:cs="Tahoma"/>
          <w:sz w:val="20"/>
          <w:szCs w:val="20"/>
        </w:rPr>
        <w:t>W razie</w:t>
      </w:r>
      <w:r w:rsidRPr="00D33181">
        <w:rPr>
          <w:rFonts w:ascii="Trebuchet MS" w:hAnsi="Trebuchet MS" w:cs="Tahoma"/>
          <w:sz w:val="20"/>
          <w:szCs w:val="20"/>
        </w:rPr>
        <w:t xml:space="preserve"> naliczenia kar umownych Zamawiający potrąci je z wystawionych faktur.</w:t>
      </w:r>
    </w:p>
    <w:p w14:paraId="49BA28C3" w14:textId="77777777" w:rsidR="00292D93" w:rsidRPr="00D33181" w:rsidRDefault="00292D93" w:rsidP="00325B51">
      <w:pPr>
        <w:numPr>
          <w:ilvl w:val="2"/>
          <w:numId w:val="19"/>
        </w:numPr>
        <w:tabs>
          <w:tab w:val="clear" w:pos="2160"/>
          <w:tab w:val="num" w:pos="360"/>
          <w:tab w:val="num" w:pos="3600"/>
        </w:tabs>
        <w:ind w:hanging="2160"/>
        <w:jc w:val="both"/>
        <w:rPr>
          <w:rFonts w:ascii="Trebuchet MS" w:hAnsi="Trebuchet MS" w:cs="Tahoma"/>
          <w:sz w:val="20"/>
          <w:szCs w:val="20"/>
        </w:rPr>
      </w:pPr>
      <w:r w:rsidRPr="00D33181">
        <w:rPr>
          <w:rFonts w:ascii="Trebuchet MS" w:hAnsi="Trebuchet MS" w:cs="Tahoma"/>
          <w:sz w:val="20"/>
          <w:szCs w:val="20"/>
        </w:rPr>
        <w:t>W przypadku zwłoki w opłacaniu faktur Zamawiający zapłaci Wykonawcy odsetki ustawowe.</w:t>
      </w:r>
    </w:p>
    <w:p w14:paraId="05BA94FD" w14:textId="77777777" w:rsidR="00292D93" w:rsidRPr="00D33181" w:rsidRDefault="00292D93" w:rsidP="003B197D">
      <w:pPr>
        <w:jc w:val="center"/>
        <w:rPr>
          <w:rFonts w:ascii="Trebuchet MS" w:hAnsi="Trebuchet MS" w:cs="Tahoma"/>
          <w:sz w:val="20"/>
          <w:szCs w:val="20"/>
        </w:rPr>
      </w:pPr>
    </w:p>
    <w:p w14:paraId="61F260B6" w14:textId="77777777" w:rsidR="00292D93" w:rsidRPr="00D33181" w:rsidRDefault="00292D93" w:rsidP="003B197D">
      <w:pPr>
        <w:jc w:val="center"/>
        <w:rPr>
          <w:rFonts w:ascii="Trebuchet MS" w:hAnsi="Trebuchet MS" w:cs="Tahoma"/>
          <w:sz w:val="20"/>
          <w:szCs w:val="20"/>
        </w:rPr>
      </w:pPr>
    </w:p>
    <w:p w14:paraId="2A7505CD" w14:textId="77777777" w:rsidR="00292D93" w:rsidRPr="00D33181" w:rsidRDefault="00292D93" w:rsidP="003B197D">
      <w:pPr>
        <w:jc w:val="center"/>
        <w:rPr>
          <w:rFonts w:ascii="Trebuchet MS" w:hAnsi="Trebuchet MS" w:cs="Tahoma"/>
          <w:sz w:val="20"/>
          <w:szCs w:val="20"/>
        </w:rPr>
      </w:pPr>
      <w:r w:rsidRPr="00D33181">
        <w:rPr>
          <w:rFonts w:ascii="Trebuchet MS" w:hAnsi="Trebuchet MS" w:cs="Tahoma"/>
          <w:sz w:val="20"/>
          <w:szCs w:val="20"/>
        </w:rPr>
        <w:sym w:font="Arial" w:char="00A7"/>
      </w:r>
      <w:r w:rsidRPr="00D33181">
        <w:rPr>
          <w:rFonts w:ascii="Trebuchet MS" w:hAnsi="Trebuchet MS" w:cs="Tahoma"/>
          <w:sz w:val="20"/>
          <w:szCs w:val="20"/>
        </w:rPr>
        <w:t xml:space="preserve"> 8</w:t>
      </w:r>
    </w:p>
    <w:p w14:paraId="666C6196" w14:textId="77777777" w:rsidR="00292D93" w:rsidRPr="00D33181" w:rsidRDefault="00292D93" w:rsidP="003B197D">
      <w:pPr>
        <w:jc w:val="center"/>
        <w:rPr>
          <w:rFonts w:ascii="Trebuchet MS" w:hAnsi="Trebuchet MS" w:cs="Tahoma"/>
          <w:sz w:val="20"/>
          <w:szCs w:val="20"/>
        </w:rPr>
      </w:pPr>
    </w:p>
    <w:p w14:paraId="66E8A8B5" w14:textId="77777777" w:rsidR="00292D93" w:rsidRPr="00D33181" w:rsidRDefault="00292D93" w:rsidP="003B197D">
      <w:pPr>
        <w:numPr>
          <w:ilvl w:val="0"/>
          <w:numId w:val="10"/>
        </w:numPr>
        <w:jc w:val="both"/>
        <w:rPr>
          <w:rFonts w:ascii="Trebuchet MS" w:hAnsi="Trebuchet MS" w:cs="Tahoma"/>
          <w:sz w:val="20"/>
          <w:szCs w:val="20"/>
        </w:rPr>
      </w:pPr>
      <w:r w:rsidRPr="00D33181">
        <w:rPr>
          <w:rFonts w:ascii="Trebuchet MS" w:hAnsi="Trebuchet MS" w:cs="Tahoma"/>
          <w:sz w:val="20"/>
          <w:szCs w:val="20"/>
        </w:rPr>
        <w:t xml:space="preserve">Wykonawca niniejszym udziela gwarancji na wykonane roboty na okres </w:t>
      </w:r>
      <w:r w:rsidRPr="00D33181">
        <w:rPr>
          <w:rFonts w:ascii="Trebuchet MS" w:hAnsi="Trebuchet MS" w:cs="Tahoma"/>
          <w:b/>
          <w:sz w:val="20"/>
          <w:szCs w:val="20"/>
        </w:rPr>
        <w:t xml:space="preserve">5 lat </w:t>
      </w:r>
      <w:r w:rsidRPr="00D33181">
        <w:rPr>
          <w:rFonts w:ascii="Trebuchet MS" w:hAnsi="Trebuchet MS" w:cs="Tahoma"/>
          <w:sz w:val="20"/>
          <w:szCs w:val="20"/>
        </w:rPr>
        <w:t>od daty podpisania przez Zamawiającego i Wykonawcę protokołu odbioru końcowego – zgodnie z kartą gwarancyjną wystawioną najpóźniej w dniu odbioru końcowego:</w:t>
      </w:r>
    </w:p>
    <w:p w14:paraId="069D1334" w14:textId="77777777" w:rsidR="00292D93" w:rsidRPr="00D33181" w:rsidRDefault="00292D93" w:rsidP="00325B51">
      <w:pPr>
        <w:numPr>
          <w:ilvl w:val="0"/>
          <w:numId w:val="11"/>
        </w:numPr>
        <w:tabs>
          <w:tab w:val="clear" w:pos="1440"/>
        </w:tabs>
        <w:ind w:left="720"/>
        <w:jc w:val="both"/>
        <w:rPr>
          <w:rFonts w:ascii="Trebuchet MS" w:hAnsi="Trebuchet MS" w:cs="Tahoma"/>
          <w:sz w:val="20"/>
          <w:szCs w:val="20"/>
        </w:rPr>
      </w:pPr>
      <w:r w:rsidRPr="00D33181">
        <w:rPr>
          <w:rFonts w:ascii="Trebuchet MS" w:hAnsi="Trebuchet MS" w:cs="Tahoma"/>
          <w:sz w:val="20"/>
          <w:szCs w:val="20"/>
        </w:rPr>
        <w:t>wady ujawnione w okresie gwarancji Wykonawca zobowiązany jest usunąć lub dostarczyć rzeczy wolne od wad, niezwłocznie po zawiadomieniu i wydaniu polecenia przez Zamawiającego;</w:t>
      </w:r>
    </w:p>
    <w:p w14:paraId="52F67780" w14:textId="77777777" w:rsidR="00292D93" w:rsidRPr="00D33181" w:rsidRDefault="00292D93" w:rsidP="00325B51">
      <w:pPr>
        <w:numPr>
          <w:ilvl w:val="0"/>
          <w:numId w:val="11"/>
        </w:numPr>
        <w:tabs>
          <w:tab w:val="clear" w:pos="1440"/>
        </w:tabs>
        <w:ind w:left="720"/>
        <w:jc w:val="both"/>
        <w:rPr>
          <w:rFonts w:ascii="Trebuchet MS" w:hAnsi="Trebuchet MS" w:cs="Tahoma"/>
          <w:sz w:val="20"/>
          <w:szCs w:val="20"/>
        </w:rPr>
      </w:pPr>
      <w:r w:rsidRPr="00D33181">
        <w:rPr>
          <w:rFonts w:ascii="Trebuchet MS" w:hAnsi="Trebuchet MS" w:cs="Tahoma"/>
          <w:sz w:val="20"/>
          <w:szCs w:val="20"/>
        </w:rPr>
        <w:t>w przypadku nie zachowania terminu wyznaczonego przez Zamawiającego, ma on prawo powierzyć usunięcie wady osobie trzeciej na wyłączny koszt i ryzyko Wykonawcy, co nie pozbawia go dochodzenia innych roszczeń przewidzianych niniejszą umową.</w:t>
      </w:r>
    </w:p>
    <w:p w14:paraId="54533986" w14:textId="77777777" w:rsidR="00292D93" w:rsidRPr="00D33181" w:rsidRDefault="00292D93" w:rsidP="003B197D">
      <w:pPr>
        <w:numPr>
          <w:ilvl w:val="0"/>
          <w:numId w:val="10"/>
        </w:numPr>
        <w:jc w:val="both"/>
        <w:rPr>
          <w:rFonts w:ascii="Trebuchet MS" w:hAnsi="Trebuchet MS" w:cs="Tahoma"/>
          <w:sz w:val="20"/>
          <w:szCs w:val="20"/>
        </w:rPr>
      </w:pPr>
      <w:r w:rsidRPr="00D33181">
        <w:rPr>
          <w:rFonts w:ascii="Trebuchet MS" w:hAnsi="Trebuchet MS" w:cs="Tahoma"/>
          <w:sz w:val="20"/>
          <w:szCs w:val="20"/>
        </w:rPr>
        <w:t>Zgłoszenie wad dokonywane będzie przez Zamawiającego niezwłocznie w formie pisemnej. Wszelkie koszty związane z wykonywaniem gwarancji ponosi Wykonawca.</w:t>
      </w:r>
    </w:p>
    <w:p w14:paraId="17D2A339" w14:textId="77777777" w:rsidR="00292D93" w:rsidRPr="00D33181" w:rsidRDefault="00292D93" w:rsidP="003B197D">
      <w:pPr>
        <w:numPr>
          <w:ilvl w:val="0"/>
          <w:numId w:val="10"/>
        </w:numPr>
        <w:jc w:val="both"/>
        <w:rPr>
          <w:rFonts w:ascii="Trebuchet MS" w:hAnsi="Trebuchet MS" w:cs="Tahoma"/>
          <w:sz w:val="20"/>
          <w:szCs w:val="20"/>
        </w:rPr>
      </w:pPr>
      <w:r w:rsidRPr="00D33181">
        <w:rPr>
          <w:rFonts w:ascii="Trebuchet MS" w:hAnsi="Trebuchet MS" w:cs="Tahoma"/>
          <w:sz w:val="20"/>
          <w:szCs w:val="20"/>
        </w:rPr>
        <w:t>Wykonawca rozszerza odpowiedzialność z tytułu rękojmi i oświadcza, że okres rękojmi na wykonane roboty wynosi 5 lat od daty podpisania przez Zamawiającego i Wykonawcę protokołu odbioru końcowego.</w:t>
      </w:r>
    </w:p>
    <w:p w14:paraId="06CC7782" w14:textId="77777777" w:rsidR="00292D93" w:rsidRPr="00D33181" w:rsidRDefault="00292D93" w:rsidP="003B197D">
      <w:pPr>
        <w:numPr>
          <w:ilvl w:val="0"/>
          <w:numId w:val="10"/>
        </w:numPr>
        <w:jc w:val="both"/>
        <w:rPr>
          <w:rFonts w:ascii="Trebuchet MS" w:hAnsi="Trebuchet MS" w:cs="Tahoma"/>
          <w:sz w:val="20"/>
          <w:szCs w:val="20"/>
        </w:rPr>
      </w:pPr>
      <w:r w:rsidRPr="00D33181">
        <w:rPr>
          <w:rFonts w:ascii="Trebuchet MS" w:hAnsi="Trebuchet MS" w:cs="Tahoma"/>
          <w:sz w:val="20"/>
          <w:szCs w:val="20"/>
        </w:rPr>
        <w:t>Wykonawca zobowiązuje się do podpisania Karty gwarancyjnej (załącznik nr 3 do umowy) w dniu odbioru końcowego robót.</w:t>
      </w:r>
    </w:p>
    <w:p w14:paraId="6D1179BC" w14:textId="77777777" w:rsidR="00292D93" w:rsidRPr="00D33181" w:rsidRDefault="00292D93" w:rsidP="003B197D">
      <w:pPr>
        <w:jc w:val="center"/>
        <w:rPr>
          <w:rFonts w:ascii="Trebuchet MS" w:hAnsi="Trebuchet MS" w:cs="Tahoma"/>
          <w:sz w:val="20"/>
          <w:szCs w:val="20"/>
        </w:rPr>
      </w:pPr>
    </w:p>
    <w:p w14:paraId="52781463" w14:textId="77777777" w:rsidR="00292D93" w:rsidRPr="00D33181" w:rsidRDefault="00292D93" w:rsidP="00381628">
      <w:pPr>
        <w:jc w:val="center"/>
        <w:rPr>
          <w:rFonts w:ascii="Trebuchet MS" w:hAnsi="Trebuchet MS" w:cs="Tahoma"/>
          <w:sz w:val="20"/>
          <w:szCs w:val="20"/>
        </w:rPr>
      </w:pPr>
      <w:r w:rsidRPr="00D33181">
        <w:rPr>
          <w:rFonts w:ascii="Trebuchet MS" w:hAnsi="Trebuchet MS" w:cs="Tahoma"/>
          <w:sz w:val="20"/>
          <w:szCs w:val="20"/>
        </w:rPr>
        <w:sym w:font="Arial" w:char="00A7"/>
      </w:r>
      <w:r w:rsidRPr="00D33181">
        <w:rPr>
          <w:rFonts w:ascii="Trebuchet MS" w:hAnsi="Trebuchet MS" w:cs="Tahoma"/>
          <w:sz w:val="20"/>
          <w:szCs w:val="20"/>
        </w:rPr>
        <w:t xml:space="preserve"> 9</w:t>
      </w:r>
    </w:p>
    <w:p w14:paraId="63B2F3CD" w14:textId="77777777" w:rsidR="00292D93" w:rsidRPr="00D33181" w:rsidRDefault="00292D93" w:rsidP="003B197D">
      <w:pPr>
        <w:jc w:val="center"/>
        <w:rPr>
          <w:rFonts w:ascii="Trebuchet MS" w:hAnsi="Trebuchet MS" w:cs="Tahoma"/>
          <w:sz w:val="20"/>
          <w:szCs w:val="20"/>
        </w:rPr>
      </w:pPr>
    </w:p>
    <w:p w14:paraId="633FF782" w14:textId="77777777" w:rsidR="00292D93" w:rsidRPr="00D33181" w:rsidRDefault="00292D93" w:rsidP="00325B51">
      <w:pPr>
        <w:pStyle w:val="Tekstpodstawowy"/>
        <w:numPr>
          <w:ilvl w:val="0"/>
          <w:numId w:val="16"/>
        </w:numPr>
        <w:tabs>
          <w:tab w:val="clear" w:pos="720"/>
          <w:tab w:val="num" w:pos="360"/>
        </w:tabs>
        <w:ind w:left="360"/>
        <w:rPr>
          <w:rFonts w:ascii="Trebuchet MS" w:hAnsi="Trebuchet MS" w:cs="Tahoma"/>
          <w:b w:val="0"/>
          <w:bCs/>
          <w:sz w:val="20"/>
        </w:rPr>
      </w:pPr>
      <w:r w:rsidRPr="00D33181">
        <w:rPr>
          <w:rFonts w:ascii="Trebuchet MS" w:hAnsi="Trebuchet MS" w:cs="Tahoma"/>
          <w:b w:val="0"/>
          <w:bCs/>
          <w:sz w:val="20"/>
        </w:rPr>
        <w:t>Tytułem zapewnienia należytego wykonania umowy Wykonawca wnosi zabezpieczenie w wysokości 5 % wartości robót brutto, co stanowi kwotę …….......................zł w formie innej niż pieniądz tj. ………………………………………………………………………………………………………………………………………………………………………</w:t>
      </w:r>
    </w:p>
    <w:p w14:paraId="28070F9E" w14:textId="77777777" w:rsidR="00292D93" w:rsidRPr="00D33181" w:rsidRDefault="00292D93" w:rsidP="00325B51">
      <w:pPr>
        <w:pStyle w:val="Tekstpodstawowy"/>
        <w:numPr>
          <w:ilvl w:val="0"/>
          <w:numId w:val="16"/>
        </w:numPr>
        <w:tabs>
          <w:tab w:val="clear" w:pos="720"/>
          <w:tab w:val="num" w:pos="360"/>
        </w:tabs>
        <w:ind w:left="360"/>
        <w:rPr>
          <w:rFonts w:ascii="Trebuchet MS" w:hAnsi="Trebuchet MS" w:cs="Tahoma"/>
          <w:b w:val="0"/>
          <w:bCs/>
          <w:sz w:val="20"/>
        </w:rPr>
      </w:pPr>
      <w:r w:rsidRPr="00D33181">
        <w:rPr>
          <w:rFonts w:ascii="Trebuchet MS" w:hAnsi="Trebuchet MS" w:cs="Tahoma"/>
          <w:b w:val="0"/>
          <w:bCs/>
          <w:sz w:val="20"/>
        </w:rPr>
        <w:t>Zabezpieczenie wnoszone w pieniądzu wysokości ………………………………. zostało wpłacone na konto Zamawiającego w Banku PeKaO S. A. nr 15 1240 5211 1111 0010 3553 7404, co stanowi ……. % kwoty zabezpieczenia.</w:t>
      </w:r>
    </w:p>
    <w:p w14:paraId="31EEEEA0" w14:textId="77777777" w:rsidR="00292D93" w:rsidRPr="00D33181" w:rsidRDefault="00292D93" w:rsidP="00325B51">
      <w:pPr>
        <w:pStyle w:val="Tekstpodstawowy"/>
        <w:numPr>
          <w:ilvl w:val="0"/>
          <w:numId w:val="16"/>
        </w:numPr>
        <w:tabs>
          <w:tab w:val="clear" w:pos="720"/>
          <w:tab w:val="num" w:pos="360"/>
        </w:tabs>
        <w:ind w:left="360"/>
        <w:rPr>
          <w:rFonts w:ascii="Trebuchet MS" w:hAnsi="Trebuchet MS" w:cs="Tahoma"/>
          <w:b w:val="0"/>
          <w:bCs/>
          <w:sz w:val="20"/>
        </w:rPr>
      </w:pPr>
      <w:r w:rsidRPr="00D33181">
        <w:rPr>
          <w:rFonts w:ascii="Trebuchet MS" w:hAnsi="Trebuchet MS" w:cs="Tahoma"/>
          <w:b w:val="0"/>
          <w:bCs/>
          <w:sz w:val="20"/>
        </w:rPr>
        <w:t>W przypadku wniesienia zabezpieczenia w formie gwarancji i poręczeń jest ono wystawione na okres obejmujący wykonanie zamówienia oraz na okres rękojmi.</w:t>
      </w:r>
    </w:p>
    <w:p w14:paraId="36453BE1" w14:textId="77777777" w:rsidR="00292D93" w:rsidRPr="00D33181" w:rsidRDefault="00292D93" w:rsidP="0091410A">
      <w:pPr>
        <w:pStyle w:val="Tekstpodstawowy"/>
        <w:numPr>
          <w:ilvl w:val="0"/>
          <w:numId w:val="16"/>
        </w:numPr>
        <w:tabs>
          <w:tab w:val="clear" w:pos="720"/>
          <w:tab w:val="num" w:pos="360"/>
        </w:tabs>
        <w:ind w:left="360"/>
        <w:rPr>
          <w:rFonts w:ascii="Trebuchet MS" w:hAnsi="Trebuchet MS" w:cs="Tahoma"/>
          <w:b w:val="0"/>
          <w:bCs/>
          <w:sz w:val="20"/>
        </w:rPr>
      </w:pPr>
      <w:r w:rsidRPr="00D33181">
        <w:rPr>
          <w:rFonts w:ascii="Trebuchet MS" w:hAnsi="Trebuchet MS" w:cs="Tahoma"/>
          <w:b w:val="0"/>
          <w:sz w:val="20"/>
        </w:rPr>
        <w:t>W przypadku składania przez Wykonawcę zabezpieczenia w formie gwarancji (lub poręczeń), gwarancja (lub poręczenie) powinna być sporządzona zgodnie z obowiązującym prawem i winna zawierać następujące elementy:</w:t>
      </w:r>
    </w:p>
    <w:p w14:paraId="1916F2B8" w14:textId="77777777" w:rsidR="00292D93" w:rsidRPr="00D33181" w:rsidRDefault="00292D93" w:rsidP="0091410A">
      <w:pPr>
        <w:numPr>
          <w:ilvl w:val="1"/>
          <w:numId w:val="43"/>
        </w:numPr>
        <w:tabs>
          <w:tab w:val="clear" w:pos="1440"/>
          <w:tab w:val="num" w:pos="720"/>
        </w:tabs>
        <w:ind w:left="720"/>
        <w:jc w:val="both"/>
        <w:rPr>
          <w:rFonts w:ascii="Trebuchet MS" w:hAnsi="Trebuchet MS" w:cs="Tahoma"/>
          <w:sz w:val="20"/>
          <w:szCs w:val="20"/>
        </w:rPr>
      </w:pPr>
      <w:r w:rsidRPr="00D33181">
        <w:rPr>
          <w:rFonts w:ascii="Trebuchet MS" w:hAnsi="Trebuchet MS" w:cs="Tahoma"/>
          <w:sz w:val="20"/>
          <w:szCs w:val="20"/>
        </w:rPr>
        <w:t>nazwę dającego zlecenie (Wykonawcy), beneficjenta gwarancji (Zamawiającego), gwaranta (banku lub instytucji ubezpieczeniowej udzielających gwarancji) oraz wskazanie ich siedzib,</w:t>
      </w:r>
    </w:p>
    <w:p w14:paraId="206A375D" w14:textId="77777777" w:rsidR="00292D93" w:rsidRPr="00D33181" w:rsidRDefault="00292D93" w:rsidP="0091410A">
      <w:pPr>
        <w:numPr>
          <w:ilvl w:val="1"/>
          <w:numId w:val="43"/>
        </w:numPr>
        <w:tabs>
          <w:tab w:val="clear" w:pos="1440"/>
          <w:tab w:val="num" w:pos="720"/>
        </w:tabs>
        <w:ind w:left="720"/>
        <w:jc w:val="both"/>
        <w:rPr>
          <w:rFonts w:ascii="Trebuchet MS" w:hAnsi="Trebuchet MS" w:cs="Tahoma"/>
          <w:sz w:val="20"/>
          <w:szCs w:val="20"/>
        </w:rPr>
      </w:pPr>
      <w:r w:rsidRPr="00D33181">
        <w:rPr>
          <w:rFonts w:ascii="Trebuchet MS" w:hAnsi="Trebuchet MS" w:cs="Tahoma"/>
          <w:sz w:val="20"/>
          <w:szCs w:val="20"/>
        </w:rPr>
        <w:t>określenie wierzytelności, która ma być zabezpieczona gwarancją (zgodnie z art. 147 ust. 2 ustawy Pzp),</w:t>
      </w:r>
    </w:p>
    <w:p w14:paraId="25DABF4E" w14:textId="77777777" w:rsidR="00292D93" w:rsidRPr="00D33181" w:rsidRDefault="00292D93" w:rsidP="0091410A">
      <w:pPr>
        <w:numPr>
          <w:ilvl w:val="1"/>
          <w:numId w:val="43"/>
        </w:numPr>
        <w:tabs>
          <w:tab w:val="clear" w:pos="1440"/>
          <w:tab w:val="num" w:pos="720"/>
        </w:tabs>
        <w:ind w:left="720"/>
        <w:jc w:val="both"/>
        <w:rPr>
          <w:rFonts w:ascii="Trebuchet MS" w:hAnsi="Trebuchet MS" w:cs="Tahoma"/>
          <w:sz w:val="20"/>
          <w:szCs w:val="20"/>
        </w:rPr>
      </w:pPr>
      <w:r w:rsidRPr="00D33181">
        <w:rPr>
          <w:rFonts w:ascii="Trebuchet MS" w:hAnsi="Trebuchet MS" w:cs="Tahoma"/>
          <w:sz w:val="20"/>
          <w:szCs w:val="20"/>
        </w:rPr>
        <w:t>kwotę gwarancji,</w:t>
      </w:r>
    </w:p>
    <w:p w14:paraId="53E9E8FA" w14:textId="77777777" w:rsidR="00292D93" w:rsidRPr="00D33181" w:rsidRDefault="00292D93" w:rsidP="0091410A">
      <w:pPr>
        <w:numPr>
          <w:ilvl w:val="1"/>
          <w:numId w:val="43"/>
        </w:numPr>
        <w:tabs>
          <w:tab w:val="clear" w:pos="1440"/>
          <w:tab w:val="num" w:pos="720"/>
        </w:tabs>
        <w:ind w:left="720"/>
        <w:jc w:val="both"/>
        <w:rPr>
          <w:rFonts w:ascii="Trebuchet MS" w:hAnsi="Trebuchet MS" w:cs="Tahoma"/>
          <w:sz w:val="20"/>
          <w:szCs w:val="20"/>
        </w:rPr>
      </w:pPr>
      <w:r w:rsidRPr="00D33181">
        <w:rPr>
          <w:rFonts w:ascii="Trebuchet MS" w:hAnsi="Trebuchet MS" w:cs="Tahoma"/>
          <w:sz w:val="20"/>
          <w:szCs w:val="20"/>
        </w:rPr>
        <w:t xml:space="preserve">termin ważności gwarancji, </w:t>
      </w:r>
    </w:p>
    <w:p w14:paraId="4F9BB043" w14:textId="77777777" w:rsidR="00292D93" w:rsidRPr="00D33181" w:rsidRDefault="00292D93" w:rsidP="0091410A">
      <w:pPr>
        <w:numPr>
          <w:ilvl w:val="1"/>
          <w:numId w:val="43"/>
        </w:numPr>
        <w:tabs>
          <w:tab w:val="clear" w:pos="1440"/>
          <w:tab w:val="num" w:pos="720"/>
        </w:tabs>
        <w:ind w:left="720"/>
        <w:jc w:val="both"/>
        <w:rPr>
          <w:rFonts w:ascii="Trebuchet MS" w:hAnsi="Trebuchet MS" w:cs="Tahoma"/>
          <w:sz w:val="20"/>
          <w:szCs w:val="20"/>
        </w:rPr>
      </w:pPr>
      <w:r w:rsidRPr="00D33181">
        <w:rPr>
          <w:rFonts w:ascii="Trebuchet MS" w:hAnsi="Trebuchet MS" w:cs="Tahoma"/>
          <w:sz w:val="20"/>
          <w:szCs w:val="20"/>
        </w:rPr>
        <w:t xml:space="preserve">bezwarunkowe i nieodwołalne zobowiązanie gwaranta do zapłacenia kwoty gwarancji </w:t>
      </w:r>
      <w:r w:rsidRPr="00D33181">
        <w:rPr>
          <w:rFonts w:ascii="Trebuchet MS" w:hAnsi="Trebuchet MS" w:cs="Tahoma"/>
          <w:sz w:val="20"/>
          <w:szCs w:val="20"/>
        </w:rPr>
        <w:br/>
        <w:t>na pierwsze pisemne żądanie Zamawiającego,</w:t>
      </w:r>
    </w:p>
    <w:p w14:paraId="22C5D455" w14:textId="77777777" w:rsidR="00292D93" w:rsidRPr="00D33181" w:rsidRDefault="00292D93" w:rsidP="0091410A">
      <w:pPr>
        <w:numPr>
          <w:ilvl w:val="1"/>
          <w:numId w:val="43"/>
        </w:numPr>
        <w:tabs>
          <w:tab w:val="clear" w:pos="1440"/>
          <w:tab w:val="num" w:pos="720"/>
        </w:tabs>
        <w:ind w:left="720"/>
        <w:jc w:val="both"/>
        <w:rPr>
          <w:rFonts w:ascii="Trebuchet MS" w:hAnsi="Trebuchet MS" w:cs="Tahoma"/>
          <w:sz w:val="20"/>
          <w:szCs w:val="20"/>
        </w:rPr>
      </w:pPr>
      <w:r w:rsidRPr="00D33181">
        <w:rPr>
          <w:rFonts w:ascii="Trebuchet MS" w:hAnsi="Trebuchet MS" w:cs="Tahoma"/>
          <w:sz w:val="20"/>
          <w:szCs w:val="20"/>
        </w:rPr>
        <w:t xml:space="preserve">zapewnienie wykonalności na terenie Rzeczypospolitej Polskiej, </w:t>
      </w:r>
    </w:p>
    <w:p w14:paraId="1A6F7A20" w14:textId="77777777" w:rsidR="00292D93" w:rsidRPr="00D33181" w:rsidRDefault="00292D93" w:rsidP="0091410A">
      <w:pPr>
        <w:numPr>
          <w:ilvl w:val="1"/>
          <w:numId w:val="43"/>
        </w:numPr>
        <w:tabs>
          <w:tab w:val="clear" w:pos="1440"/>
          <w:tab w:val="num" w:pos="720"/>
        </w:tabs>
        <w:ind w:left="720"/>
        <w:jc w:val="both"/>
        <w:rPr>
          <w:rFonts w:ascii="Trebuchet MS" w:hAnsi="Trebuchet MS" w:cs="Tahoma"/>
          <w:sz w:val="20"/>
          <w:szCs w:val="20"/>
        </w:rPr>
      </w:pPr>
      <w:r w:rsidRPr="00D33181">
        <w:rPr>
          <w:rFonts w:ascii="Trebuchet MS" w:hAnsi="Trebuchet MS"/>
          <w:sz w:val="20"/>
          <w:szCs w:val="20"/>
        </w:rPr>
        <w:t>określenie miejsca rozstrzygania sporów w sądzie właściwym dla siedziby Zamawiającego.</w:t>
      </w:r>
    </w:p>
    <w:p w14:paraId="41ACEEC6" w14:textId="77777777" w:rsidR="00292D93" w:rsidRPr="00D33181" w:rsidRDefault="00292D93" w:rsidP="00325B51">
      <w:pPr>
        <w:pStyle w:val="Tekstpodstawowy"/>
        <w:numPr>
          <w:ilvl w:val="0"/>
          <w:numId w:val="16"/>
        </w:numPr>
        <w:tabs>
          <w:tab w:val="clear" w:pos="720"/>
          <w:tab w:val="num" w:pos="360"/>
          <w:tab w:val="num" w:pos="2880"/>
        </w:tabs>
        <w:ind w:left="360"/>
        <w:rPr>
          <w:rFonts w:ascii="Trebuchet MS" w:hAnsi="Trebuchet MS" w:cs="Tahoma"/>
          <w:b w:val="0"/>
          <w:bCs/>
          <w:sz w:val="20"/>
        </w:rPr>
      </w:pPr>
      <w:r w:rsidRPr="00D33181">
        <w:rPr>
          <w:rFonts w:ascii="Trebuchet MS" w:hAnsi="Trebuchet MS" w:cs="Tahoma"/>
          <w:b w:val="0"/>
          <w:bCs/>
          <w:sz w:val="20"/>
        </w:rPr>
        <w:t xml:space="preserve">Zabezpieczenie służy pokryciu roszczeń z tytułu niewykonania lub nienależytego wykonania i pokryciu roszczeń z tytułu rękojmi za wady przedmiotu umowy. </w:t>
      </w:r>
    </w:p>
    <w:p w14:paraId="2250F0E8" w14:textId="77777777" w:rsidR="00292D93" w:rsidRPr="00D33181" w:rsidRDefault="00292D93" w:rsidP="00325B51">
      <w:pPr>
        <w:pStyle w:val="Tekstpodstawowy"/>
        <w:numPr>
          <w:ilvl w:val="0"/>
          <w:numId w:val="16"/>
        </w:numPr>
        <w:tabs>
          <w:tab w:val="clear" w:pos="720"/>
          <w:tab w:val="num" w:pos="360"/>
        </w:tabs>
        <w:ind w:left="360"/>
        <w:rPr>
          <w:rFonts w:ascii="Trebuchet MS" w:hAnsi="Trebuchet MS" w:cs="Tahoma"/>
          <w:b w:val="0"/>
          <w:bCs/>
          <w:sz w:val="20"/>
        </w:rPr>
      </w:pPr>
      <w:r w:rsidRPr="00D33181">
        <w:rPr>
          <w:rFonts w:ascii="Trebuchet MS" w:hAnsi="Trebuchet MS" w:cs="Tahoma"/>
          <w:b w:val="0"/>
          <w:bCs/>
          <w:sz w:val="20"/>
        </w:rPr>
        <w:t>70 % kwoty zabezpieczenia, gwarantujące zgodne z umową wykonanie robót, zostanie zwrócone lub zwolnione w ciągu 30 dni od dnia wykonania zamówienia i uznania przez Zamawiającego za należycie wykonane. Pozostała część zabezpieczenia zostanie zwrócona w ciągu 15 dni po upływie okresu rękojmi za wady.</w:t>
      </w:r>
    </w:p>
    <w:p w14:paraId="1636B8FE" w14:textId="77777777" w:rsidR="00292D93" w:rsidRPr="00D33181" w:rsidRDefault="00292D93" w:rsidP="00325B51">
      <w:pPr>
        <w:pStyle w:val="Tekstpodstawowy"/>
        <w:numPr>
          <w:ilvl w:val="0"/>
          <w:numId w:val="16"/>
        </w:numPr>
        <w:tabs>
          <w:tab w:val="clear" w:pos="720"/>
          <w:tab w:val="num" w:pos="360"/>
        </w:tabs>
        <w:ind w:left="360"/>
        <w:rPr>
          <w:rFonts w:ascii="Trebuchet MS" w:hAnsi="Trebuchet MS" w:cs="Tahoma"/>
          <w:b w:val="0"/>
          <w:bCs/>
          <w:sz w:val="20"/>
        </w:rPr>
      </w:pPr>
      <w:r w:rsidRPr="00D33181">
        <w:rPr>
          <w:rFonts w:ascii="Trebuchet MS" w:hAnsi="Trebuchet MS" w:cs="Tahoma"/>
          <w:b w:val="0"/>
          <w:bCs/>
          <w:sz w:val="20"/>
        </w:rPr>
        <w:t>W przypadku nienależytego wykonania umowy zabezpieczenie staje się własnością Zamawiającego i będzie wykorzystane do zgodnego z umową wykonania robót i pokrycia roszczeń z tytułu rękojmi za wady przedmiotu zamówienia oraz na poczet kar umownych.</w:t>
      </w:r>
    </w:p>
    <w:p w14:paraId="4C63B167" w14:textId="77777777" w:rsidR="00292D93" w:rsidRPr="00D33181" w:rsidRDefault="00292D93" w:rsidP="00325B51">
      <w:pPr>
        <w:pStyle w:val="Tekstpodstawowy"/>
        <w:numPr>
          <w:ilvl w:val="0"/>
          <w:numId w:val="16"/>
        </w:numPr>
        <w:tabs>
          <w:tab w:val="clear" w:pos="720"/>
          <w:tab w:val="num" w:pos="360"/>
        </w:tabs>
        <w:ind w:left="360"/>
        <w:rPr>
          <w:rFonts w:ascii="Trebuchet MS" w:hAnsi="Trebuchet MS" w:cs="Tahoma"/>
          <w:b w:val="0"/>
          <w:bCs/>
          <w:sz w:val="20"/>
        </w:rPr>
      </w:pPr>
      <w:r w:rsidRPr="00D33181">
        <w:rPr>
          <w:rFonts w:ascii="Trebuchet MS" w:hAnsi="Trebuchet MS" w:cs="Tahoma"/>
          <w:b w:val="0"/>
          <w:bCs/>
          <w:sz w:val="20"/>
        </w:rPr>
        <w:t>W przypadku przesunięcia terminu realizacji umowy, Wykonawca zobowiązuje się do uregulowania zabezpieczenia należytego wykonania umowy na okres niezbędny na realizację umowy po przesunięciu terminu.</w:t>
      </w:r>
    </w:p>
    <w:p w14:paraId="2799A10C" w14:textId="77777777" w:rsidR="00292D93" w:rsidRPr="00D33181" w:rsidRDefault="00292D93" w:rsidP="003B197D">
      <w:pPr>
        <w:jc w:val="both"/>
        <w:rPr>
          <w:rFonts w:ascii="Trebuchet MS" w:hAnsi="Trebuchet MS" w:cs="Tahoma"/>
          <w:b/>
          <w:sz w:val="20"/>
          <w:szCs w:val="20"/>
        </w:rPr>
      </w:pPr>
    </w:p>
    <w:p w14:paraId="4BC42106" w14:textId="77777777" w:rsidR="00292D93" w:rsidRPr="00D33181" w:rsidRDefault="00292D93" w:rsidP="003B197D">
      <w:pPr>
        <w:pStyle w:val="Nagwek2"/>
        <w:jc w:val="center"/>
        <w:rPr>
          <w:rFonts w:ascii="Trebuchet MS" w:hAnsi="Trebuchet MS" w:cs="Tahoma"/>
          <w:color w:val="auto"/>
          <w:sz w:val="20"/>
          <w:szCs w:val="20"/>
        </w:rPr>
      </w:pPr>
      <w:r w:rsidRPr="00D33181">
        <w:rPr>
          <w:rFonts w:ascii="Trebuchet MS" w:hAnsi="Trebuchet MS" w:cs="Tahoma"/>
          <w:color w:val="auto"/>
          <w:sz w:val="20"/>
          <w:szCs w:val="20"/>
        </w:rPr>
        <w:t>POSTANOWIENIA KOŃCOWE</w:t>
      </w:r>
    </w:p>
    <w:p w14:paraId="3E33D0F3" w14:textId="77777777" w:rsidR="00292D93" w:rsidRPr="0091410A" w:rsidRDefault="00292D93" w:rsidP="003B197D">
      <w:pPr>
        <w:rPr>
          <w:rFonts w:ascii="Trebuchet MS" w:hAnsi="Trebuchet MS"/>
          <w:sz w:val="20"/>
          <w:szCs w:val="20"/>
        </w:rPr>
      </w:pPr>
    </w:p>
    <w:p w14:paraId="64E3D816" w14:textId="77777777" w:rsidR="00292D93" w:rsidRPr="0091410A" w:rsidRDefault="00292D93" w:rsidP="003B197D">
      <w:pPr>
        <w:jc w:val="center"/>
        <w:rPr>
          <w:rFonts w:ascii="Trebuchet MS" w:hAnsi="Trebuchet MS" w:cs="Tahoma"/>
          <w:sz w:val="20"/>
          <w:szCs w:val="20"/>
        </w:rPr>
      </w:pPr>
      <w:r w:rsidRPr="0091410A">
        <w:rPr>
          <w:rFonts w:ascii="Trebuchet MS" w:hAnsi="Trebuchet MS" w:cs="Tahoma"/>
          <w:sz w:val="20"/>
          <w:szCs w:val="20"/>
        </w:rPr>
        <w:sym w:font="Arial" w:char="00A7"/>
      </w:r>
      <w:r w:rsidRPr="0091410A">
        <w:rPr>
          <w:rFonts w:ascii="Trebuchet MS" w:hAnsi="Trebuchet MS" w:cs="Tahoma"/>
          <w:sz w:val="20"/>
          <w:szCs w:val="20"/>
        </w:rPr>
        <w:t xml:space="preserve"> 10</w:t>
      </w:r>
    </w:p>
    <w:p w14:paraId="13E5ADB8" w14:textId="77777777" w:rsidR="00292D93" w:rsidRPr="0091410A" w:rsidRDefault="00292D93" w:rsidP="003B197D">
      <w:pPr>
        <w:jc w:val="center"/>
        <w:rPr>
          <w:rFonts w:ascii="Trebuchet MS" w:hAnsi="Trebuchet MS" w:cs="Tahoma"/>
          <w:sz w:val="20"/>
          <w:szCs w:val="20"/>
        </w:rPr>
      </w:pPr>
    </w:p>
    <w:p w14:paraId="6D462AA2" w14:textId="77777777" w:rsidR="00292D93" w:rsidRPr="0091410A" w:rsidRDefault="00292D93" w:rsidP="00DA54F4">
      <w:pPr>
        <w:numPr>
          <w:ilvl w:val="0"/>
          <w:numId w:val="24"/>
        </w:numPr>
        <w:spacing w:line="360" w:lineRule="auto"/>
        <w:jc w:val="both"/>
        <w:rPr>
          <w:rFonts w:ascii="Trebuchet MS" w:hAnsi="Trebuchet MS" w:cs="Tahoma"/>
          <w:sz w:val="20"/>
          <w:szCs w:val="20"/>
        </w:rPr>
      </w:pPr>
      <w:r w:rsidRPr="0091410A">
        <w:rPr>
          <w:rFonts w:ascii="Trebuchet MS" w:hAnsi="Trebuchet MS" w:cs="Tahoma"/>
          <w:sz w:val="20"/>
          <w:szCs w:val="20"/>
        </w:rPr>
        <w:t>Wykonawca zamierza zlecić Podwykonawcom następujący zakres robót:</w:t>
      </w:r>
    </w:p>
    <w:p w14:paraId="37DE6AEF" w14:textId="77777777" w:rsidR="00292D93" w:rsidRPr="0091410A" w:rsidRDefault="00292D93" w:rsidP="00325B51">
      <w:pPr>
        <w:numPr>
          <w:ilvl w:val="1"/>
          <w:numId w:val="24"/>
        </w:numPr>
        <w:tabs>
          <w:tab w:val="clear" w:pos="1440"/>
        </w:tabs>
        <w:spacing w:line="360" w:lineRule="auto"/>
        <w:ind w:left="720"/>
        <w:jc w:val="both"/>
        <w:rPr>
          <w:rFonts w:ascii="Trebuchet MS" w:hAnsi="Trebuchet MS" w:cs="Tahoma"/>
          <w:sz w:val="20"/>
          <w:szCs w:val="20"/>
        </w:rPr>
      </w:pPr>
      <w:r w:rsidRPr="0091410A">
        <w:rPr>
          <w:rFonts w:ascii="Trebuchet MS" w:hAnsi="Trebuchet MS" w:cs="Tahoma"/>
          <w:sz w:val="20"/>
          <w:szCs w:val="20"/>
        </w:rPr>
        <w:t>................................................</w:t>
      </w:r>
    </w:p>
    <w:p w14:paraId="6AB923D2" w14:textId="77777777" w:rsidR="00292D93" w:rsidRPr="0091410A" w:rsidRDefault="00292D93" w:rsidP="00325B51">
      <w:pPr>
        <w:numPr>
          <w:ilvl w:val="1"/>
          <w:numId w:val="24"/>
        </w:numPr>
        <w:tabs>
          <w:tab w:val="clear" w:pos="1440"/>
        </w:tabs>
        <w:ind w:left="720"/>
        <w:jc w:val="both"/>
        <w:rPr>
          <w:rFonts w:ascii="Trebuchet MS" w:hAnsi="Trebuchet MS" w:cs="Tahoma"/>
          <w:sz w:val="20"/>
          <w:szCs w:val="20"/>
        </w:rPr>
      </w:pPr>
      <w:r w:rsidRPr="0091410A">
        <w:rPr>
          <w:rFonts w:ascii="Trebuchet MS" w:hAnsi="Trebuchet MS" w:cs="Tahoma"/>
          <w:sz w:val="20"/>
          <w:szCs w:val="20"/>
        </w:rPr>
        <w:t>................................................</w:t>
      </w:r>
    </w:p>
    <w:p w14:paraId="5BA016B0" w14:textId="77777777" w:rsidR="00292D93" w:rsidRPr="0091410A" w:rsidRDefault="00292D93" w:rsidP="007E352D">
      <w:pPr>
        <w:pStyle w:val="Akapitzlist1"/>
        <w:numPr>
          <w:ilvl w:val="0"/>
          <w:numId w:val="24"/>
        </w:numPr>
        <w:tabs>
          <w:tab w:val="center" w:pos="851"/>
          <w:tab w:val="right" w:pos="9552"/>
        </w:tabs>
        <w:suppressAutoHyphens/>
        <w:spacing w:after="0" w:line="240" w:lineRule="auto"/>
        <w:jc w:val="both"/>
        <w:rPr>
          <w:rFonts w:ascii="Trebuchet MS" w:hAnsi="Trebuchet MS"/>
          <w:sz w:val="20"/>
          <w:szCs w:val="20"/>
        </w:rPr>
      </w:pPr>
      <w:r w:rsidRPr="0091410A">
        <w:rPr>
          <w:rFonts w:ascii="Trebuchet MS" w:hAnsi="Trebuchet MS"/>
          <w:snapToGrid w:val="0"/>
          <w:sz w:val="20"/>
          <w:szCs w:val="20"/>
        </w:rPr>
        <w:t>Wykonawca jest odpowiedzialny za działania lub zaniechania Podwykonawcy, jego przedstawicieli lub pracowników, jak za własne działania lub zaniechania.</w:t>
      </w:r>
    </w:p>
    <w:p w14:paraId="27935141" w14:textId="77777777" w:rsidR="00292D93" w:rsidRPr="0091410A" w:rsidRDefault="00292D93" w:rsidP="007E352D">
      <w:pPr>
        <w:pStyle w:val="Akapitzlist1"/>
        <w:numPr>
          <w:ilvl w:val="0"/>
          <w:numId w:val="24"/>
        </w:numPr>
        <w:tabs>
          <w:tab w:val="center" w:pos="851"/>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 xml:space="preserve">Wykonawca może: </w:t>
      </w:r>
    </w:p>
    <w:p w14:paraId="59A0F2FE" w14:textId="77777777" w:rsidR="00292D93" w:rsidRPr="0091410A" w:rsidRDefault="00292D93" w:rsidP="00325B51">
      <w:pPr>
        <w:pStyle w:val="Default"/>
        <w:numPr>
          <w:ilvl w:val="1"/>
          <w:numId w:val="24"/>
        </w:numPr>
        <w:tabs>
          <w:tab w:val="clear" w:pos="1440"/>
        </w:tabs>
        <w:ind w:left="709"/>
        <w:jc w:val="both"/>
        <w:rPr>
          <w:rFonts w:ascii="Trebuchet MS" w:hAnsi="Trebuchet MS"/>
          <w:color w:val="auto"/>
          <w:sz w:val="20"/>
          <w:szCs w:val="20"/>
        </w:rPr>
      </w:pPr>
      <w:r w:rsidRPr="0091410A">
        <w:rPr>
          <w:rFonts w:ascii="Trebuchet MS" w:hAnsi="Trebuchet MS"/>
          <w:color w:val="auto"/>
          <w:sz w:val="20"/>
          <w:szCs w:val="20"/>
        </w:rPr>
        <w:t>powierzyć realizację części przedmiotu umowy Podwykonawcom, mimo nie wskazania w ofercie takiej części do powierzenia Podwykonawcom;</w:t>
      </w:r>
    </w:p>
    <w:p w14:paraId="0E96E5F3" w14:textId="77777777" w:rsidR="00292D93" w:rsidRPr="0091410A" w:rsidRDefault="00292D93" w:rsidP="00325B51">
      <w:pPr>
        <w:pStyle w:val="Default"/>
        <w:numPr>
          <w:ilvl w:val="1"/>
          <w:numId w:val="24"/>
        </w:numPr>
        <w:tabs>
          <w:tab w:val="clear" w:pos="1440"/>
        </w:tabs>
        <w:ind w:left="720"/>
        <w:jc w:val="both"/>
        <w:rPr>
          <w:rFonts w:ascii="Trebuchet MS" w:hAnsi="Trebuchet MS"/>
          <w:color w:val="auto"/>
          <w:sz w:val="20"/>
          <w:szCs w:val="20"/>
        </w:rPr>
      </w:pPr>
      <w:r w:rsidRPr="0091410A">
        <w:rPr>
          <w:rFonts w:ascii="Trebuchet MS" w:hAnsi="Trebuchet MS"/>
          <w:color w:val="auto"/>
          <w:sz w:val="20"/>
          <w:szCs w:val="20"/>
        </w:rPr>
        <w:t>wskazać inny zakres podwykonawstwa niż przedstawiony w ofercie;</w:t>
      </w:r>
    </w:p>
    <w:p w14:paraId="4E004F6D" w14:textId="77777777" w:rsidR="00292D93" w:rsidRPr="0091410A" w:rsidRDefault="00292D93" w:rsidP="00325B51">
      <w:pPr>
        <w:pStyle w:val="Default"/>
        <w:numPr>
          <w:ilvl w:val="1"/>
          <w:numId w:val="24"/>
        </w:numPr>
        <w:tabs>
          <w:tab w:val="clear" w:pos="1440"/>
        </w:tabs>
        <w:ind w:left="720"/>
        <w:jc w:val="both"/>
        <w:rPr>
          <w:rFonts w:ascii="Trebuchet MS" w:hAnsi="Trebuchet MS"/>
          <w:color w:val="auto"/>
          <w:sz w:val="20"/>
          <w:szCs w:val="20"/>
        </w:rPr>
      </w:pPr>
      <w:r w:rsidRPr="0091410A">
        <w:rPr>
          <w:rFonts w:ascii="Trebuchet MS" w:hAnsi="Trebuchet MS"/>
          <w:color w:val="auto"/>
          <w:sz w:val="20"/>
          <w:szCs w:val="20"/>
        </w:rPr>
        <w:t>wskazać innych Podwykonawców niż przedstawieni w ofercie;</w:t>
      </w:r>
    </w:p>
    <w:p w14:paraId="7CF3F29E" w14:textId="77777777" w:rsidR="00292D93" w:rsidRPr="0091410A" w:rsidRDefault="00292D93" w:rsidP="00325B51">
      <w:pPr>
        <w:pStyle w:val="Default"/>
        <w:numPr>
          <w:ilvl w:val="1"/>
          <w:numId w:val="24"/>
        </w:numPr>
        <w:tabs>
          <w:tab w:val="clear" w:pos="1440"/>
        </w:tabs>
        <w:ind w:left="720"/>
        <w:jc w:val="both"/>
        <w:rPr>
          <w:rFonts w:ascii="Trebuchet MS" w:hAnsi="Trebuchet MS"/>
          <w:color w:val="auto"/>
          <w:sz w:val="20"/>
          <w:szCs w:val="20"/>
        </w:rPr>
      </w:pPr>
      <w:r w:rsidRPr="0091410A">
        <w:rPr>
          <w:rFonts w:ascii="Trebuchet MS" w:hAnsi="Trebuchet MS"/>
          <w:color w:val="auto"/>
          <w:sz w:val="20"/>
          <w:szCs w:val="20"/>
        </w:rPr>
        <w:t>zrezygnować z podwykonawstwa.</w:t>
      </w:r>
    </w:p>
    <w:p w14:paraId="35AF986D" w14:textId="77777777" w:rsidR="00292D93" w:rsidRPr="0091410A" w:rsidRDefault="00292D93" w:rsidP="007E352D">
      <w:pPr>
        <w:pStyle w:val="Akapitzlist1"/>
        <w:numPr>
          <w:ilvl w:val="0"/>
          <w:numId w:val="24"/>
        </w:numPr>
        <w:tabs>
          <w:tab w:val="center" w:pos="851"/>
          <w:tab w:val="center" w:pos="1418"/>
          <w:tab w:val="right" w:pos="9552"/>
        </w:tabs>
        <w:suppressAutoHyphens/>
        <w:spacing w:after="0" w:line="240" w:lineRule="auto"/>
        <w:contextualSpacing w:val="0"/>
        <w:jc w:val="both"/>
        <w:rPr>
          <w:rFonts w:ascii="Trebuchet MS" w:hAnsi="Trebuchet MS"/>
          <w:sz w:val="20"/>
          <w:szCs w:val="20"/>
        </w:rPr>
      </w:pPr>
      <w:r w:rsidRPr="0091410A">
        <w:rPr>
          <w:rFonts w:ascii="Trebuchet MS" w:hAnsi="Trebuchet MS"/>
          <w:sz w:val="20"/>
          <w:szCs w:val="20"/>
        </w:rPr>
        <w:t>Zamawiający może żądać od Wykonawcy zmiany albo odsunięcia Podwykonawcy, jeżeli w szczególności: sprzęt techniczny, osoby i kwalifikacje, którymi dysponuje Podwykonawca, nie spełniają warunków lub wymagań dotyczących podwykonawstwa, określonych w SIWZ lub nie dają rękojmi należytego wykonania powierzonych Podwykonawcy części zamówienia.</w:t>
      </w:r>
    </w:p>
    <w:p w14:paraId="2C775F59" w14:textId="77777777" w:rsidR="00292D93" w:rsidRPr="0091410A" w:rsidRDefault="00292D93" w:rsidP="007E352D">
      <w:pPr>
        <w:pStyle w:val="Akapitzlist1"/>
        <w:numPr>
          <w:ilvl w:val="0"/>
          <w:numId w:val="24"/>
        </w:numPr>
        <w:tabs>
          <w:tab w:val="center" w:pos="851"/>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W przypadku, gdy zmiana lub rezygnacja z Podwykonawcy, dotyczy podmiotu, na którego zasoby Wykonawca powoływał się na zasadach określonych w art. 26 ust. 2b Pzp, w celu wykazania spełniania warunków udziału w postępowaniu, o których mowa w art. 22 ust. 1 Pzp, Wykonawca jest zobowiązany wykazać Zamawiającemu, iż proponowany inny Podwykonawca lub Wykonawca samodzielnie spełniają je w stopniu nie mniejszym niż wymagany w SIWZ.</w:t>
      </w:r>
    </w:p>
    <w:p w14:paraId="7A919353" w14:textId="77777777" w:rsidR="00292D93" w:rsidRPr="0091410A" w:rsidRDefault="00292D93" w:rsidP="007E352D">
      <w:pPr>
        <w:pStyle w:val="Akapitzlist1"/>
        <w:numPr>
          <w:ilvl w:val="0"/>
          <w:numId w:val="24"/>
        </w:numPr>
        <w:tabs>
          <w:tab w:val="center" w:pos="851"/>
          <w:tab w:val="num" w:pos="900"/>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 xml:space="preserve">Wykonawca, Podwykonawca zobowiązany jest do przedłożenia Zamawiającemu projektu umowy </w:t>
      </w:r>
      <w:r w:rsidRPr="0091410A">
        <w:rPr>
          <w:rFonts w:ascii="Trebuchet MS" w:hAnsi="Trebuchet MS"/>
          <w:sz w:val="20"/>
          <w:szCs w:val="20"/>
        </w:rPr>
        <w:br/>
        <w:t>o podwykonawstwo, której przedmiotem są roboty budowlane nie później niż 14 dni przed jej zawarciem, przy czym Podwykonawca jest obowiązany dołączyć zgodę Wykonawcy na zawarcie umowy o podwykonawstwo zgodnej z projektem umowy. Natomiast przystąpienie do realizacji robót budowlanych przez Podwykonawcę powinno być poprzedzone akceptacją umowy o podwykonawstwo przez Zamawiającego.</w:t>
      </w:r>
    </w:p>
    <w:p w14:paraId="3DCDC79F" w14:textId="77777777" w:rsidR="00292D93" w:rsidRPr="0091410A" w:rsidRDefault="00292D93" w:rsidP="007E352D">
      <w:pPr>
        <w:pStyle w:val="Akapitzlist1"/>
        <w:numPr>
          <w:ilvl w:val="0"/>
          <w:numId w:val="24"/>
        </w:numPr>
        <w:tabs>
          <w:tab w:val="center" w:pos="851"/>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Umowa z Podwykonawcą, której przedmiotem są roboty budowlane, musi zawierać następujące postanowienia:</w:t>
      </w:r>
    </w:p>
    <w:p w14:paraId="1A6FEAF7" w14:textId="77777777" w:rsidR="00292D93" w:rsidRPr="0091410A" w:rsidRDefault="00292D93" w:rsidP="00A2760E">
      <w:pPr>
        <w:pStyle w:val="Akapitzlist1"/>
        <w:numPr>
          <w:ilvl w:val="0"/>
          <w:numId w:val="34"/>
        </w:numPr>
        <w:tabs>
          <w:tab w:val="center" w:pos="851"/>
          <w:tab w:val="center" w:pos="1418"/>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zakres powierzanych Podwykonawcy robót budowlanych, których wykonanie stanowi podstawę zapłaty przez Wykonawcę wynagrodzenia na rzecz Podwykonawcy, wysokość wynagrodzenia za powierzone prace oraz spójne z treścią niniejszej umowy postanowienia w zakresie terminów rozliczeń, w tym</w:t>
      </w:r>
      <w:r w:rsidRPr="0091410A">
        <w:rPr>
          <w:rFonts w:ascii="Trebuchet MS" w:hAnsi="Trebuchet MS" w:cs="Tahoma"/>
          <w:sz w:val="20"/>
          <w:szCs w:val="20"/>
        </w:rPr>
        <w:t xml:space="preserve"> ustalenie, że </w:t>
      </w:r>
      <w:r w:rsidRPr="0091410A">
        <w:rPr>
          <w:rFonts w:ascii="Trebuchet MS" w:hAnsi="Trebuchet MS" w:cs="Tahoma"/>
          <w:b/>
          <w:sz w:val="20"/>
          <w:szCs w:val="20"/>
        </w:rPr>
        <w:t xml:space="preserve">faktury </w:t>
      </w:r>
      <w:r w:rsidRPr="0092273D">
        <w:rPr>
          <w:rFonts w:ascii="Trebuchet MS" w:hAnsi="Trebuchet MS" w:cs="Tahoma"/>
          <w:b/>
          <w:sz w:val="20"/>
          <w:szCs w:val="20"/>
        </w:rPr>
        <w:t>Podwykonawcy</w:t>
      </w:r>
      <w:r w:rsidR="0092273D">
        <w:rPr>
          <w:rFonts w:ascii="Trebuchet MS" w:hAnsi="Trebuchet MS" w:cs="Tahoma"/>
          <w:b/>
          <w:strike/>
          <w:sz w:val="20"/>
          <w:szCs w:val="20"/>
        </w:rPr>
        <w:t>,</w:t>
      </w:r>
      <w:r w:rsidR="0092273D">
        <w:rPr>
          <w:rFonts w:ascii="Trebuchet MS" w:hAnsi="Trebuchet MS" w:cs="Tahoma"/>
          <w:b/>
          <w:sz w:val="20"/>
          <w:szCs w:val="20"/>
        </w:rPr>
        <w:t xml:space="preserve"> </w:t>
      </w:r>
      <w:r w:rsidRPr="0092273D">
        <w:rPr>
          <w:rFonts w:ascii="Trebuchet MS" w:hAnsi="Trebuchet MS" w:cs="Tahoma"/>
          <w:b/>
          <w:sz w:val="20"/>
          <w:szCs w:val="20"/>
        </w:rPr>
        <w:t>w</w:t>
      </w:r>
      <w:r w:rsidRPr="0091410A">
        <w:rPr>
          <w:rFonts w:ascii="Trebuchet MS" w:hAnsi="Trebuchet MS" w:cs="Tahoma"/>
          <w:b/>
          <w:sz w:val="20"/>
          <w:szCs w:val="20"/>
        </w:rPr>
        <w:t>pływać będą do Wykonawcy w terminie do 7 dni od końca tego okresu</w:t>
      </w:r>
      <w:r w:rsidRPr="0091410A">
        <w:rPr>
          <w:rFonts w:ascii="Trebuchet MS" w:hAnsi="Trebuchet MS"/>
          <w:sz w:val="20"/>
          <w:szCs w:val="20"/>
        </w:rPr>
        <w:t>;</w:t>
      </w:r>
    </w:p>
    <w:p w14:paraId="5295D527" w14:textId="77777777" w:rsidR="00292D93" w:rsidRPr="0091410A" w:rsidRDefault="00292D93" w:rsidP="00A2760E">
      <w:pPr>
        <w:pStyle w:val="Akapitzlist1"/>
        <w:numPr>
          <w:ilvl w:val="0"/>
          <w:numId w:val="34"/>
        </w:numPr>
        <w:tabs>
          <w:tab w:val="center" w:pos="851"/>
          <w:tab w:val="center" w:pos="1418"/>
          <w:tab w:val="right" w:pos="9552"/>
        </w:tabs>
        <w:suppressAutoHyphens/>
        <w:spacing w:after="0" w:line="240" w:lineRule="auto"/>
        <w:jc w:val="both"/>
        <w:rPr>
          <w:rFonts w:ascii="Trebuchet MS" w:hAnsi="Trebuchet MS"/>
          <w:sz w:val="20"/>
          <w:szCs w:val="20"/>
        </w:rPr>
      </w:pPr>
      <w:r w:rsidRPr="0091410A">
        <w:rPr>
          <w:rFonts w:ascii="Trebuchet MS" w:hAnsi="Trebuchet MS" w:cs="Tahoma"/>
          <w:sz w:val="20"/>
          <w:szCs w:val="20"/>
        </w:rPr>
        <w:t>zobowiązanie Wykonawcy do przyjęcia faktur Podwykonawców za wykonane i odebrane przez niego roboty - w terminie do 7 dni od zakończenia danego okresu rozliczeniowego;</w:t>
      </w:r>
    </w:p>
    <w:p w14:paraId="591F27B0" w14:textId="77777777" w:rsidR="00292D93" w:rsidRPr="0091410A" w:rsidRDefault="00292D93" w:rsidP="00A2760E">
      <w:pPr>
        <w:pStyle w:val="Akapitzlist1"/>
        <w:numPr>
          <w:ilvl w:val="0"/>
          <w:numId w:val="34"/>
        </w:numPr>
        <w:tabs>
          <w:tab w:val="center" w:pos="851"/>
          <w:tab w:val="num" w:pos="1080"/>
          <w:tab w:val="center" w:pos="1418"/>
          <w:tab w:val="num" w:pos="2160"/>
          <w:tab w:val="right" w:pos="9552"/>
        </w:tabs>
        <w:suppressAutoHyphens/>
        <w:spacing w:after="0" w:line="240" w:lineRule="auto"/>
        <w:jc w:val="both"/>
        <w:rPr>
          <w:rFonts w:ascii="Trebuchet MS" w:hAnsi="Trebuchet MS"/>
          <w:sz w:val="20"/>
          <w:szCs w:val="20"/>
        </w:rPr>
      </w:pPr>
      <w:r w:rsidRPr="0091410A">
        <w:rPr>
          <w:rFonts w:ascii="Trebuchet MS" w:hAnsi="Trebuchet MS" w:cs="Tahoma"/>
          <w:sz w:val="20"/>
          <w:szCs w:val="20"/>
        </w:rPr>
        <w:t>zobowiązanie Wykonawcy do przedłożenia Zamawiającemu – wraz z własną fakturą - kopii faktur Podwykonawców, o których mowa w pkt 2 - w terminie 7 dni od ich otrzymania;</w:t>
      </w:r>
    </w:p>
    <w:p w14:paraId="1B4261B5" w14:textId="77777777" w:rsidR="00292D93" w:rsidRPr="0091410A" w:rsidRDefault="00292D93" w:rsidP="00C47722">
      <w:pPr>
        <w:pStyle w:val="Akapitzlist1"/>
        <w:numPr>
          <w:ilvl w:val="0"/>
          <w:numId w:val="34"/>
        </w:numPr>
        <w:tabs>
          <w:tab w:val="center" w:pos="851"/>
          <w:tab w:val="num" w:pos="1080"/>
          <w:tab w:val="center" w:pos="1418"/>
          <w:tab w:val="num" w:pos="2160"/>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zasady odbiorów robót wykonywanych przez Podwykonawcę ze wskazaniem, że odbiór dokonywany przez Wykonawcę nie będzie wywoływał skutku względem Zamawiającego;</w:t>
      </w:r>
    </w:p>
    <w:p w14:paraId="5CAB1D44" w14:textId="77777777" w:rsidR="00292D93" w:rsidRPr="0091410A" w:rsidRDefault="00292D93" w:rsidP="00C47722">
      <w:pPr>
        <w:pStyle w:val="Akapitzlist1"/>
        <w:numPr>
          <w:ilvl w:val="0"/>
          <w:numId w:val="34"/>
        </w:numPr>
        <w:tabs>
          <w:tab w:val="center" w:pos="851"/>
          <w:tab w:val="num" w:pos="1080"/>
          <w:tab w:val="center" w:pos="1418"/>
          <w:tab w:val="num" w:pos="2160"/>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postanowienia spójne z niniejszą umową w szczególności w zakresie terminów wykonania robót objętych umową podwykonawczą, okresów odpowiedzialności za wady wykonywanych przez Podwykonawcę robót budowlanych, a także innych obowiązków w stosunku do okresów wynikających z umowy;</w:t>
      </w:r>
    </w:p>
    <w:p w14:paraId="2B8EA29B" w14:textId="77777777" w:rsidR="00292D93" w:rsidRPr="0091410A" w:rsidRDefault="00292D93" w:rsidP="00C47722">
      <w:pPr>
        <w:pStyle w:val="Akapitzlist1"/>
        <w:numPr>
          <w:ilvl w:val="0"/>
          <w:numId w:val="34"/>
        </w:numPr>
        <w:tabs>
          <w:tab w:val="center" w:pos="851"/>
          <w:tab w:val="num" w:pos="1080"/>
          <w:tab w:val="center" w:pos="1418"/>
          <w:tab w:val="num" w:pos="2160"/>
          <w:tab w:val="right" w:pos="9552"/>
        </w:tabs>
        <w:suppressAutoHyphens/>
        <w:spacing w:after="0" w:line="240" w:lineRule="auto"/>
        <w:jc w:val="both"/>
        <w:rPr>
          <w:rFonts w:ascii="Trebuchet MS" w:hAnsi="Trebuchet MS"/>
          <w:sz w:val="20"/>
          <w:szCs w:val="20"/>
          <w:u w:val="single"/>
        </w:rPr>
      </w:pPr>
      <w:r w:rsidRPr="0091410A">
        <w:rPr>
          <w:rFonts w:ascii="Trebuchet MS" w:hAnsi="Trebuchet MS"/>
          <w:sz w:val="20"/>
          <w:szCs w:val="20"/>
        </w:rPr>
        <w:t>postanowienia dotyczące płatności wynagrodzenia w terminie nie dłuższym niż 30 dni od daty otrzymania przez Wykonawcę prawidłowo wystawionej faktury;</w:t>
      </w:r>
    </w:p>
    <w:p w14:paraId="1A00D32D" w14:textId="77777777" w:rsidR="00292D93" w:rsidRPr="0091410A" w:rsidRDefault="00292D93" w:rsidP="00C47722">
      <w:pPr>
        <w:pStyle w:val="Akapitzlist1"/>
        <w:numPr>
          <w:ilvl w:val="0"/>
          <w:numId w:val="34"/>
        </w:numPr>
        <w:tabs>
          <w:tab w:val="center" w:pos="851"/>
          <w:tab w:val="num" w:pos="1080"/>
          <w:tab w:val="center" w:pos="1418"/>
          <w:tab w:val="num" w:pos="2160"/>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postanowienia dotyczące dochodzenia zapłaty kar umownych przez Wykonawcę wobec Podwykonawcy robót;</w:t>
      </w:r>
    </w:p>
    <w:p w14:paraId="2CB22809" w14:textId="77777777" w:rsidR="00292D93" w:rsidRPr="0091410A" w:rsidRDefault="00292D93" w:rsidP="00C47722">
      <w:pPr>
        <w:pStyle w:val="Akapitzlist1"/>
        <w:numPr>
          <w:ilvl w:val="0"/>
          <w:numId w:val="34"/>
        </w:numPr>
        <w:tabs>
          <w:tab w:val="center" w:pos="851"/>
          <w:tab w:val="num" w:pos="1080"/>
          <w:tab w:val="center" w:pos="1418"/>
          <w:tab w:val="num" w:pos="2160"/>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postanowienia zakazujące Podwykonawcy dokonywania cesji wierzytelności bez zgody Wykonawcy i Zamawiającego;</w:t>
      </w:r>
    </w:p>
    <w:p w14:paraId="49B6AE12" w14:textId="77777777" w:rsidR="00292D93" w:rsidRPr="0091410A" w:rsidRDefault="00292D93" w:rsidP="00C47722">
      <w:pPr>
        <w:pStyle w:val="Akapitzlist1"/>
        <w:numPr>
          <w:ilvl w:val="0"/>
          <w:numId w:val="34"/>
        </w:numPr>
        <w:tabs>
          <w:tab w:val="center" w:pos="851"/>
          <w:tab w:val="num" w:pos="1080"/>
          <w:tab w:val="center" w:pos="1418"/>
          <w:tab w:val="num" w:pos="2160"/>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postanowienia zakazujące Podwykonawcy podzlecania wykonania robót budowlanych i związanych z nimi prac dalszemu Podwykonawcy robót budowlanych bez zgody Wykonawcy i Zamawiającego.</w:t>
      </w:r>
    </w:p>
    <w:p w14:paraId="0040C95A" w14:textId="77777777" w:rsidR="00292D93" w:rsidRPr="0091410A" w:rsidRDefault="00292D93" w:rsidP="00B45675">
      <w:pPr>
        <w:pStyle w:val="Akapitzlist1"/>
        <w:numPr>
          <w:ilvl w:val="0"/>
          <w:numId w:val="24"/>
        </w:numPr>
        <w:tabs>
          <w:tab w:val="center" w:pos="851"/>
          <w:tab w:val="right" w:pos="9552"/>
        </w:tabs>
        <w:suppressAutoHyphens/>
        <w:spacing w:after="0" w:line="240" w:lineRule="auto"/>
        <w:jc w:val="both"/>
        <w:rPr>
          <w:rFonts w:ascii="Trebuchet MS" w:hAnsi="Trebuchet MS"/>
          <w:sz w:val="20"/>
          <w:szCs w:val="20"/>
        </w:rPr>
      </w:pPr>
      <w:r w:rsidRPr="0091410A">
        <w:rPr>
          <w:rFonts w:ascii="Trebuchet MS" w:hAnsi="Trebuchet MS"/>
          <w:sz w:val="20"/>
          <w:szCs w:val="20"/>
        </w:rPr>
        <w:t>Umowa z Podwykonawcą nie może zawierać postanowień:</w:t>
      </w:r>
    </w:p>
    <w:p w14:paraId="507928E2" w14:textId="77777777" w:rsidR="00292D93" w:rsidRPr="0091410A" w:rsidRDefault="00292D93" w:rsidP="00325B51">
      <w:pPr>
        <w:pStyle w:val="Akapitzlist1"/>
        <w:numPr>
          <w:ilvl w:val="1"/>
          <w:numId w:val="24"/>
        </w:numPr>
        <w:tabs>
          <w:tab w:val="clear" w:pos="1440"/>
        </w:tabs>
        <w:suppressAutoHyphens/>
        <w:spacing w:after="0" w:line="240" w:lineRule="auto"/>
        <w:ind w:left="714" w:hanging="357"/>
        <w:contextualSpacing w:val="0"/>
        <w:jc w:val="both"/>
        <w:rPr>
          <w:rFonts w:ascii="Trebuchet MS" w:hAnsi="Trebuchet MS"/>
          <w:sz w:val="20"/>
          <w:szCs w:val="20"/>
        </w:rPr>
      </w:pPr>
      <w:r w:rsidRPr="0091410A">
        <w:rPr>
          <w:rFonts w:ascii="Trebuchet MS" w:hAnsi="Trebuchet MS"/>
          <w:sz w:val="20"/>
          <w:szCs w:val="20"/>
        </w:rPr>
        <w:t>uzależniających uzyskanie przez Podwykonawcę płatności od Wykonawcy od zapłaty przez Zamawiającego Wykonawcy wynagrodzenia obejmującego zakres robót wykonanych przez Podwykonawcę;</w:t>
      </w:r>
    </w:p>
    <w:p w14:paraId="53223FDE" w14:textId="77777777" w:rsidR="00292D93" w:rsidRPr="0091410A" w:rsidRDefault="00292D93" w:rsidP="00325B51">
      <w:pPr>
        <w:pStyle w:val="Akapitzlist1"/>
        <w:numPr>
          <w:ilvl w:val="1"/>
          <w:numId w:val="24"/>
        </w:numPr>
        <w:tabs>
          <w:tab w:val="clear" w:pos="1440"/>
        </w:tabs>
        <w:suppressAutoHyphens/>
        <w:spacing w:after="0" w:line="240" w:lineRule="auto"/>
        <w:ind w:left="714" w:hanging="357"/>
        <w:contextualSpacing w:val="0"/>
        <w:jc w:val="both"/>
        <w:rPr>
          <w:rFonts w:ascii="Trebuchet MS" w:hAnsi="Trebuchet MS"/>
          <w:sz w:val="20"/>
          <w:szCs w:val="20"/>
        </w:rPr>
      </w:pPr>
      <w:r w:rsidRPr="0091410A">
        <w:rPr>
          <w:rFonts w:ascii="Trebuchet MS" w:hAnsi="Trebuchet MS"/>
          <w:sz w:val="20"/>
          <w:szCs w:val="20"/>
        </w:rPr>
        <w:t>uzależniających zwrot Podwykonawcy kwot zabezpieczenia przez Wykonawcę od zwrotu zabezpieczenia należytego wykonania umowy Podwykonawcy przez Zamawiającego;</w:t>
      </w:r>
    </w:p>
    <w:p w14:paraId="63F900BC" w14:textId="77777777" w:rsidR="00292D93" w:rsidRPr="0091410A" w:rsidRDefault="00292D93" w:rsidP="00325B51">
      <w:pPr>
        <w:pStyle w:val="Akapitzlist1"/>
        <w:numPr>
          <w:ilvl w:val="1"/>
          <w:numId w:val="24"/>
        </w:numPr>
        <w:tabs>
          <w:tab w:val="clear" w:pos="1440"/>
        </w:tabs>
        <w:suppressAutoHyphens/>
        <w:spacing w:after="0" w:line="240" w:lineRule="auto"/>
        <w:ind w:left="714" w:hanging="357"/>
        <w:contextualSpacing w:val="0"/>
        <w:jc w:val="both"/>
        <w:rPr>
          <w:rFonts w:ascii="Trebuchet MS" w:hAnsi="Trebuchet MS"/>
          <w:sz w:val="20"/>
          <w:szCs w:val="20"/>
        </w:rPr>
      </w:pPr>
      <w:r w:rsidRPr="0091410A">
        <w:rPr>
          <w:rFonts w:ascii="Trebuchet MS" w:hAnsi="Trebuchet MS"/>
          <w:sz w:val="20"/>
          <w:szCs w:val="20"/>
        </w:rPr>
        <w:t>skutkujących zatrzymaniem należnego Podwykonawcom wynagrodzenia w części lub całości do czasu  odbioru robót przez Zamawiającego;</w:t>
      </w:r>
    </w:p>
    <w:p w14:paraId="629E2B60" w14:textId="77777777" w:rsidR="00292D93" w:rsidRPr="0091410A" w:rsidRDefault="00292D93" w:rsidP="00325B51">
      <w:pPr>
        <w:pStyle w:val="Akapitzlist1"/>
        <w:numPr>
          <w:ilvl w:val="1"/>
          <w:numId w:val="24"/>
        </w:numPr>
        <w:tabs>
          <w:tab w:val="clear" w:pos="1440"/>
        </w:tabs>
        <w:suppressAutoHyphens/>
        <w:spacing w:after="0" w:line="240" w:lineRule="auto"/>
        <w:ind w:left="714" w:hanging="357"/>
        <w:contextualSpacing w:val="0"/>
        <w:jc w:val="both"/>
        <w:rPr>
          <w:rFonts w:ascii="Trebuchet MS" w:hAnsi="Trebuchet MS"/>
          <w:sz w:val="20"/>
          <w:szCs w:val="20"/>
        </w:rPr>
      </w:pPr>
      <w:r w:rsidRPr="0091410A">
        <w:rPr>
          <w:rFonts w:ascii="Trebuchet MS" w:hAnsi="Trebuchet MS" w:cs="Tahoma"/>
          <w:sz w:val="20"/>
          <w:szCs w:val="20"/>
        </w:rPr>
        <w:t>o potrącaniu z wynagrodzenia Podwykonawcy kaucji gwarancyjnej i należności z tytułu generalnego wykonawstwa, w tym kosztów organizacji i utrzymania budowy;</w:t>
      </w:r>
    </w:p>
    <w:p w14:paraId="68F2DE1C" w14:textId="77777777" w:rsidR="00292D93" w:rsidRPr="0091410A" w:rsidRDefault="00292D93" w:rsidP="00325B51">
      <w:pPr>
        <w:pStyle w:val="Akapitzlist1"/>
        <w:numPr>
          <w:ilvl w:val="1"/>
          <w:numId w:val="24"/>
        </w:numPr>
        <w:tabs>
          <w:tab w:val="clear" w:pos="1440"/>
        </w:tabs>
        <w:suppressAutoHyphens/>
        <w:spacing w:after="0" w:line="240" w:lineRule="auto"/>
        <w:ind w:left="714" w:hanging="357"/>
        <w:contextualSpacing w:val="0"/>
        <w:jc w:val="both"/>
        <w:rPr>
          <w:rFonts w:ascii="Trebuchet MS" w:hAnsi="Trebuchet MS"/>
          <w:sz w:val="20"/>
          <w:szCs w:val="20"/>
        </w:rPr>
      </w:pPr>
      <w:r w:rsidRPr="0091410A">
        <w:rPr>
          <w:rFonts w:ascii="Trebuchet MS" w:hAnsi="Trebuchet MS" w:cs="Tahoma"/>
          <w:sz w:val="20"/>
          <w:szCs w:val="20"/>
        </w:rPr>
        <w:t>dotyczących sposobu rozliczeń za wykonane roboty, uniemożliwiających rozliczenie tych robót pomiędzy Zamawiającym a Wykonawcą na podstawie niniejszej umowy;</w:t>
      </w:r>
    </w:p>
    <w:p w14:paraId="483FC904" w14:textId="77777777" w:rsidR="00292D93" w:rsidRPr="0091410A" w:rsidRDefault="00292D93" w:rsidP="00325B51">
      <w:pPr>
        <w:pStyle w:val="Akapitzlist1"/>
        <w:numPr>
          <w:ilvl w:val="1"/>
          <w:numId w:val="24"/>
        </w:numPr>
        <w:tabs>
          <w:tab w:val="clear" w:pos="1440"/>
        </w:tabs>
        <w:suppressAutoHyphens/>
        <w:spacing w:after="0" w:line="240" w:lineRule="auto"/>
        <w:ind w:left="714" w:hanging="357"/>
        <w:contextualSpacing w:val="0"/>
        <w:jc w:val="both"/>
        <w:rPr>
          <w:rFonts w:ascii="Trebuchet MS" w:hAnsi="Trebuchet MS"/>
          <w:sz w:val="20"/>
          <w:szCs w:val="20"/>
        </w:rPr>
      </w:pPr>
      <w:r w:rsidRPr="0091410A">
        <w:rPr>
          <w:rFonts w:ascii="Trebuchet MS" w:hAnsi="Trebuchet MS" w:cs="Tahoma"/>
          <w:sz w:val="20"/>
          <w:szCs w:val="20"/>
        </w:rPr>
        <w:t>dotyczących realizacji robót budowlanych z terminem dłuższym niż przewidywany niniejszą umową dla tych robót.</w:t>
      </w:r>
    </w:p>
    <w:p w14:paraId="520F670F" w14:textId="77777777" w:rsidR="00292D93" w:rsidRPr="0091410A" w:rsidRDefault="00292D93" w:rsidP="00B45675">
      <w:pPr>
        <w:pStyle w:val="Akapitzlist1"/>
        <w:numPr>
          <w:ilvl w:val="0"/>
          <w:numId w:val="24"/>
        </w:numPr>
        <w:suppressAutoHyphens/>
        <w:spacing w:after="0" w:line="240" w:lineRule="auto"/>
        <w:contextualSpacing w:val="0"/>
        <w:jc w:val="both"/>
        <w:rPr>
          <w:rFonts w:ascii="Trebuchet MS" w:hAnsi="Trebuchet MS"/>
          <w:sz w:val="20"/>
          <w:szCs w:val="20"/>
        </w:rPr>
      </w:pPr>
      <w:r w:rsidRPr="0091410A">
        <w:rPr>
          <w:rFonts w:ascii="Trebuchet MS" w:hAnsi="Trebuchet MS"/>
          <w:sz w:val="20"/>
          <w:szCs w:val="20"/>
        </w:rPr>
        <w:t xml:space="preserve">Jeżeli Zamawiający w terminie 14 dni od dnia przedłożenia mu projektu umowy o podwykonawstwo, której przedmiotem są roboty budowlane, </w:t>
      </w:r>
      <w:r w:rsidRPr="0091410A">
        <w:rPr>
          <w:rFonts w:ascii="Trebuchet MS" w:hAnsi="Trebuchet MS" w:cs="Tahoma"/>
          <w:sz w:val="20"/>
          <w:szCs w:val="20"/>
        </w:rPr>
        <w:t>wraz z zestawieniem ilości robót i wynagrodzeniem Podwykonawcy (wynagrodzenie za te roboty nie może być wyższe niż wskazane w ofercie Wykonawcy) oraz z częścią dokumentacji dotyczącej wykonania robót, które mają być realizowane przez Podwykonawcę,</w:t>
      </w:r>
      <w:r w:rsidRPr="0091410A">
        <w:rPr>
          <w:rFonts w:ascii="Trebuchet MS" w:hAnsi="Trebuchet MS"/>
          <w:sz w:val="20"/>
          <w:szCs w:val="20"/>
        </w:rPr>
        <w:t xml:space="preserve"> nie zgłosi na piśmie zastrzeżeń, uważa się, że zaakceptował ten projekt umowy.</w:t>
      </w:r>
    </w:p>
    <w:p w14:paraId="33F184AA" w14:textId="77777777" w:rsidR="00292D93" w:rsidRPr="0091410A" w:rsidRDefault="00292D93" w:rsidP="00325B51">
      <w:pPr>
        <w:pStyle w:val="Akapitzlist1"/>
        <w:numPr>
          <w:ilvl w:val="0"/>
          <w:numId w:val="24"/>
        </w:numPr>
        <w:tabs>
          <w:tab w:val="clear" w:pos="360"/>
        </w:tabs>
        <w:suppressAutoHyphens/>
        <w:spacing w:after="0" w:line="240" w:lineRule="auto"/>
        <w:ind w:left="426" w:hanging="426"/>
        <w:contextualSpacing w:val="0"/>
        <w:jc w:val="both"/>
        <w:rPr>
          <w:rFonts w:ascii="Trebuchet MS" w:hAnsi="Trebuchet MS"/>
          <w:sz w:val="20"/>
          <w:szCs w:val="20"/>
        </w:rPr>
      </w:pPr>
      <w:r w:rsidRPr="0091410A">
        <w:rPr>
          <w:rFonts w:ascii="Trebuchet MS" w:hAnsi="Trebuchet MS"/>
          <w:sz w:val="20"/>
          <w:szCs w:val="20"/>
        </w:rPr>
        <w:t>Zamawiający zgłosi zastrzeżenia w przypadku przedłożenia projektu umowy o podwykonawstwo, której przedmiotem są roboty budowlane, nie spełniającej wymagań dotyczących umowy o podwykonawstwo lub warunków dotyczących Podwykonawcy określonych w niniejszej umowie/niespełniającej wymagań określonych w SIWZ.</w:t>
      </w:r>
    </w:p>
    <w:p w14:paraId="537B3BE8" w14:textId="77777777" w:rsidR="00292D93" w:rsidRPr="0091410A" w:rsidRDefault="00292D93" w:rsidP="00325B51">
      <w:pPr>
        <w:pStyle w:val="Akapitzlist1"/>
        <w:numPr>
          <w:ilvl w:val="0"/>
          <w:numId w:val="24"/>
        </w:numPr>
        <w:tabs>
          <w:tab w:val="clear" w:pos="360"/>
        </w:tabs>
        <w:suppressAutoHyphens/>
        <w:spacing w:after="0" w:line="240" w:lineRule="auto"/>
        <w:ind w:left="426" w:hanging="426"/>
        <w:contextualSpacing w:val="0"/>
        <w:jc w:val="both"/>
        <w:rPr>
          <w:rFonts w:ascii="Trebuchet MS" w:hAnsi="Trebuchet MS"/>
          <w:sz w:val="20"/>
          <w:szCs w:val="20"/>
        </w:rPr>
      </w:pPr>
      <w:r w:rsidRPr="0091410A">
        <w:rPr>
          <w:rFonts w:ascii="Trebuchet MS" w:hAnsi="Trebuchet MS"/>
          <w:sz w:val="20"/>
          <w:szCs w:val="20"/>
        </w:rPr>
        <w:t>Po akceptacji projektu umowy o podwykonawstwo, której przedmiotem są roboty budowlane lub po upływie terminu na zgłoszenie przez Zamawiającego zastrzeżeń do tego projektu, Wykonawca przedłoży poświadczoną za zgodność z oryginałem kopię umowy o podwykonawstwo w terminie 7 dni od dnia jej zawarcia.</w:t>
      </w:r>
    </w:p>
    <w:p w14:paraId="39B61E6E" w14:textId="77777777" w:rsidR="00292D93" w:rsidRPr="0091410A" w:rsidRDefault="00292D93" w:rsidP="00325B51">
      <w:pPr>
        <w:pStyle w:val="Akapitzlist1"/>
        <w:numPr>
          <w:ilvl w:val="0"/>
          <w:numId w:val="24"/>
        </w:numPr>
        <w:tabs>
          <w:tab w:val="clear" w:pos="360"/>
        </w:tabs>
        <w:suppressAutoHyphens/>
        <w:spacing w:after="0" w:line="240" w:lineRule="auto"/>
        <w:ind w:left="426" w:hanging="426"/>
        <w:contextualSpacing w:val="0"/>
        <w:jc w:val="both"/>
        <w:rPr>
          <w:rFonts w:ascii="Trebuchet MS" w:hAnsi="Trebuchet MS"/>
          <w:sz w:val="20"/>
          <w:szCs w:val="20"/>
        </w:rPr>
      </w:pPr>
      <w:r w:rsidRPr="0091410A">
        <w:rPr>
          <w:rFonts w:ascii="Trebuchet MS" w:hAnsi="Trebuchet MS"/>
          <w:sz w:val="20"/>
          <w:szCs w:val="20"/>
        </w:rPr>
        <w:t>Jeżeli Zamawiający w terminie 7 dni od dnia przedłożenia umowy o podwykonawstwo, której przedmiotem są roboty budowlane, nie zgłosi na piśmie sprzeciwu, uważa się, że zaakceptował tę umowę.</w:t>
      </w:r>
    </w:p>
    <w:p w14:paraId="1ABA3210" w14:textId="77777777" w:rsidR="00292D93" w:rsidRPr="0091410A" w:rsidRDefault="00292D93" w:rsidP="00325B51">
      <w:pPr>
        <w:pStyle w:val="Akapitzlist1"/>
        <w:numPr>
          <w:ilvl w:val="0"/>
          <w:numId w:val="24"/>
        </w:numPr>
        <w:tabs>
          <w:tab w:val="clear" w:pos="360"/>
        </w:tabs>
        <w:suppressAutoHyphens/>
        <w:spacing w:after="0" w:line="240" w:lineRule="auto"/>
        <w:ind w:left="426" w:hanging="426"/>
        <w:contextualSpacing w:val="0"/>
        <w:jc w:val="both"/>
        <w:rPr>
          <w:rFonts w:ascii="Trebuchet MS" w:hAnsi="Trebuchet MS"/>
          <w:sz w:val="20"/>
          <w:szCs w:val="20"/>
        </w:rPr>
      </w:pPr>
      <w:r w:rsidRPr="0091410A">
        <w:rPr>
          <w:rFonts w:ascii="Trebuchet MS" w:hAnsi="Trebuchet MS"/>
          <w:sz w:val="20"/>
          <w:szCs w:val="20"/>
        </w:rPr>
        <w:t>Wykonawca przedkłada Zamawiającemu poświadczoną za zgodność z oryginałem kopię zawartej umowy o podwykonawstwo, której przedmiotem są dostawy lub usługi, w terminie 7 dni od dnia jej zawarcia, z wyłączeniem umów o podwykonawstwo o wartości mniejszej niż 0,5 % wartości niniejszej umowy. Wyłączenie, o których mowa w zdaniu pierwszym, nie dotyczy umów o podwykonawstwo o wartości większej niż 50 000,00 PLN.</w:t>
      </w:r>
    </w:p>
    <w:p w14:paraId="741F49F4" w14:textId="77777777" w:rsidR="00292D93" w:rsidRPr="0091410A" w:rsidRDefault="00292D93" w:rsidP="00325B51">
      <w:pPr>
        <w:pStyle w:val="Akapitzlist1"/>
        <w:numPr>
          <w:ilvl w:val="0"/>
          <w:numId w:val="24"/>
        </w:numPr>
        <w:tabs>
          <w:tab w:val="clear" w:pos="360"/>
        </w:tabs>
        <w:suppressAutoHyphens/>
        <w:spacing w:after="0" w:line="240" w:lineRule="auto"/>
        <w:ind w:left="426"/>
        <w:contextualSpacing w:val="0"/>
        <w:jc w:val="both"/>
        <w:rPr>
          <w:rFonts w:ascii="Trebuchet MS" w:hAnsi="Trebuchet MS"/>
          <w:sz w:val="20"/>
          <w:szCs w:val="20"/>
        </w:rPr>
      </w:pPr>
      <w:r w:rsidRPr="0091410A">
        <w:rPr>
          <w:rFonts w:ascii="Trebuchet MS" w:hAnsi="Trebuchet MS"/>
          <w:sz w:val="20"/>
          <w:szCs w:val="20"/>
        </w:rPr>
        <w:t>Wykonawca jest zobowiązany do zapłaty wynagrodzenia należnego Podwykonawcy w terminach płatności określonych w umowie o podwykonawstwo.</w:t>
      </w:r>
    </w:p>
    <w:p w14:paraId="6F65140B" w14:textId="77777777" w:rsidR="00292D93" w:rsidRPr="0091410A" w:rsidRDefault="00292D93" w:rsidP="00325B51">
      <w:pPr>
        <w:pStyle w:val="Akapitzlist1"/>
        <w:numPr>
          <w:ilvl w:val="0"/>
          <w:numId w:val="24"/>
        </w:numPr>
        <w:tabs>
          <w:tab w:val="clear" w:pos="360"/>
        </w:tabs>
        <w:suppressAutoHyphens/>
        <w:spacing w:after="0" w:line="240" w:lineRule="auto"/>
        <w:ind w:left="426"/>
        <w:contextualSpacing w:val="0"/>
        <w:jc w:val="both"/>
        <w:rPr>
          <w:rFonts w:ascii="Trebuchet MS" w:hAnsi="Trebuchet MS"/>
          <w:sz w:val="20"/>
          <w:szCs w:val="20"/>
        </w:rPr>
      </w:pPr>
      <w:r w:rsidRPr="0091410A">
        <w:rPr>
          <w:rFonts w:ascii="Trebuchet MS" w:hAnsi="Trebuchet MS"/>
          <w:sz w:val="20"/>
          <w:szCs w:val="20"/>
        </w:rPr>
        <w:t>Wykonawca przedłoży wraz z umową z Podwykonawcą odpis z Krajowego Rejestru Sądowego Podwykonawcy lub inny właściwy dokument z uwagi na status prawny Podwykonawcy, potwierdzający uprawnienia osób zawierających umowę w imieniu Podwykonawcy do jego reprezentowania.</w:t>
      </w:r>
    </w:p>
    <w:p w14:paraId="13BED453" w14:textId="77777777" w:rsidR="00292D93" w:rsidRPr="0091410A" w:rsidRDefault="00292D93" w:rsidP="00325B51">
      <w:pPr>
        <w:pStyle w:val="Akapitzlist1"/>
        <w:numPr>
          <w:ilvl w:val="0"/>
          <w:numId w:val="24"/>
        </w:numPr>
        <w:tabs>
          <w:tab w:val="clear" w:pos="360"/>
        </w:tabs>
        <w:suppressAutoHyphens/>
        <w:spacing w:after="0" w:line="240" w:lineRule="auto"/>
        <w:ind w:left="426"/>
        <w:contextualSpacing w:val="0"/>
        <w:jc w:val="both"/>
        <w:rPr>
          <w:rFonts w:ascii="Trebuchet MS" w:hAnsi="Trebuchet MS"/>
          <w:sz w:val="20"/>
          <w:szCs w:val="20"/>
        </w:rPr>
      </w:pPr>
      <w:r w:rsidRPr="0091410A">
        <w:rPr>
          <w:rFonts w:ascii="Trebuchet MS" w:hAnsi="Trebuchet MS"/>
          <w:sz w:val="20"/>
          <w:szCs w:val="20"/>
        </w:rPr>
        <w:t>Jeżeli zobowiązania Podwykonawcy wobec Wykonawcy związane z wykonanymi robotami lub dostarczonymi materiałami, obejmuje okres dłuższy niż okres gwarancyjny ustalony w niniejszej umowie, Wykonawca po upływie okresu gwarancyjnego jest zobowiązany na żądanie Zamawiającego dokonać cesji na jego rzecz korzyści wynikających z tych zobowiązań.</w:t>
      </w:r>
    </w:p>
    <w:p w14:paraId="1AE41E0A" w14:textId="77777777" w:rsidR="00292D93" w:rsidRPr="00D33181" w:rsidRDefault="00292D93" w:rsidP="00325B51">
      <w:pPr>
        <w:pStyle w:val="Akapitzlist1"/>
        <w:numPr>
          <w:ilvl w:val="0"/>
          <w:numId w:val="24"/>
        </w:numPr>
        <w:tabs>
          <w:tab w:val="clear" w:pos="360"/>
        </w:tabs>
        <w:suppressAutoHyphens/>
        <w:spacing w:after="0" w:line="240" w:lineRule="auto"/>
        <w:ind w:left="426"/>
        <w:contextualSpacing w:val="0"/>
        <w:jc w:val="both"/>
        <w:rPr>
          <w:rFonts w:ascii="Trebuchet MS" w:hAnsi="Trebuchet MS"/>
          <w:sz w:val="20"/>
          <w:szCs w:val="20"/>
        </w:rPr>
      </w:pPr>
      <w:r w:rsidRPr="0091410A">
        <w:rPr>
          <w:rFonts w:ascii="Trebuchet MS" w:hAnsi="Trebuchet MS"/>
          <w:sz w:val="20"/>
          <w:szCs w:val="20"/>
        </w:rPr>
        <w:t xml:space="preserve">Wykonawca zobowiązany jest zawiadamiać niezwłocznie Zamawiającego o wszelkich sporach z Podwykonawcami lub </w:t>
      </w:r>
      <w:r w:rsidRPr="00D33181">
        <w:rPr>
          <w:rFonts w:ascii="Trebuchet MS" w:hAnsi="Trebuchet MS"/>
          <w:sz w:val="20"/>
          <w:szCs w:val="20"/>
        </w:rPr>
        <w:t>dalszymi Podwykonawcami i postępowaniach sądowych z udziałem Wykonawcy, Podwykonawcy lub dalszego podwykonawcy toczących się w związku z realizacją umowy.</w:t>
      </w:r>
    </w:p>
    <w:p w14:paraId="3C612DB7" w14:textId="77777777" w:rsidR="00292D93" w:rsidRPr="00D33181" w:rsidRDefault="00292D93" w:rsidP="00325B51">
      <w:pPr>
        <w:pStyle w:val="Akapitzlist1"/>
        <w:numPr>
          <w:ilvl w:val="0"/>
          <w:numId w:val="24"/>
        </w:numPr>
        <w:tabs>
          <w:tab w:val="clear" w:pos="360"/>
        </w:tabs>
        <w:suppressAutoHyphens/>
        <w:spacing w:after="0" w:line="240" w:lineRule="auto"/>
        <w:ind w:left="426"/>
        <w:contextualSpacing w:val="0"/>
        <w:jc w:val="both"/>
        <w:rPr>
          <w:rFonts w:ascii="Trebuchet MS" w:hAnsi="Trebuchet MS"/>
          <w:sz w:val="20"/>
          <w:szCs w:val="20"/>
        </w:rPr>
      </w:pPr>
      <w:r w:rsidRPr="00D33181">
        <w:rPr>
          <w:rFonts w:ascii="Trebuchet MS" w:hAnsi="Trebuchet MS"/>
          <w:sz w:val="20"/>
          <w:szCs w:val="20"/>
        </w:rPr>
        <w:t>Zasady dotyczące Podwykonawców mają odpowiednie zastosowanie do dalszych Podwykonawców.</w:t>
      </w:r>
    </w:p>
    <w:p w14:paraId="77239547" w14:textId="77777777" w:rsidR="00292D93" w:rsidRPr="00D33181" w:rsidRDefault="00292D93" w:rsidP="003B197D">
      <w:pPr>
        <w:jc w:val="center"/>
        <w:rPr>
          <w:rFonts w:ascii="Trebuchet MS" w:hAnsi="Trebuchet MS" w:cs="Tahoma"/>
          <w:sz w:val="20"/>
          <w:szCs w:val="20"/>
        </w:rPr>
      </w:pPr>
    </w:p>
    <w:p w14:paraId="2B22AFCB" w14:textId="77777777" w:rsidR="00292D93" w:rsidRPr="00D33181" w:rsidRDefault="00292D93" w:rsidP="003C5FC5">
      <w:pPr>
        <w:jc w:val="center"/>
        <w:rPr>
          <w:rFonts w:ascii="Trebuchet MS" w:hAnsi="Trebuchet MS" w:cs="Tahoma"/>
          <w:sz w:val="20"/>
          <w:szCs w:val="20"/>
        </w:rPr>
      </w:pPr>
      <w:r w:rsidRPr="00D33181">
        <w:rPr>
          <w:rFonts w:ascii="Trebuchet MS" w:hAnsi="Trebuchet MS" w:cs="Tahoma"/>
          <w:sz w:val="20"/>
          <w:szCs w:val="20"/>
        </w:rPr>
        <w:sym w:font="Arial" w:char="00A7"/>
      </w:r>
      <w:r w:rsidRPr="00D33181">
        <w:rPr>
          <w:rFonts w:ascii="Trebuchet MS" w:hAnsi="Trebuchet MS" w:cs="Tahoma"/>
          <w:sz w:val="20"/>
          <w:szCs w:val="20"/>
        </w:rPr>
        <w:t xml:space="preserve"> 11</w:t>
      </w:r>
    </w:p>
    <w:p w14:paraId="6CBEC0E8" w14:textId="77777777" w:rsidR="00292D93" w:rsidRPr="00D33181" w:rsidRDefault="00292D93" w:rsidP="003C5FC5">
      <w:pPr>
        <w:pStyle w:val="Tekstpodstawowy2"/>
        <w:numPr>
          <w:ilvl w:val="0"/>
          <w:numId w:val="45"/>
        </w:numPr>
        <w:rPr>
          <w:rFonts w:ascii="Trebuchet MS" w:hAnsi="Trebuchet MS" w:cs="Tahoma"/>
          <w:b w:val="0"/>
          <w:sz w:val="20"/>
          <w:szCs w:val="20"/>
        </w:rPr>
      </w:pPr>
      <w:r w:rsidRPr="00D33181">
        <w:rPr>
          <w:rFonts w:ascii="Trebuchet MS" w:hAnsi="Trebuchet MS" w:cs="Tahoma"/>
          <w:b w:val="0"/>
          <w:sz w:val="20"/>
          <w:szCs w:val="20"/>
        </w:rPr>
        <w:t>Strony wyznaczają swoich przedstawicieli na budowie:</w:t>
      </w:r>
    </w:p>
    <w:p w14:paraId="6CFB6D07" w14:textId="77777777" w:rsidR="00292D93" w:rsidRPr="00D33181" w:rsidRDefault="00292D93" w:rsidP="003C5FC5">
      <w:pPr>
        <w:numPr>
          <w:ilvl w:val="0"/>
          <w:numId w:val="44"/>
        </w:numPr>
        <w:jc w:val="both"/>
        <w:rPr>
          <w:rFonts w:ascii="Trebuchet MS" w:hAnsi="Trebuchet MS" w:cs="Tahoma"/>
          <w:sz w:val="20"/>
          <w:szCs w:val="20"/>
        </w:rPr>
      </w:pPr>
      <w:r w:rsidRPr="00D33181">
        <w:rPr>
          <w:rFonts w:ascii="Trebuchet MS" w:hAnsi="Trebuchet MS" w:cs="Tahoma"/>
          <w:sz w:val="20"/>
          <w:szCs w:val="20"/>
        </w:rPr>
        <w:t>Zamawiający - ................................................................................................</w:t>
      </w:r>
    </w:p>
    <w:p w14:paraId="0492A35A" w14:textId="77777777" w:rsidR="00292D93" w:rsidRPr="00D33181" w:rsidRDefault="00292D93" w:rsidP="003C5FC5">
      <w:pPr>
        <w:numPr>
          <w:ilvl w:val="0"/>
          <w:numId w:val="44"/>
        </w:numPr>
        <w:jc w:val="both"/>
        <w:rPr>
          <w:rFonts w:ascii="Trebuchet MS" w:hAnsi="Trebuchet MS" w:cs="Tahoma"/>
          <w:sz w:val="20"/>
          <w:szCs w:val="20"/>
        </w:rPr>
      </w:pPr>
      <w:r w:rsidRPr="00D33181">
        <w:rPr>
          <w:rFonts w:ascii="Trebuchet MS" w:hAnsi="Trebuchet MS" w:cs="Tahoma"/>
          <w:sz w:val="20"/>
          <w:szCs w:val="20"/>
        </w:rPr>
        <w:t>Wykonawca - ..................................................................................................</w:t>
      </w:r>
    </w:p>
    <w:p w14:paraId="08916647" w14:textId="77777777" w:rsidR="00292D93" w:rsidRPr="00D33181" w:rsidRDefault="00292D93" w:rsidP="003C5FC5">
      <w:pPr>
        <w:pStyle w:val="Tekstpodstawowy2"/>
        <w:numPr>
          <w:ilvl w:val="0"/>
          <w:numId w:val="45"/>
        </w:numPr>
        <w:rPr>
          <w:rFonts w:ascii="Trebuchet MS" w:hAnsi="Trebuchet MS" w:cs="Tahoma"/>
          <w:b w:val="0"/>
          <w:sz w:val="20"/>
          <w:szCs w:val="20"/>
        </w:rPr>
      </w:pPr>
      <w:r w:rsidRPr="00D33181">
        <w:rPr>
          <w:rFonts w:ascii="Trebuchet MS" w:hAnsi="Trebuchet MS" w:cs="Tahoma"/>
          <w:b w:val="0"/>
          <w:sz w:val="20"/>
          <w:szCs w:val="20"/>
        </w:rPr>
        <w:t xml:space="preserve">Wykonawca może dokonywać zmiany przedstawiciela określonego w ust. 1  pkt 2 za uprzednią  zgodą Zamawiającego. Dokonana zmiana nie wymaga zmiany zapisów niniejszej umowy. </w:t>
      </w:r>
    </w:p>
    <w:p w14:paraId="4D0D5635" w14:textId="77777777" w:rsidR="00292D93" w:rsidRPr="00D33181" w:rsidRDefault="00292D93" w:rsidP="003C5FC5">
      <w:pPr>
        <w:pStyle w:val="Tekstpodstawowy2"/>
        <w:numPr>
          <w:ilvl w:val="0"/>
          <w:numId w:val="45"/>
        </w:numPr>
        <w:jc w:val="both"/>
        <w:rPr>
          <w:rFonts w:ascii="Trebuchet MS" w:hAnsi="Trebuchet MS" w:cs="Tahoma"/>
          <w:b w:val="0"/>
          <w:sz w:val="20"/>
          <w:szCs w:val="20"/>
        </w:rPr>
      </w:pPr>
      <w:r w:rsidRPr="00D33181">
        <w:rPr>
          <w:rFonts w:ascii="Trebuchet MS" w:hAnsi="Trebuchet MS" w:cs="Tahoma"/>
          <w:b w:val="0"/>
          <w:sz w:val="20"/>
          <w:szCs w:val="20"/>
        </w:rPr>
        <w:t>Zgodnie ze złożoną ofertą, w realizacji zamówienia będą uczestniczyć osoby posiadające    uprawnienia budowlane do kierowania robotami budowlanymi, tj.:   ………………………………………………………</w:t>
      </w:r>
    </w:p>
    <w:p w14:paraId="13B113BC" w14:textId="77777777" w:rsidR="00292D93" w:rsidRPr="00D33181" w:rsidRDefault="00292D93" w:rsidP="003C5FC5">
      <w:pPr>
        <w:pStyle w:val="Tekstpodstawowy2"/>
        <w:ind w:left="360"/>
        <w:jc w:val="both"/>
        <w:rPr>
          <w:rFonts w:ascii="Trebuchet MS" w:hAnsi="Trebuchet MS" w:cs="Tahoma"/>
          <w:b w:val="0"/>
          <w:sz w:val="20"/>
          <w:szCs w:val="20"/>
        </w:rPr>
      </w:pPr>
      <w:r w:rsidRPr="00D33181">
        <w:rPr>
          <w:rFonts w:ascii="Trebuchet MS" w:hAnsi="Trebuchet MS" w:cs="Tahoma"/>
          <w:b w:val="0"/>
          <w:sz w:val="20"/>
          <w:szCs w:val="20"/>
        </w:rPr>
        <w:t>………………………………………………………………………………………………………………………………………………………………………</w:t>
      </w:r>
    </w:p>
    <w:p w14:paraId="0B4EDD08" w14:textId="77777777" w:rsidR="00292D93" w:rsidRPr="00D33181" w:rsidRDefault="00292D93" w:rsidP="003C5FC5">
      <w:pPr>
        <w:pStyle w:val="Tekstpodstawowy2"/>
        <w:numPr>
          <w:ilvl w:val="0"/>
          <w:numId w:val="45"/>
        </w:numPr>
        <w:jc w:val="both"/>
        <w:rPr>
          <w:rFonts w:ascii="Trebuchet MS" w:hAnsi="Trebuchet MS" w:cs="Tahoma"/>
          <w:b w:val="0"/>
          <w:sz w:val="20"/>
          <w:szCs w:val="20"/>
        </w:rPr>
      </w:pPr>
      <w:r w:rsidRPr="00D33181">
        <w:rPr>
          <w:rFonts w:ascii="Trebuchet MS" w:hAnsi="Trebuchet MS" w:cs="Tahoma"/>
          <w:b w:val="0"/>
          <w:sz w:val="20"/>
          <w:szCs w:val="20"/>
        </w:rPr>
        <w:t>Wykonawca może dokonywać zmiany kierowników robót, przedstawionych w ofercie, jedynie</w:t>
      </w:r>
      <w:r w:rsidRPr="00D33181">
        <w:rPr>
          <w:rFonts w:ascii="Trebuchet MS" w:hAnsi="Trebuchet MS" w:cs="Tahoma"/>
          <w:b w:val="0"/>
          <w:sz w:val="20"/>
          <w:szCs w:val="20"/>
        </w:rPr>
        <w:br/>
        <w:t>za uprzednią zgodą Zamawiającego, akceptującego nowego kierownika robót. Zmiana którejkolwiek</w:t>
      </w:r>
      <w:r w:rsidRPr="00D33181">
        <w:rPr>
          <w:rFonts w:ascii="Trebuchet MS" w:hAnsi="Trebuchet MS" w:cs="Tahoma"/>
          <w:b w:val="0"/>
          <w:sz w:val="20"/>
          <w:szCs w:val="20"/>
        </w:rPr>
        <w:br/>
        <w:t xml:space="preserve">z  osób, o których mowa w zdaniu poprzednim, w trakcie realizacji przedmiotowej umowy musi być uzasadniona przez Wykonawcę na piśmie. Nowy kierownik robót musi posiadać uprawnienia stosowne do wykonywanych czynności oraz kwalifikacje i doświadczenie takie same lub wyższe od kwalifikacji i doświadczenia wymaganego w SIWZ. </w:t>
      </w:r>
    </w:p>
    <w:p w14:paraId="6B822530" w14:textId="77777777" w:rsidR="00292D93" w:rsidRPr="00D33181" w:rsidRDefault="00292D93" w:rsidP="003C5FC5">
      <w:pPr>
        <w:pStyle w:val="Tekstpodstawowy2"/>
        <w:numPr>
          <w:ilvl w:val="0"/>
          <w:numId w:val="45"/>
        </w:numPr>
        <w:jc w:val="both"/>
        <w:rPr>
          <w:rFonts w:ascii="Trebuchet MS" w:hAnsi="Trebuchet MS" w:cs="Tahoma"/>
          <w:b w:val="0"/>
          <w:sz w:val="20"/>
          <w:szCs w:val="20"/>
        </w:rPr>
      </w:pPr>
      <w:r w:rsidRPr="00D33181">
        <w:rPr>
          <w:rFonts w:ascii="Trebuchet MS" w:hAnsi="Trebuchet MS" w:cs="Tahoma"/>
          <w:b w:val="0"/>
          <w:sz w:val="20"/>
          <w:szCs w:val="20"/>
        </w:rPr>
        <w:t>Zamawiający może zażądać od Wykonawcy zmiany kierownika robót, jeżeli uzna, że nie wykonuje on   swoich obowiązków wynikających z umowy.</w:t>
      </w:r>
    </w:p>
    <w:p w14:paraId="7AD9A5DC" w14:textId="77777777" w:rsidR="00292D93" w:rsidRPr="00D33181" w:rsidRDefault="00292D93" w:rsidP="003C5FC5">
      <w:pPr>
        <w:pStyle w:val="Tekstpodstawowy2"/>
        <w:numPr>
          <w:ilvl w:val="0"/>
          <w:numId w:val="45"/>
        </w:numPr>
        <w:jc w:val="both"/>
        <w:rPr>
          <w:rFonts w:ascii="Trebuchet MS" w:hAnsi="Trebuchet MS" w:cs="Tahoma"/>
          <w:b w:val="0"/>
          <w:sz w:val="20"/>
          <w:szCs w:val="20"/>
        </w:rPr>
      </w:pPr>
      <w:r w:rsidRPr="00D33181">
        <w:rPr>
          <w:rFonts w:ascii="Trebuchet MS" w:hAnsi="Trebuchet MS" w:cs="Tahoma"/>
          <w:b w:val="0"/>
          <w:sz w:val="20"/>
          <w:szCs w:val="20"/>
        </w:rPr>
        <w:t>Zaakceptowana przez Zamawiającego zmiana którejkolwiek z osób, o których mowa w ust. 3, winna być dokonana wpisem do dziennika budowy i wymaga sporządzenia aneksu do niniejszej umowy.</w:t>
      </w:r>
    </w:p>
    <w:p w14:paraId="0ABCD9D8" w14:textId="77777777" w:rsidR="00292D93" w:rsidRPr="00D33181" w:rsidRDefault="00292D93" w:rsidP="003C5FC5">
      <w:pPr>
        <w:pStyle w:val="Tekstpodstawowy2"/>
        <w:numPr>
          <w:ilvl w:val="0"/>
          <w:numId w:val="45"/>
        </w:numPr>
        <w:jc w:val="both"/>
        <w:rPr>
          <w:rFonts w:ascii="Trebuchet MS" w:hAnsi="Trebuchet MS" w:cs="Tahoma"/>
          <w:b w:val="0"/>
          <w:sz w:val="20"/>
          <w:szCs w:val="20"/>
        </w:rPr>
      </w:pPr>
      <w:r w:rsidRPr="00D33181">
        <w:rPr>
          <w:rFonts w:ascii="Trebuchet MS" w:hAnsi="Trebuchet MS" w:cs="Tahoma"/>
          <w:b w:val="0"/>
          <w:sz w:val="20"/>
          <w:szCs w:val="20"/>
        </w:rPr>
        <w:t xml:space="preserve">Wykonawca oświadcza, że będzie realizować zamówienie za pomocą podmiotów trzecich (w tym podwykonawców), na których zasoby (wiedza i doświadczenie/potencjał techniczny /osoby/ zdolność ekonomiczna i finansowa) powoływał się w ofercie: nazwa podmiotu trzeciego:  ………………………………… w zakresie: …………………  w formie: ………………… . </w:t>
      </w:r>
    </w:p>
    <w:p w14:paraId="09FDDCC2" w14:textId="77777777" w:rsidR="00292D93" w:rsidRDefault="00292D93" w:rsidP="003C5FC5">
      <w:pPr>
        <w:pStyle w:val="Tekstpodstawowy2"/>
        <w:numPr>
          <w:ilvl w:val="0"/>
          <w:numId w:val="45"/>
        </w:numPr>
        <w:jc w:val="both"/>
        <w:rPr>
          <w:rFonts w:ascii="Trebuchet MS" w:hAnsi="Trebuchet MS" w:cs="Tahoma"/>
          <w:b w:val="0"/>
          <w:sz w:val="20"/>
          <w:szCs w:val="20"/>
        </w:rPr>
      </w:pPr>
      <w:r w:rsidRPr="00D33181">
        <w:rPr>
          <w:rFonts w:ascii="Trebuchet MS" w:hAnsi="Trebuchet MS" w:cs="Tahoma"/>
          <w:b w:val="0"/>
          <w:sz w:val="20"/>
          <w:szCs w:val="20"/>
        </w:rPr>
        <w:t>Wykonawca może dokonywać zmiany podmiotu trzeciego, o którym mowa w ust. 7, jedynie</w:t>
      </w:r>
      <w:r w:rsidRPr="00D33181">
        <w:rPr>
          <w:rFonts w:ascii="Trebuchet MS" w:hAnsi="Trebuchet MS" w:cs="Tahoma"/>
          <w:b w:val="0"/>
          <w:sz w:val="20"/>
          <w:szCs w:val="20"/>
        </w:rPr>
        <w:br/>
        <w:t xml:space="preserve">za uprzednią zgodą Zamawiającego, akceptującego nowy podmiot. Nowy podmiot musi spełniać warunki określone w SIWZ w zakresie jakim Wykonawca polegał na zasobach innych podmiotów na zasadach określonych w art. 26 ust. 2b ustawy. </w:t>
      </w:r>
    </w:p>
    <w:p w14:paraId="6B0AB52C" w14:textId="77777777" w:rsidR="00600E3A" w:rsidRDefault="00600E3A" w:rsidP="00600E3A">
      <w:pPr>
        <w:pStyle w:val="Tekstpodstawowy2"/>
        <w:jc w:val="both"/>
        <w:rPr>
          <w:rFonts w:ascii="Trebuchet MS" w:hAnsi="Trebuchet MS" w:cs="Tahoma"/>
          <w:b w:val="0"/>
          <w:sz w:val="20"/>
          <w:szCs w:val="20"/>
        </w:rPr>
      </w:pPr>
    </w:p>
    <w:p w14:paraId="14D549C1" w14:textId="77777777" w:rsidR="00600E3A" w:rsidRPr="00D33181" w:rsidRDefault="00600E3A" w:rsidP="00600E3A">
      <w:pPr>
        <w:pStyle w:val="Tekstpodstawowy2"/>
        <w:jc w:val="both"/>
        <w:rPr>
          <w:rFonts w:ascii="Trebuchet MS" w:hAnsi="Trebuchet MS" w:cs="Tahoma"/>
          <w:b w:val="0"/>
          <w:sz w:val="20"/>
          <w:szCs w:val="20"/>
        </w:rPr>
      </w:pPr>
    </w:p>
    <w:p w14:paraId="557B32D3" w14:textId="77777777" w:rsidR="00292D93" w:rsidRPr="00D33181" w:rsidRDefault="00292D93" w:rsidP="003C5FC5">
      <w:pPr>
        <w:rPr>
          <w:rFonts w:ascii="Trebuchet MS" w:hAnsi="Trebuchet MS" w:cs="Tahoma"/>
          <w:sz w:val="20"/>
          <w:szCs w:val="20"/>
        </w:rPr>
      </w:pPr>
    </w:p>
    <w:p w14:paraId="7259ADF4" w14:textId="77777777" w:rsidR="00292D93" w:rsidRPr="00D33181" w:rsidRDefault="00292D93" w:rsidP="003B197D">
      <w:pPr>
        <w:jc w:val="center"/>
        <w:rPr>
          <w:rFonts w:ascii="Trebuchet MS" w:hAnsi="Trebuchet MS" w:cs="Tahoma"/>
          <w:sz w:val="20"/>
          <w:szCs w:val="20"/>
        </w:rPr>
      </w:pPr>
      <w:r w:rsidRPr="00D33181">
        <w:rPr>
          <w:rFonts w:ascii="Trebuchet MS" w:hAnsi="Trebuchet MS" w:cs="Tahoma"/>
          <w:sz w:val="20"/>
          <w:szCs w:val="20"/>
        </w:rPr>
        <w:sym w:font="Arial" w:char="00A7"/>
      </w:r>
      <w:r w:rsidRPr="00D33181">
        <w:rPr>
          <w:rFonts w:ascii="Trebuchet MS" w:hAnsi="Trebuchet MS" w:cs="Tahoma"/>
          <w:sz w:val="20"/>
          <w:szCs w:val="20"/>
        </w:rPr>
        <w:t xml:space="preserve"> 12</w:t>
      </w:r>
    </w:p>
    <w:p w14:paraId="757359A8" w14:textId="77777777" w:rsidR="00292D93" w:rsidRPr="00D33181" w:rsidRDefault="00292D93" w:rsidP="003B197D">
      <w:pPr>
        <w:jc w:val="center"/>
        <w:rPr>
          <w:rFonts w:ascii="Trebuchet MS" w:hAnsi="Trebuchet MS" w:cs="Tahoma"/>
          <w:sz w:val="20"/>
          <w:szCs w:val="20"/>
        </w:rPr>
      </w:pPr>
    </w:p>
    <w:p w14:paraId="65437126" w14:textId="77777777" w:rsidR="00292D93" w:rsidRPr="00D33181" w:rsidRDefault="00292D93" w:rsidP="00325B51">
      <w:pPr>
        <w:numPr>
          <w:ilvl w:val="0"/>
          <w:numId w:val="12"/>
        </w:numPr>
        <w:tabs>
          <w:tab w:val="clear" w:pos="360"/>
        </w:tabs>
        <w:autoSpaceDE w:val="0"/>
        <w:autoSpaceDN w:val="0"/>
        <w:adjustRightInd w:val="0"/>
        <w:ind w:left="284" w:hanging="284"/>
        <w:jc w:val="both"/>
        <w:rPr>
          <w:rFonts w:ascii="Trebuchet MS" w:hAnsi="Trebuchet MS" w:cs="Tahoma"/>
          <w:sz w:val="20"/>
          <w:szCs w:val="20"/>
        </w:rPr>
      </w:pPr>
      <w:r w:rsidRPr="00D33181">
        <w:rPr>
          <w:rFonts w:ascii="Trebuchet MS" w:hAnsi="Trebuchet MS" w:cs="Tahoma"/>
          <w:sz w:val="20"/>
          <w:szCs w:val="20"/>
        </w:rPr>
        <w:t>Odstąpienie od umowy przez Wykonawcę może nastąpić, jeżeli Zamawiający wstrzymał wykonywanie robót na okres dłuższy niż 30 dni, z przyczyn nie leżących po stronie Wykonawcy - oświadczenie o odstąpieniu może być wówczas złożone w terminie do 3 dni od zajścia powyższego zdarzenia.</w:t>
      </w:r>
    </w:p>
    <w:p w14:paraId="6758A707" w14:textId="77777777" w:rsidR="00292D93" w:rsidRPr="00D33181" w:rsidRDefault="00292D93" w:rsidP="00325B51">
      <w:pPr>
        <w:numPr>
          <w:ilvl w:val="0"/>
          <w:numId w:val="12"/>
        </w:numPr>
        <w:tabs>
          <w:tab w:val="clear" w:pos="360"/>
        </w:tabs>
        <w:autoSpaceDE w:val="0"/>
        <w:autoSpaceDN w:val="0"/>
        <w:adjustRightInd w:val="0"/>
        <w:ind w:left="284" w:hanging="284"/>
        <w:jc w:val="both"/>
        <w:rPr>
          <w:rFonts w:ascii="Trebuchet MS" w:hAnsi="Trebuchet MS" w:cs="Tahoma"/>
          <w:sz w:val="20"/>
          <w:szCs w:val="20"/>
        </w:rPr>
      </w:pPr>
      <w:r w:rsidRPr="00D33181">
        <w:rPr>
          <w:rFonts w:ascii="Trebuchet MS" w:hAnsi="Trebuchet MS" w:cs="Tahoma"/>
          <w:sz w:val="20"/>
          <w:szCs w:val="20"/>
        </w:rPr>
        <w:t>Odstąpienie od umowy wymaga formy pisemnej pod rygorem nieważności.</w:t>
      </w:r>
    </w:p>
    <w:p w14:paraId="4F0CAAC8" w14:textId="77777777" w:rsidR="00292D93" w:rsidRPr="00D33181" w:rsidRDefault="00292D93" w:rsidP="00325B51">
      <w:pPr>
        <w:numPr>
          <w:ilvl w:val="0"/>
          <w:numId w:val="12"/>
        </w:numPr>
        <w:tabs>
          <w:tab w:val="clear" w:pos="360"/>
        </w:tabs>
        <w:autoSpaceDE w:val="0"/>
        <w:autoSpaceDN w:val="0"/>
        <w:adjustRightInd w:val="0"/>
        <w:ind w:left="284" w:hanging="284"/>
        <w:jc w:val="both"/>
        <w:rPr>
          <w:rFonts w:ascii="Trebuchet MS" w:hAnsi="Trebuchet MS" w:cs="Tahoma"/>
          <w:sz w:val="20"/>
          <w:szCs w:val="20"/>
        </w:rPr>
      </w:pPr>
      <w:r w:rsidRPr="00D33181">
        <w:rPr>
          <w:rFonts w:ascii="Trebuchet MS" w:hAnsi="Trebuchet MS" w:cs="Tahoma"/>
          <w:sz w:val="20"/>
          <w:szCs w:val="20"/>
        </w:rPr>
        <w:t>W przypadku odstąpienia od umowy Strony zobowiązane są do następujących czynności:</w:t>
      </w:r>
    </w:p>
    <w:p w14:paraId="3400A26F" w14:textId="77777777" w:rsidR="00292D93" w:rsidRPr="00D33181" w:rsidRDefault="00292D93" w:rsidP="00325B51">
      <w:pPr>
        <w:pStyle w:val="Akapitzlist"/>
        <w:numPr>
          <w:ilvl w:val="1"/>
          <w:numId w:val="38"/>
        </w:numPr>
        <w:tabs>
          <w:tab w:val="clear" w:pos="1440"/>
        </w:tabs>
        <w:ind w:left="709"/>
        <w:jc w:val="both"/>
        <w:rPr>
          <w:rFonts w:ascii="Trebuchet MS" w:hAnsi="Trebuchet MS" w:cs="Tahoma"/>
          <w:sz w:val="20"/>
          <w:szCs w:val="20"/>
        </w:rPr>
      </w:pPr>
      <w:r w:rsidRPr="00D33181">
        <w:rPr>
          <w:rFonts w:ascii="Trebuchet MS" w:hAnsi="Trebuchet MS" w:cs="Tahoma"/>
          <w:sz w:val="20"/>
          <w:szCs w:val="20"/>
        </w:rPr>
        <w:t>sporządzenia protokołu z inwentaryzacji wykonanych robót według daty odstąpienia od Umowy;</w:t>
      </w:r>
    </w:p>
    <w:p w14:paraId="176445C2" w14:textId="77777777" w:rsidR="00292D93" w:rsidRPr="00D33181" w:rsidRDefault="00292D93" w:rsidP="00325B51">
      <w:pPr>
        <w:pStyle w:val="Akapitzlist"/>
        <w:numPr>
          <w:ilvl w:val="1"/>
          <w:numId w:val="38"/>
        </w:numPr>
        <w:tabs>
          <w:tab w:val="clear" w:pos="1440"/>
        </w:tabs>
        <w:ind w:left="709"/>
        <w:jc w:val="both"/>
        <w:rPr>
          <w:rFonts w:ascii="Trebuchet MS" w:hAnsi="Trebuchet MS" w:cs="Tahoma"/>
          <w:sz w:val="20"/>
          <w:szCs w:val="20"/>
        </w:rPr>
      </w:pPr>
      <w:r w:rsidRPr="00D33181">
        <w:rPr>
          <w:rFonts w:ascii="Trebuchet MS" w:hAnsi="Trebuchet MS" w:cs="Tahoma"/>
          <w:sz w:val="20"/>
          <w:szCs w:val="20"/>
        </w:rPr>
        <w:t>zabezpieczenia przerwanych robót na koszt Strony, która ponosi odpowiedzialność za odstąpienie od Umowy;</w:t>
      </w:r>
    </w:p>
    <w:p w14:paraId="7CD4D740" w14:textId="77777777" w:rsidR="00292D93" w:rsidRPr="00D33181" w:rsidRDefault="00292D93" w:rsidP="00325B51">
      <w:pPr>
        <w:pStyle w:val="Akapitzlist"/>
        <w:numPr>
          <w:ilvl w:val="1"/>
          <w:numId w:val="38"/>
        </w:numPr>
        <w:tabs>
          <w:tab w:val="clear" w:pos="1440"/>
        </w:tabs>
        <w:ind w:left="709"/>
        <w:jc w:val="both"/>
        <w:rPr>
          <w:rFonts w:ascii="Trebuchet MS" w:hAnsi="Trebuchet MS" w:cs="Tahoma"/>
          <w:sz w:val="20"/>
          <w:szCs w:val="20"/>
        </w:rPr>
      </w:pPr>
      <w:r w:rsidRPr="00D33181">
        <w:rPr>
          <w:rFonts w:ascii="Trebuchet MS" w:hAnsi="Trebuchet MS" w:cs="Tahoma"/>
          <w:sz w:val="20"/>
          <w:szCs w:val="20"/>
        </w:rPr>
        <w:t>sporządzenia wykazu materiałów i urządzeń, których nie można wykorzystać do realizacji innych robót, za które zapłaci Strona odpowiedzialna za odstąpienie od umowy;</w:t>
      </w:r>
    </w:p>
    <w:p w14:paraId="0C529FCC" w14:textId="77777777" w:rsidR="00292D93" w:rsidRPr="00D33181" w:rsidRDefault="00292D93" w:rsidP="00325B51">
      <w:pPr>
        <w:pStyle w:val="Akapitzlist"/>
        <w:numPr>
          <w:ilvl w:val="1"/>
          <w:numId w:val="38"/>
        </w:numPr>
        <w:tabs>
          <w:tab w:val="clear" w:pos="1440"/>
        </w:tabs>
        <w:ind w:left="709"/>
        <w:jc w:val="both"/>
        <w:rPr>
          <w:rFonts w:ascii="Trebuchet MS" w:hAnsi="Trebuchet MS" w:cs="Tahoma"/>
          <w:sz w:val="20"/>
          <w:szCs w:val="20"/>
        </w:rPr>
      </w:pPr>
      <w:r w:rsidRPr="00D33181">
        <w:rPr>
          <w:rFonts w:ascii="Trebuchet MS" w:hAnsi="Trebuchet MS" w:cs="Tahoma"/>
          <w:sz w:val="20"/>
          <w:szCs w:val="20"/>
        </w:rPr>
        <w:t>Zamawiający zobowiązany jest do zapłacenia wynagrodzenia za roboty wykonane i potwierdzone protokołem odbioru.</w:t>
      </w:r>
    </w:p>
    <w:p w14:paraId="58C91E2A" w14:textId="77777777" w:rsidR="00292D93" w:rsidRPr="00D33181" w:rsidRDefault="00292D93" w:rsidP="009E5DA6">
      <w:pPr>
        <w:pStyle w:val="Akapitzlist"/>
        <w:numPr>
          <w:ilvl w:val="0"/>
          <w:numId w:val="40"/>
        </w:numPr>
        <w:jc w:val="both"/>
        <w:rPr>
          <w:rFonts w:ascii="Trebuchet MS" w:hAnsi="Trebuchet MS" w:cs="Tahoma"/>
          <w:sz w:val="20"/>
          <w:szCs w:val="20"/>
        </w:rPr>
      </w:pPr>
      <w:r w:rsidRPr="00D33181">
        <w:rPr>
          <w:rFonts w:ascii="Trebuchet MS" w:hAnsi="Trebuchet MS" w:cs="Tahoma"/>
          <w:sz w:val="20"/>
          <w:szCs w:val="20"/>
        </w:rPr>
        <w:t>Zamawiający może odstąpić od umowy, jeżeli:</w:t>
      </w:r>
    </w:p>
    <w:p w14:paraId="36970EEB" w14:textId="77777777" w:rsidR="00292D93" w:rsidRPr="00D33181" w:rsidRDefault="00292D93" w:rsidP="003C5FC5">
      <w:pPr>
        <w:pStyle w:val="Akapitzlist"/>
        <w:numPr>
          <w:ilvl w:val="2"/>
          <w:numId w:val="40"/>
        </w:numPr>
        <w:tabs>
          <w:tab w:val="clear" w:pos="2340"/>
          <w:tab w:val="num" w:pos="720"/>
        </w:tabs>
        <w:autoSpaceDE w:val="0"/>
        <w:autoSpaceDN w:val="0"/>
        <w:adjustRightInd w:val="0"/>
        <w:ind w:left="720"/>
        <w:jc w:val="both"/>
        <w:rPr>
          <w:rFonts w:ascii="Trebuchet MS" w:hAnsi="Trebuchet MS" w:cs="Tahoma"/>
          <w:sz w:val="20"/>
          <w:szCs w:val="20"/>
        </w:rPr>
      </w:pPr>
      <w:r w:rsidRPr="00D33181">
        <w:rPr>
          <w:rFonts w:ascii="Trebuchet MS" w:hAnsi="Trebuchet MS" w:cs="Tahoma"/>
          <w:sz w:val="20"/>
          <w:szCs w:val="20"/>
        </w:rPr>
        <w:t>Wykonawca z przyczyn od siebie zależnych, nie podjął realizacji prac w terminie 20 dni od przekazania placu budowy;</w:t>
      </w:r>
    </w:p>
    <w:p w14:paraId="5C242928" w14:textId="77777777" w:rsidR="00292D93" w:rsidRPr="003C5FC5" w:rsidRDefault="00292D93" w:rsidP="003C5FC5">
      <w:pPr>
        <w:pStyle w:val="Akapitzlist"/>
        <w:numPr>
          <w:ilvl w:val="2"/>
          <w:numId w:val="40"/>
        </w:numPr>
        <w:tabs>
          <w:tab w:val="clear" w:pos="2340"/>
          <w:tab w:val="num" w:pos="720"/>
        </w:tabs>
        <w:autoSpaceDE w:val="0"/>
        <w:autoSpaceDN w:val="0"/>
        <w:adjustRightInd w:val="0"/>
        <w:ind w:left="709"/>
        <w:jc w:val="both"/>
        <w:rPr>
          <w:rFonts w:ascii="Trebuchet MS" w:hAnsi="Trebuchet MS" w:cs="Tahoma"/>
          <w:sz w:val="20"/>
          <w:szCs w:val="20"/>
        </w:rPr>
      </w:pPr>
      <w:r w:rsidRPr="00D33181">
        <w:rPr>
          <w:rFonts w:ascii="Trebuchet MS" w:hAnsi="Trebuchet MS" w:cs="Tahoma"/>
          <w:sz w:val="20"/>
          <w:szCs w:val="20"/>
        </w:rPr>
        <w:t>Wykonawca pomimo uprzednich pisemnych zastrzeżeń Zamawiającego nie wykonuje prac zgodnie z warunkami umownymi lub zaniedbuje zobowiązania umowne,</w:t>
      </w:r>
    </w:p>
    <w:p w14:paraId="724BD0EC" w14:textId="77777777" w:rsidR="00292D93" w:rsidRPr="003C5FC5" w:rsidRDefault="00292D93" w:rsidP="003C5FC5">
      <w:pPr>
        <w:numPr>
          <w:ilvl w:val="2"/>
          <w:numId w:val="40"/>
        </w:numPr>
        <w:tabs>
          <w:tab w:val="clear" w:pos="2340"/>
          <w:tab w:val="num" w:pos="720"/>
        </w:tabs>
        <w:autoSpaceDE w:val="0"/>
        <w:autoSpaceDN w:val="0"/>
        <w:adjustRightInd w:val="0"/>
        <w:ind w:left="720"/>
        <w:jc w:val="both"/>
        <w:rPr>
          <w:rFonts w:ascii="Trebuchet MS" w:hAnsi="Trebuchet MS" w:cs="Tahoma"/>
          <w:sz w:val="20"/>
          <w:szCs w:val="20"/>
        </w:rPr>
      </w:pPr>
      <w:r w:rsidRPr="003C5FC5">
        <w:rPr>
          <w:rFonts w:ascii="Trebuchet MS" w:hAnsi="Trebuchet MS" w:cs="Tahoma"/>
          <w:sz w:val="20"/>
          <w:szCs w:val="20"/>
        </w:rPr>
        <w:t>Wykonawca zaniechał realizacji umowy bez uzasadnionych przyczyn, a w szczególności przerwał realizację prac przez okres dłuższy niż 20 dni;</w:t>
      </w:r>
    </w:p>
    <w:p w14:paraId="619AF56E" w14:textId="77777777" w:rsidR="00292D93" w:rsidRPr="00CA3025" w:rsidRDefault="00292D93" w:rsidP="003C5FC5">
      <w:pPr>
        <w:numPr>
          <w:ilvl w:val="2"/>
          <w:numId w:val="40"/>
        </w:numPr>
        <w:tabs>
          <w:tab w:val="clear" w:pos="2340"/>
          <w:tab w:val="num" w:pos="720"/>
        </w:tabs>
        <w:autoSpaceDE w:val="0"/>
        <w:autoSpaceDN w:val="0"/>
        <w:adjustRightInd w:val="0"/>
        <w:ind w:left="720"/>
        <w:jc w:val="both"/>
        <w:rPr>
          <w:rFonts w:ascii="Trebuchet MS" w:hAnsi="Trebuchet MS" w:cs="Tahoma"/>
          <w:sz w:val="20"/>
          <w:szCs w:val="20"/>
        </w:rPr>
      </w:pPr>
      <w:r w:rsidRPr="00CA3025">
        <w:rPr>
          <w:rFonts w:ascii="Trebuchet MS" w:hAnsi="Trebuchet MS" w:cs="Tahoma"/>
          <w:sz w:val="20"/>
          <w:szCs w:val="20"/>
        </w:rPr>
        <w:t>suma kar umownych naliczonych przez Zamawiającego z powodów określonych w § 7 ust. 1 pkt 1) i 2) przekroczyła kwotę 10 % wynagrodzenia brutto ustalonego niniejszą umową;</w:t>
      </w:r>
    </w:p>
    <w:p w14:paraId="10C65501" w14:textId="77777777" w:rsidR="00292D93" w:rsidRPr="00CA3025" w:rsidRDefault="00292D93" w:rsidP="003C5FC5">
      <w:pPr>
        <w:numPr>
          <w:ilvl w:val="2"/>
          <w:numId w:val="40"/>
        </w:numPr>
        <w:tabs>
          <w:tab w:val="clear" w:pos="2340"/>
          <w:tab w:val="num" w:pos="720"/>
        </w:tabs>
        <w:autoSpaceDE w:val="0"/>
        <w:autoSpaceDN w:val="0"/>
        <w:adjustRightInd w:val="0"/>
        <w:ind w:left="720"/>
        <w:jc w:val="both"/>
        <w:rPr>
          <w:rFonts w:ascii="Trebuchet MS" w:hAnsi="Trebuchet MS" w:cs="Tahoma"/>
          <w:sz w:val="20"/>
          <w:szCs w:val="20"/>
        </w:rPr>
      </w:pPr>
      <w:r w:rsidRPr="00CA3025">
        <w:rPr>
          <w:rFonts w:ascii="Trebuchet MS" w:hAnsi="Trebuchet MS" w:cs="Tahoma"/>
          <w:sz w:val="20"/>
          <w:szCs w:val="20"/>
        </w:rPr>
        <w:t>Wykonawca nie wykona obowiązków, o których mowa w § 10;</w:t>
      </w:r>
    </w:p>
    <w:p w14:paraId="23B7CB40" w14:textId="77777777" w:rsidR="00292D93" w:rsidRPr="00CA3025" w:rsidRDefault="00292D93" w:rsidP="003C5FC5">
      <w:pPr>
        <w:numPr>
          <w:ilvl w:val="2"/>
          <w:numId w:val="40"/>
        </w:numPr>
        <w:tabs>
          <w:tab w:val="clear" w:pos="2340"/>
          <w:tab w:val="num" w:pos="720"/>
          <w:tab w:val="left" w:pos="900"/>
        </w:tabs>
        <w:autoSpaceDE w:val="0"/>
        <w:autoSpaceDN w:val="0"/>
        <w:adjustRightInd w:val="0"/>
        <w:ind w:left="720"/>
        <w:jc w:val="both"/>
        <w:rPr>
          <w:rFonts w:ascii="Trebuchet MS" w:hAnsi="Trebuchet MS" w:cs="Tahoma"/>
          <w:sz w:val="20"/>
          <w:szCs w:val="20"/>
        </w:rPr>
      </w:pPr>
      <w:r w:rsidRPr="00CA3025">
        <w:rPr>
          <w:rFonts w:ascii="Trebuchet MS" w:hAnsi="Trebuchet MS" w:cs="Tahoma"/>
          <w:sz w:val="20"/>
          <w:szCs w:val="20"/>
        </w:rPr>
        <w:t>Wykonawca opóźnia się w przekazaniu Zamawiającemu dokumentu, o którym mowa w § 2 ust. 7 umowy, a opóźnienie przekracza 14 dni.</w:t>
      </w:r>
    </w:p>
    <w:p w14:paraId="5CFD1F74" w14:textId="77777777" w:rsidR="00292D93" w:rsidRPr="00CA3025" w:rsidRDefault="00292D93" w:rsidP="005E189F">
      <w:pPr>
        <w:pStyle w:val="Akapitzlist"/>
        <w:numPr>
          <w:ilvl w:val="0"/>
          <w:numId w:val="40"/>
        </w:numPr>
        <w:autoSpaceDE w:val="0"/>
        <w:autoSpaceDN w:val="0"/>
        <w:adjustRightInd w:val="0"/>
        <w:jc w:val="both"/>
        <w:rPr>
          <w:rFonts w:ascii="Trebuchet MS" w:hAnsi="Trebuchet MS" w:cs="Tahoma"/>
          <w:sz w:val="20"/>
          <w:szCs w:val="20"/>
        </w:rPr>
      </w:pPr>
      <w:r w:rsidRPr="00CA3025">
        <w:rPr>
          <w:rFonts w:ascii="Trebuchet MS" w:hAnsi="Trebuchet MS" w:cs="Tahoma"/>
          <w:sz w:val="20"/>
          <w:szCs w:val="20"/>
        </w:rPr>
        <w:t>Niezależnie od przyczyn określonych w ust. 1 w razie wystąpienia istotnej zmiany okoliczności powodującej, że wykonanie umowy nie leży w interesie publicznym, czego nie można było przewidzieć w chwili zawarcia umowy, Zamawiający może odstąpić od umowy w terminie 30 dni od powzięcia wiadomości o powyższych okolicznościach. W takim wypadku Wykonawca może żądać jedynie wynagrodzenia należnego mu z tytułu wykonania części umowy.</w:t>
      </w:r>
    </w:p>
    <w:p w14:paraId="75AC90BC" w14:textId="77777777" w:rsidR="00292D93" w:rsidRPr="00CA3025" w:rsidRDefault="00292D93" w:rsidP="005E189F">
      <w:pPr>
        <w:pStyle w:val="Akapitzlist"/>
        <w:numPr>
          <w:ilvl w:val="0"/>
          <w:numId w:val="40"/>
        </w:numPr>
        <w:autoSpaceDE w:val="0"/>
        <w:autoSpaceDN w:val="0"/>
        <w:adjustRightInd w:val="0"/>
        <w:jc w:val="both"/>
        <w:rPr>
          <w:rFonts w:ascii="Trebuchet MS" w:hAnsi="Trebuchet MS" w:cs="Tahoma"/>
          <w:sz w:val="20"/>
          <w:szCs w:val="20"/>
        </w:rPr>
      </w:pPr>
      <w:r w:rsidRPr="00CA3025">
        <w:rPr>
          <w:rFonts w:ascii="Trebuchet MS" w:hAnsi="Trebuchet MS" w:cs="Tahoma"/>
          <w:sz w:val="20"/>
          <w:szCs w:val="20"/>
        </w:rPr>
        <w:t>Odstąpienie od umowy przez Wykonawcę może nastąpić, jeżeli Zamawiający wstrzymał wykonywanie robót na okres dłuższy niż 30 dni, z przyczyn nie leżących po stronie Wykonawcy - oświadczenie o odstąpieniu może być wówczas złożone w terminie do 3 dni od zajścia powyższego zdarzenia.</w:t>
      </w:r>
    </w:p>
    <w:p w14:paraId="78397634" w14:textId="77777777" w:rsidR="00292D93" w:rsidRPr="00CA3025" w:rsidRDefault="00292D93" w:rsidP="005E189F">
      <w:pPr>
        <w:pStyle w:val="Akapitzlist"/>
        <w:numPr>
          <w:ilvl w:val="0"/>
          <w:numId w:val="40"/>
        </w:numPr>
        <w:autoSpaceDE w:val="0"/>
        <w:autoSpaceDN w:val="0"/>
        <w:adjustRightInd w:val="0"/>
        <w:jc w:val="both"/>
        <w:rPr>
          <w:rFonts w:ascii="Trebuchet MS" w:hAnsi="Trebuchet MS" w:cs="Tahoma"/>
          <w:sz w:val="20"/>
          <w:szCs w:val="20"/>
        </w:rPr>
      </w:pPr>
      <w:r w:rsidRPr="00CA3025">
        <w:rPr>
          <w:rFonts w:ascii="Trebuchet MS" w:hAnsi="Trebuchet MS" w:cs="Tahoma"/>
          <w:sz w:val="20"/>
          <w:szCs w:val="20"/>
        </w:rPr>
        <w:t>Odstąpienie od umowy wymaga formy pisemnej pod rygorem nieważności.</w:t>
      </w:r>
    </w:p>
    <w:p w14:paraId="4F78971C" w14:textId="77777777" w:rsidR="00292D93" w:rsidRPr="00CA3025" w:rsidRDefault="00292D93" w:rsidP="005E189F">
      <w:pPr>
        <w:pStyle w:val="Akapitzlist"/>
        <w:numPr>
          <w:ilvl w:val="0"/>
          <w:numId w:val="40"/>
        </w:numPr>
        <w:autoSpaceDE w:val="0"/>
        <w:autoSpaceDN w:val="0"/>
        <w:adjustRightInd w:val="0"/>
        <w:jc w:val="both"/>
        <w:rPr>
          <w:rFonts w:ascii="Trebuchet MS" w:hAnsi="Trebuchet MS" w:cs="Tahoma"/>
          <w:sz w:val="20"/>
          <w:szCs w:val="20"/>
        </w:rPr>
      </w:pPr>
      <w:r w:rsidRPr="00CA3025">
        <w:rPr>
          <w:rFonts w:ascii="Trebuchet MS" w:hAnsi="Trebuchet MS" w:cs="Tahoma"/>
          <w:sz w:val="20"/>
          <w:szCs w:val="20"/>
        </w:rPr>
        <w:t>W przypadku odstąpienia od umowy Strony zobowiązane są do następujących czynności:</w:t>
      </w:r>
    </w:p>
    <w:p w14:paraId="6049EE81" w14:textId="77777777" w:rsidR="00292D93" w:rsidRPr="00CA3025" w:rsidRDefault="00292D93" w:rsidP="00325B51">
      <w:pPr>
        <w:numPr>
          <w:ilvl w:val="0"/>
          <w:numId w:val="36"/>
        </w:numPr>
        <w:tabs>
          <w:tab w:val="clear" w:pos="1800"/>
        </w:tabs>
        <w:autoSpaceDE w:val="0"/>
        <w:autoSpaceDN w:val="0"/>
        <w:adjustRightInd w:val="0"/>
        <w:ind w:left="709"/>
        <w:jc w:val="both"/>
        <w:rPr>
          <w:rFonts w:ascii="Trebuchet MS" w:hAnsi="Trebuchet MS" w:cs="Tahoma"/>
          <w:sz w:val="20"/>
          <w:szCs w:val="20"/>
        </w:rPr>
      </w:pPr>
      <w:r w:rsidRPr="00CA3025">
        <w:rPr>
          <w:rFonts w:ascii="Trebuchet MS" w:hAnsi="Trebuchet MS" w:cs="Tahoma"/>
          <w:sz w:val="20"/>
          <w:szCs w:val="20"/>
        </w:rPr>
        <w:t>sporządzenia protokołu z inwentaryzacji wykonanych robót według daty odstąpienia od umowy;</w:t>
      </w:r>
    </w:p>
    <w:p w14:paraId="0F4FA2D5" w14:textId="77777777" w:rsidR="00292D93" w:rsidRPr="00CA3025" w:rsidRDefault="00292D93" w:rsidP="00325B51">
      <w:pPr>
        <w:numPr>
          <w:ilvl w:val="0"/>
          <w:numId w:val="36"/>
        </w:numPr>
        <w:tabs>
          <w:tab w:val="clear" w:pos="1800"/>
        </w:tabs>
        <w:autoSpaceDE w:val="0"/>
        <w:autoSpaceDN w:val="0"/>
        <w:adjustRightInd w:val="0"/>
        <w:ind w:left="709"/>
        <w:jc w:val="both"/>
        <w:rPr>
          <w:rFonts w:ascii="Trebuchet MS" w:hAnsi="Trebuchet MS" w:cs="Tahoma"/>
          <w:sz w:val="20"/>
          <w:szCs w:val="20"/>
        </w:rPr>
      </w:pPr>
      <w:r w:rsidRPr="00CA3025">
        <w:rPr>
          <w:rFonts w:ascii="Trebuchet MS" w:hAnsi="Trebuchet MS" w:cs="Tahoma"/>
          <w:sz w:val="20"/>
          <w:szCs w:val="20"/>
        </w:rPr>
        <w:t>zabezpieczenia przerwanych robót na koszt Strony, która ponosi odpowiedzialność za odstąpienie od umowy;</w:t>
      </w:r>
    </w:p>
    <w:p w14:paraId="7D26824B" w14:textId="77777777" w:rsidR="00292D93" w:rsidRPr="00CA3025" w:rsidRDefault="00292D93" w:rsidP="00325B51">
      <w:pPr>
        <w:numPr>
          <w:ilvl w:val="0"/>
          <w:numId w:val="36"/>
        </w:numPr>
        <w:tabs>
          <w:tab w:val="clear" w:pos="1800"/>
        </w:tabs>
        <w:autoSpaceDE w:val="0"/>
        <w:autoSpaceDN w:val="0"/>
        <w:adjustRightInd w:val="0"/>
        <w:ind w:left="709"/>
        <w:jc w:val="both"/>
        <w:rPr>
          <w:rFonts w:ascii="Trebuchet MS" w:hAnsi="Trebuchet MS" w:cs="Tahoma"/>
          <w:sz w:val="20"/>
          <w:szCs w:val="20"/>
        </w:rPr>
      </w:pPr>
      <w:r w:rsidRPr="00CA3025">
        <w:rPr>
          <w:rFonts w:ascii="Trebuchet MS" w:hAnsi="Trebuchet MS" w:cs="Tahoma"/>
          <w:sz w:val="20"/>
          <w:szCs w:val="20"/>
        </w:rPr>
        <w:t>sporządzenia wykazu materiałów i urządzeń, których nie można wykorzystać do realizacji innych robót, za które zapłaci Strona odpowiedzialna za odstąpienie od umowy;</w:t>
      </w:r>
    </w:p>
    <w:p w14:paraId="49616AEF" w14:textId="77777777" w:rsidR="00292D93" w:rsidRPr="00CA3025" w:rsidRDefault="00292D93" w:rsidP="00325B51">
      <w:pPr>
        <w:numPr>
          <w:ilvl w:val="0"/>
          <w:numId w:val="36"/>
        </w:numPr>
        <w:tabs>
          <w:tab w:val="clear" w:pos="1800"/>
        </w:tabs>
        <w:autoSpaceDE w:val="0"/>
        <w:autoSpaceDN w:val="0"/>
        <w:adjustRightInd w:val="0"/>
        <w:ind w:left="709"/>
        <w:jc w:val="both"/>
        <w:rPr>
          <w:rFonts w:ascii="Trebuchet MS" w:hAnsi="Trebuchet MS" w:cs="Tahoma"/>
          <w:sz w:val="20"/>
          <w:szCs w:val="20"/>
        </w:rPr>
      </w:pPr>
      <w:r w:rsidRPr="00CA3025">
        <w:rPr>
          <w:rFonts w:ascii="Trebuchet MS" w:hAnsi="Trebuchet MS" w:cs="Tahoma"/>
          <w:sz w:val="20"/>
          <w:szCs w:val="20"/>
        </w:rPr>
        <w:t>Zamawiający zobowiązany jest do zapłacenia wynagrodzenia za roboty wykonane i potwierdzone protokołem odbioru.</w:t>
      </w:r>
    </w:p>
    <w:p w14:paraId="39503E0C" w14:textId="77777777" w:rsidR="00292D93" w:rsidRPr="00CA3025" w:rsidRDefault="00292D93" w:rsidP="003B197D">
      <w:pPr>
        <w:jc w:val="center"/>
        <w:rPr>
          <w:rFonts w:ascii="Trebuchet MS" w:hAnsi="Trebuchet MS" w:cs="Tahoma"/>
          <w:sz w:val="20"/>
          <w:szCs w:val="20"/>
        </w:rPr>
      </w:pPr>
    </w:p>
    <w:p w14:paraId="5669296D" w14:textId="77777777" w:rsidR="00292D93" w:rsidRPr="00600E3A" w:rsidRDefault="00292D93" w:rsidP="00733AF4">
      <w:pPr>
        <w:jc w:val="center"/>
        <w:rPr>
          <w:rFonts w:ascii="Trebuchet MS" w:hAnsi="Trebuchet MS" w:cs="Tahoma"/>
          <w:sz w:val="20"/>
          <w:szCs w:val="20"/>
        </w:rPr>
      </w:pPr>
      <w:r w:rsidRPr="00600E3A">
        <w:rPr>
          <w:rFonts w:ascii="Trebuchet MS" w:hAnsi="Trebuchet MS" w:cs="Tahoma"/>
          <w:sz w:val="20"/>
          <w:szCs w:val="20"/>
        </w:rPr>
        <w:sym w:font="Arial" w:char="00A7"/>
      </w:r>
      <w:r w:rsidRPr="00600E3A">
        <w:rPr>
          <w:rFonts w:ascii="Trebuchet MS" w:hAnsi="Trebuchet MS" w:cs="Tahoma"/>
          <w:sz w:val="20"/>
          <w:szCs w:val="20"/>
        </w:rPr>
        <w:t xml:space="preserve"> 13</w:t>
      </w:r>
    </w:p>
    <w:p w14:paraId="1B6716FD" w14:textId="77777777" w:rsidR="00292D93" w:rsidRPr="00600E3A" w:rsidRDefault="00292D93" w:rsidP="00733AF4">
      <w:pPr>
        <w:jc w:val="center"/>
        <w:rPr>
          <w:rFonts w:ascii="Trebuchet MS" w:hAnsi="Trebuchet MS" w:cs="Tahoma"/>
          <w:sz w:val="20"/>
          <w:szCs w:val="20"/>
        </w:rPr>
      </w:pPr>
    </w:p>
    <w:p w14:paraId="5CE999F6" w14:textId="77777777" w:rsidR="00292D93" w:rsidRPr="00600E3A" w:rsidRDefault="00292D93" w:rsidP="00733AF4">
      <w:pPr>
        <w:pStyle w:val="Akapitzlist"/>
        <w:numPr>
          <w:ilvl w:val="0"/>
          <w:numId w:val="47"/>
        </w:numPr>
        <w:autoSpaceDE w:val="0"/>
        <w:autoSpaceDN w:val="0"/>
        <w:adjustRightInd w:val="0"/>
        <w:jc w:val="both"/>
        <w:rPr>
          <w:rFonts w:ascii="Trebuchet MS" w:hAnsi="Trebuchet MS"/>
          <w:sz w:val="20"/>
          <w:szCs w:val="20"/>
        </w:rPr>
      </w:pPr>
      <w:r w:rsidRPr="00600E3A">
        <w:rPr>
          <w:rFonts w:ascii="Trebuchet MS" w:hAnsi="Trebuchet MS"/>
          <w:sz w:val="20"/>
          <w:szCs w:val="20"/>
        </w:rPr>
        <w:t>Wszelkie zmiany niniejszej umowy wymagają dla swej ważności formy pisemnej pod rygorem nieważności i będą dopuszczalne w granicach unormowania artykułu 144 ustawy Prawo zamówień publicznych.</w:t>
      </w:r>
    </w:p>
    <w:p w14:paraId="08C45919" w14:textId="77777777" w:rsidR="00292D93" w:rsidRPr="00600E3A" w:rsidRDefault="00292D93" w:rsidP="00733AF4">
      <w:pPr>
        <w:pStyle w:val="Akapitzlist"/>
        <w:numPr>
          <w:ilvl w:val="0"/>
          <w:numId w:val="47"/>
        </w:numPr>
        <w:autoSpaceDE w:val="0"/>
        <w:autoSpaceDN w:val="0"/>
        <w:adjustRightInd w:val="0"/>
        <w:jc w:val="both"/>
        <w:rPr>
          <w:rFonts w:ascii="Trebuchet MS" w:hAnsi="Trebuchet MS"/>
          <w:sz w:val="20"/>
          <w:szCs w:val="20"/>
        </w:rPr>
      </w:pPr>
      <w:r w:rsidRPr="00600E3A">
        <w:rPr>
          <w:rFonts w:ascii="Trebuchet MS" w:hAnsi="Trebuchet MS"/>
          <w:sz w:val="20"/>
          <w:szCs w:val="20"/>
        </w:rPr>
        <w:t>Strony mają prawo do przedłużenia terminu zakończenia robót o okres trwania przyczyn, z powodu których będzie zagrożone dotrzymanie terminu zakończenia robót, w następujących sytuacjach:</w:t>
      </w:r>
    </w:p>
    <w:p w14:paraId="6F9AC8AE" w14:textId="77777777" w:rsidR="00292D93" w:rsidRPr="00600E3A" w:rsidRDefault="00292D93" w:rsidP="00733AF4">
      <w:pPr>
        <w:numPr>
          <w:ilvl w:val="0"/>
          <w:numId w:val="48"/>
        </w:numPr>
        <w:autoSpaceDE w:val="0"/>
        <w:autoSpaceDN w:val="0"/>
        <w:adjustRightInd w:val="0"/>
        <w:jc w:val="both"/>
        <w:rPr>
          <w:rFonts w:ascii="Trebuchet MS" w:hAnsi="Trebuchet MS"/>
          <w:sz w:val="20"/>
          <w:szCs w:val="20"/>
        </w:rPr>
      </w:pPr>
      <w:r w:rsidRPr="00600E3A">
        <w:rPr>
          <w:rFonts w:ascii="Trebuchet MS" w:hAnsi="Trebuchet MS"/>
          <w:sz w:val="20"/>
          <w:szCs w:val="20"/>
        </w:rPr>
        <w:t xml:space="preserve">jeżeli przyczyny, z powodu których będzie zagrożone dotrzymanie terminu zakończenia robót będą następstwem okoliczności, za które odpowiedzialność nie ponosi Wykonawca, 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 </w:t>
      </w:r>
    </w:p>
    <w:p w14:paraId="2011A8AF" w14:textId="77777777" w:rsidR="00292D93" w:rsidRPr="00600E3A" w:rsidRDefault="00292D93" w:rsidP="00733AF4">
      <w:pPr>
        <w:numPr>
          <w:ilvl w:val="0"/>
          <w:numId w:val="48"/>
        </w:numPr>
        <w:autoSpaceDE w:val="0"/>
        <w:autoSpaceDN w:val="0"/>
        <w:adjustRightInd w:val="0"/>
        <w:jc w:val="both"/>
        <w:rPr>
          <w:rFonts w:ascii="Trebuchet MS" w:hAnsi="Trebuchet MS"/>
          <w:sz w:val="20"/>
          <w:szCs w:val="20"/>
        </w:rPr>
      </w:pPr>
      <w:r w:rsidRPr="00600E3A">
        <w:rPr>
          <w:rFonts w:ascii="Trebuchet MS" w:hAnsi="Trebuchet MS"/>
          <w:sz w:val="20"/>
          <w:szCs w:val="20"/>
        </w:rPr>
        <w:t>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w:t>
      </w:r>
    </w:p>
    <w:p w14:paraId="60810396" w14:textId="77777777" w:rsidR="00292D93" w:rsidRPr="00600E3A" w:rsidRDefault="00292D93" w:rsidP="00733AF4">
      <w:pPr>
        <w:numPr>
          <w:ilvl w:val="0"/>
          <w:numId w:val="48"/>
        </w:numPr>
        <w:autoSpaceDE w:val="0"/>
        <w:autoSpaceDN w:val="0"/>
        <w:adjustRightInd w:val="0"/>
        <w:jc w:val="both"/>
        <w:rPr>
          <w:rFonts w:ascii="Trebuchet MS" w:hAnsi="Trebuchet MS"/>
          <w:sz w:val="20"/>
          <w:szCs w:val="20"/>
        </w:rPr>
      </w:pPr>
      <w:r w:rsidRPr="00600E3A">
        <w:rPr>
          <w:rFonts w:ascii="Trebuchet MS" w:hAnsi="Trebuchet MS"/>
          <w:sz w:val="20"/>
          <w:szCs w:val="20"/>
        </w:rPr>
        <w:t>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w:t>
      </w:r>
    </w:p>
    <w:p w14:paraId="50736C4E" w14:textId="77777777" w:rsidR="00292D93" w:rsidRPr="00600E3A" w:rsidRDefault="00292D93" w:rsidP="00733AF4">
      <w:pPr>
        <w:numPr>
          <w:ilvl w:val="0"/>
          <w:numId w:val="48"/>
        </w:numPr>
        <w:autoSpaceDE w:val="0"/>
        <w:autoSpaceDN w:val="0"/>
        <w:adjustRightInd w:val="0"/>
        <w:jc w:val="both"/>
        <w:rPr>
          <w:rFonts w:ascii="Trebuchet MS" w:hAnsi="Trebuchet MS"/>
          <w:sz w:val="20"/>
          <w:szCs w:val="20"/>
        </w:rPr>
      </w:pPr>
      <w:r w:rsidRPr="00600E3A">
        <w:rPr>
          <w:rFonts w:ascii="Trebuchet MS" w:hAnsi="Trebuchet MS"/>
          <w:sz w:val="20"/>
          <w:szCs w:val="20"/>
        </w:rPr>
        <w:t>wystąpią opóźnienia w dokonaniu określonych czynności lub ich zaniechanie przez właściwe organy administracji państwowej, które nie są następstwem okoliczności, za które Wykonawca ponosi odpowiedzialność,</w:t>
      </w:r>
    </w:p>
    <w:p w14:paraId="770ECBDE" w14:textId="77777777" w:rsidR="00292D93" w:rsidRPr="00600E3A" w:rsidRDefault="00292D93" w:rsidP="00733AF4">
      <w:pPr>
        <w:numPr>
          <w:ilvl w:val="0"/>
          <w:numId w:val="48"/>
        </w:numPr>
        <w:autoSpaceDE w:val="0"/>
        <w:autoSpaceDN w:val="0"/>
        <w:adjustRightInd w:val="0"/>
        <w:jc w:val="both"/>
        <w:rPr>
          <w:rFonts w:ascii="Trebuchet MS" w:hAnsi="Trebuchet MS"/>
          <w:sz w:val="20"/>
          <w:szCs w:val="20"/>
        </w:rPr>
      </w:pPr>
      <w:r w:rsidRPr="00600E3A">
        <w:rPr>
          <w:rFonts w:ascii="Trebuchet MS" w:hAnsi="Trebuchet MS"/>
          <w:sz w:val="20"/>
          <w:szCs w:val="20"/>
        </w:rPr>
        <w:t>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14:paraId="0DAFF432" w14:textId="77777777" w:rsidR="00292D93" w:rsidRPr="00600E3A" w:rsidRDefault="00292D93" w:rsidP="00733AF4">
      <w:pPr>
        <w:numPr>
          <w:ilvl w:val="0"/>
          <w:numId w:val="48"/>
        </w:numPr>
        <w:autoSpaceDE w:val="0"/>
        <w:autoSpaceDN w:val="0"/>
        <w:adjustRightInd w:val="0"/>
        <w:jc w:val="both"/>
        <w:rPr>
          <w:rFonts w:ascii="Trebuchet MS" w:hAnsi="Trebuchet MS"/>
          <w:sz w:val="20"/>
          <w:szCs w:val="20"/>
        </w:rPr>
      </w:pPr>
      <w:r w:rsidRPr="00600E3A">
        <w:rPr>
          <w:rFonts w:ascii="Trebuchet MS" w:hAnsi="Trebuchet MS"/>
          <w:sz w:val="20"/>
          <w:szCs w:val="20"/>
        </w:rPr>
        <w:t>jeżeli wystąpi brak możliwości wykonywania robót z powodu nie dopuszczania do ich wykonywania przez uprawniony organ lub nakazania ich wstrzymania przez uprawniony organ, z przyczyn niezależnych od Wykonawcy,</w:t>
      </w:r>
    </w:p>
    <w:p w14:paraId="3237CF0C" w14:textId="77777777" w:rsidR="00292D93" w:rsidRPr="00600E3A" w:rsidRDefault="00292D93" w:rsidP="00733AF4">
      <w:pPr>
        <w:numPr>
          <w:ilvl w:val="0"/>
          <w:numId w:val="48"/>
        </w:numPr>
        <w:autoSpaceDE w:val="0"/>
        <w:autoSpaceDN w:val="0"/>
        <w:adjustRightInd w:val="0"/>
        <w:jc w:val="both"/>
        <w:rPr>
          <w:rFonts w:ascii="Trebuchet MS" w:hAnsi="Trebuchet MS"/>
          <w:sz w:val="20"/>
          <w:szCs w:val="20"/>
        </w:rPr>
      </w:pPr>
      <w:r w:rsidRPr="00600E3A">
        <w:rPr>
          <w:rFonts w:ascii="Trebuchet MS" w:hAnsi="Trebuchet MS"/>
          <w:sz w:val="20"/>
          <w:szCs w:val="20"/>
        </w:rPr>
        <w:t>wystąpienia siły wyższej uniemożliwiającej wykonanie przedmiotu umowy zgodnie z jej postanowieniami.</w:t>
      </w:r>
    </w:p>
    <w:p w14:paraId="220ED1A2" w14:textId="77777777" w:rsidR="00292D93" w:rsidRPr="00600E3A" w:rsidRDefault="00292D93" w:rsidP="00733AF4">
      <w:pPr>
        <w:pStyle w:val="Akapitzlist"/>
        <w:numPr>
          <w:ilvl w:val="0"/>
          <w:numId w:val="47"/>
        </w:numPr>
        <w:autoSpaceDE w:val="0"/>
        <w:autoSpaceDN w:val="0"/>
        <w:adjustRightInd w:val="0"/>
        <w:jc w:val="both"/>
        <w:rPr>
          <w:rFonts w:ascii="Trebuchet MS" w:hAnsi="Trebuchet MS"/>
          <w:sz w:val="20"/>
          <w:szCs w:val="20"/>
        </w:rPr>
      </w:pPr>
      <w:r w:rsidRPr="00600E3A">
        <w:rPr>
          <w:rFonts w:ascii="Trebuchet MS" w:hAnsi="Trebuchet MS"/>
          <w:sz w:val="20"/>
          <w:szCs w:val="20"/>
        </w:rPr>
        <w:t xml:space="preserve">Strony dopuszczają możliwość zmiany umowy w zakresie materiałów, parametrów technicznych, technologii wykonania robót budowlanych, sposobu i zakresu wykonania przedmiotu umowy w następujących sytuacjach: </w:t>
      </w:r>
    </w:p>
    <w:p w14:paraId="2D8CF843"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w:t>
      </w:r>
    </w:p>
    <w:p w14:paraId="141CF5F6"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konieczności realizacji robót wynikających z wprowadzenia w dokumentacji projektowej zmian uznanych za nieistotne odstępstwo od projektu budowlanego, wynikających z art. 36a ust. 5 Prawa budowlanego,</w:t>
      </w:r>
    </w:p>
    <w:p w14:paraId="3614AD1E"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 xml:space="preserve">wystąpienia warunków geologicznych, geotechnicznych lub hydrologicznych odbiegających </w:t>
      </w:r>
      <w:r w:rsidRPr="00600E3A">
        <w:rPr>
          <w:rFonts w:ascii="Trebuchet MS" w:hAnsi="Trebuchet MS"/>
          <w:sz w:val="20"/>
          <w:szCs w:val="20"/>
        </w:rPr>
        <w:br/>
        <w:t>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14:paraId="52422E11"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 xml:space="preserve">wystąpienia warunków terenu budowy odbiegających w sposób istotny od przyjętych </w:t>
      </w:r>
      <w:r w:rsidRPr="00600E3A">
        <w:rPr>
          <w:rFonts w:ascii="Trebuchet MS" w:hAnsi="Trebuchet MS"/>
          <w:sz w:val="20"/>
          <w:szCs w:val="20"/>
        </w:rPr>
        <w:br/>
        <w:t>w dokumentacji projektowej, w szczególności napotkania niezinwentaryzowanych lub błędnie zinwentaryzowanych sieci, instalacji lub innych obiektów budowlanych,</w:t>
      </w:r>
    </w:p>
    <w:p w14:paraId="4FEE17AB"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 xml:space="preserve">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w:t>
      </w:r>
      <w:r w:rsidRPr="00600E3A">
        <w:rPr>
          <w:rFonts w:ascii="Trebuchet MS" w:hAnsi="Trebuchet MS"/>
          <w:sz w:val="20"/>
          <w:szCs w:val="20"/>
        </w:rPr>
        <w:br/>
        <w:t xml:space="preserve">z rynku  lub w sytuacji konieczności zwiększenia bezpieczeństwa realizacji robót budowlanych albo usprawnienia procesu budowy bądź usunięcia wad ukrytych dokumentacji projektowej </w:t>
      </w:r>
      <w:r w:rsidRPr="00600E3A">
        <w:rPr>
          <w:rFonts w:ascii="Trebuchet MS" w:hAnsi="Trebuchet MS"/>
          <w:sz w:val="20"/>
          <w:szCs w:val="20"/>
        </w:rPr>
        <w:br/>
        <w:t>i uzyskania założonego efektu użytkowego,</w:t>
      </w:r>
    </w:p>
    <w:p w14:paraId="7C0EDE9F"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w przypadku ograniczenia zakresu robót przy jednoczesnym zmniejszeniu wynagrodzenia Wykonawcy jeżeli okaże się, że niektóre elementy robót będą zbędne z punktu widzenia procesu inwestycyjnego lub technologicznego,</w:t>
      </w:r>
    </w:p>
    <w:p w14:paraId="617F825B"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wystąpienia niebezpieczeństwa kolizji z planowanymi lub równolegle prowadzonymi przez inne podmioty inwestycjami w zakresie niezbędnym do uniknięcia lub usunięcia tych kolizji,</w:t>
      </w:r>
    </w:p>
    <w:p w14:paraId="73B8BBFD" w14:textId="77777777" w:rsidR="00292D93" w:rsidRPr="00600E3A" w:rsidRDefault="00292D93" w:rsidP="00733AF4">
      <w:pPr>
        <w:numPr>
          <w:ilvl w:val="0"/>
          <w:numId w:val="49"/>
        </w:numPr>
        <w:autoSpaceDE w:val="0"/>
        <w:autoSpaceDN w:val="0"/>
        <w:adjustRightInd w:val="0"/>
        <w:jc w:val="both"/>
        <w:rPr>
          <w:rFonts w:ascii="Trebuchet MS" w:hAnsi="Trebuchet MS"/>
          <w:sz w:val="20"/>
          <w:szCs w:val="20"/>
        </w:rPr>
      </w:pPr>
      <w:r w:rsidRPr="00600E3A">
        <w:rPr>
          <w:rFonts w:ascii="Trebuchet MS" w:hAnsi="Trebuchet MS"/>
          <w:sz w:val="20"/>
          <w:szCs w:val="20"/>
        </w:rPr>
        <w:t>wystąpienia siły wyższej uniemożliwiającej wykonanie przedmiotu Umowy zgodnie z jej postanowieniami.</w:t>
      </w:r>
    </w:p>
    <w:p w14:paraId="1110DE70" w14:textId="77777777" w:rsidR="00292D93" w:rsidRPr="00600E3A" w:rsidRDefault="00292D93" w:rsidP="00733AF4">
      <w:pPr>
        <w:pStyle w:val="Akapitzlist"/>
        <w:numPr>
          <w:ilvl w:val="0"/>
          <w:numId w:val="47"/>
        </w:numPr>
        <w:autoSpaceDE w:val="0"/>
        <w:autoSpaceDN w:val="0"/>
        <w:adjustRightInd w:val="0"/>
        <w:jc w:val="both"/>
        <w:rPr>
          <w:rFonts w:ascii="Trebuchet MS" w:hAnsi="Trebuchet MS"/>
          <w:sz w:val="20"/>
          <w:szCs w:val="20"/>
        </w:rPr>
      </w:pPr>
      <w:r w:rsidRPr="00600E3A">
        <w:rPr>
          <w:rFonts w:ascii="Trebuchet MS" w:hAnsi="Trebuchet MS"/>
          <w:sz w:val="20"/>
          <w:szCs w:val="20"/>
        </w:rPr>
        <w:t>W przypadku okoliczności, o których mowa w ust. 3 dopuszcza się zmianę wynagrodzenia. W takim przypadku Wykonawca powinien przedłożyć do akceptacji Zamawiającego kalkulację ceny jednostkowej robót z uwzględnieniem cen z kosztorysu ofertowego lub przy braku w kosztorysie ofertowym odpowiednich wycen, cen nie wyższych od średnich cen publikowanych w wydawnictwie Sekocenbud obowiązujących w miesiącu,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w:t>
      </w:r>
    </w:p>
    <w:p w14:paraId="4F32162D" w14:textId="77777777" w:rsidR="00292D93" w:rsidRPr="00600E3A" w:rsidRDefault="00292D93" w:rsidP="00733AF4">
      <w:pPr>
        <w:pStyle w:val="Akapitzlist"/>
        <w:numPr>
          <w:ilvl w:val="0"/>
          <w:numId w:val="47"/>
        </w:numPr>
        <w:autoSpaceDE w:val="0"/>
        <w:autoSpaceDN w:val="0"/>
        <w:adjustRightInd w:val="0"/>
        <w:jc w:val="both"/>
        <w:rPr>
          <w:rFonts w:ascii="Trebuchet MS" w:hAnsi="Trebuchet MS"/>
          <w:color w:val="0000FF"/>
          <w:sz w:val="20"/>
          <w:szCs w:val="20"/>
        </w:rPr>
      </w:pPr>
      <w:r w:rsidRPr="00600E3A">
        <w:rPr>
          <w:rFonts w:ascii="Trebuchet MS" w:hAnsi="Trebuchet MS"/>
          <w:sz w:val="20"/>
          <w:szCs w:val="20"/>
        </w:rPr>
        <w:t xml:space="preserve">Strony dopuszczają możliwość zmiany umowy w zakresie podwykonawcy robót, osób i sprzętu wskazanych w ofercie, pod warunkiem wyrażenia zgody Zamawiającego na taką zmianę oraz spełnieniu warunków określonych odpowiednio w </w:t>
      </w:r>
      <w:r w:rsidRPr="00600E3A">
        <w:rPr>
          <w:rFonts w:ascii="Trebuchet MS" w:hAnsi="Trebuchet MS" w:cs="Tahoma"/>
          <w:sz w:val="20"/>
          <w:szCs w:val="20"/>
        </w:rPr>
        <w:sym w:font="Arial" w:char="00A7"/>
      </w:r>
      <w:r w:rsidRPr="00600E3A">
        <w:rPr>
          <w:rFonts w:ascii="Trebuchet MS" w:hAnsi="Trebuchet MS" w:cs="Tahoma"/>
          <w:sz w:val="20"/>
          <w:szCs w:val="20"/>
        </w:rPr>
        <w:t xml:space="preserve"> 11</w:t>
      </w:r>
      <w:r w:rsidRPr="00600E3A">
        <w:rPr>
          <w:rFonts w:ascii="Trebuchet MS" w:hAnsi="Trebuchet MS"/>
          <w:sz w:val="20"/>
          <w:szCs w:val="20"/>
        </w:rPr>
        <w:t>umowy.</w:t>
      </w:r>
    </w:p>
    <w:p w14:paraId="4F898B9F" w14:textId="77777777" w:rsidR="00292D93" w:rsidRPr="00600E3A" w:rsidRDefault="00292D93" w:rsidP="00733AF4">
      <w:pPr>
        <w:pStyle w:val="Akapitzlist"/>
        <w:numPr>
          <w:ilvl w:val="0"/>
          <w:numId w:val="47"/>
        </w:numPr>
        <w:autoSpaceDE w:val="0"/>
        <w:autoSpaceDN w:val="0"/>
        <w:adjustRightInd w:val="0"/>
        <w:jc w:val="both"/>
        <w:rPr>
          <w:rFonts w:ascii="Trebuchet MS" w:hAnsi="Trebuchet MS"/>
          <w:sz w:val="20"/>
          <w:szCs w:val="20"/>
        </w:rPr>
      </w:pPr>
      <w:r w:rsidRPr="00600E3A">
        <w:rPr>
          <w:rFonts w:ascii="Trebuchet MS" w:hAnsi="Trebuchet MS"/>
          <w:sz w:val="20"/>
          <w:szCs w:val="20"/>
        </w:rPr>
        <w:t>Warunkiem dokonania zmiany, o której mowa w ust. 2 - 5, jest złożenie uzasadnionego wniosku przez stronę inicjującą zmianę lub sporządzenie przez strony stosownego protokołu wraz z opisem zdarzenia lub okoliczności stanowiących podstawę do żądania takiej zmiany.</w:t>
      </w:r>
    </w:p>
    <w:p w14:paraId="6ABE3358" w14:textId="77777777" w:rsidR="00292D93" w:rsidRPr="002A44B6" w:rsidRDefault="00292D93" w:rsidP="003B197D">
      <w:pPr>
        <w:jc w:val="both"/>
        <w:rPr>
          <w:rFonts w:ascii="Trebuchet MS" w:hAnsi="Trebuchet MS" w:cs="Tahoma"/>
          <w:color w:val="FF0000"/>
          <w:sz w:val="20"/>
          <w:szCs w:val="20"/>
        </w:rPr>
      </w:pPr>
    </w:p>
    <w:p w14:paraId="1DC495FB" w14:textId="77777777" w:rsidR="00292D93" w:rsidRPr="00BC4C1F" w:rsidRDefault="00292D93" w:rsidP="003B197D">
      <w:pPr>
        <w:jc w:val="center"/>
        <w:rPr>
          <w:rFonts w:ascii="Trebuchet MS" w:hAnsi="Trebuchet MS" w:cs="Tahoma"/>
          <w:sz w:val="20"/>
          <w:szCs w:val="20"/>
        </w:rPr>
      </w:pPr>
      <w:r w:rsidRPr="00BC4C1F">
        <w:rPr>
          <w:rFonts w:ascii="Trebuchet MS" w:hAnsi="Trebuchet MS" w:cs="Tahoma"/>
          <w:sz w:val="20"/>
          <w:szCs w:val="20"/>
        </w:rPr>
        <w:sym w:font="Arial" w:char="00A7"/>
      </w:r>
      <w:r w:rsidRPr="00BC4C1F">
        <w:rPr>
          <w:rFonts w:ascii="Trebuchet MS" w:hAnsi="Trebuchet MS" w:cs="Tahoma"/>
          <w:sz w:val="20"/>
          <w:szCs w:val="20"/>
        </w:rPr>
        <w:t xml:space="preserve"> 14</w:t>
      </w:r>
    </w:p>
    <w:p w14:paraId="19BA7DF3" w14:textId="77777777" w:rsidR="00292D93" w:rsidRPr="00BC4C1F" w:rsidRDefault="00292D93" w:rsidP="003B197D">
      <w:pPr>
        <w:jc w:val="center"/>
        <w:rPr>
          <w:rFonts w:ascii="Trebuchet MS" w:hAnsi="Trebuchet MS" w:cs="Tahoma"/>
          <w:sz w:val="20"/>
          <w:szCs w:val="20"/>
        </w:rPr>
      </w:pPr>
    </w:p>
    <w:p w14:paraId="227E9CDC" w14:textId="77777777" w:rsidR="00292D93" w:rsidRDefault="00292D93" w:rsidP="003B197D">
      <w:pPr>
        <w:jc w:val="both"/>
        <w:rPr>
          <w:rFonts w:ascii="Trebuchet MS" w:hAnsi="Trebuchet MS" w:cs="Tahoma"/>
          <w:sz w:val="20"/>
          <w:szCs w:val="20"/>
        </w:rPr>
      </w:pPr>
      <w:r w:rsidRPr="00BC4C1F">
        <w:rPr>
          <w:rFonts w:ascii="Trebuchet MS" w:hAnsi="Trebuchet MS" w:cs="Tahoma"/>
          <w:sz w:val="20"/>
          <w:szCs w:val="20"/>
        </w:rPr>
        <w:t>Zamawiający dopuszcza możliwość przelania wierzytelności wynikających z niniejszej umowy na rzecz osób trzecich wyłącznie za pisemną swoją zgodą.</w:t>
      </w:r>
    </w:p>
    <w:p w14:paraId="25D0271F" w14:textId="77777777" w:rsidR="00292D93" w:rsidRPr="00BC4C1F" w:rsidRDefault="00292D93" w:rsidP="003B197D">
      <w:pPr>
        <w:jc w:val="both"/>
        <w:rPr>
          <w:rFonts w:ascii="Trebuchet MS" w:hAnsi="Trebuchet MS" w:cs="Tahoma"/>
          <w:sz w:val="20"/>
          <w:szCs w:val="20"/>
        </w:rPr>
      </w:pPr>
    </w:p>
    <w:p w14:paraId="3D798B15" w14:textId="77777777" w:rsidR="00292D93" w:rsidRPr="002A44B6" w:rsidRDefault="00292D93" w:rsidP="003B197D">
      <w:pPr>
        <w:jc w:val="center"/>
        <w:rPr>
          <w:rFonts w:ascii="Trebuchet MS" w:hAnsi="Trebuchet MS" w:cs="Tahoma"/>
          <w:color w:val="FF0000"/>
          <w:sz w:val="20"/>
          <w:szCs w:val="20"/>
        </w:rPr>
      </w:pPr>
    </w:p>
    <w:p w14:paraId="7AD96EA8" w14:textId="77777777" w:rsidR="00292D93" w:rsidRPr="00BC4C1F" w:rsidRDefault="00292D93" w:rsidP="003B197D">
      <w:pPr>
        <w:jc w:val="center"/>
        <w:rPr>
          <w:rFonts w:ascii="Trebuchet MS" w:hAnsi="Trebuchet MS" w:cs="Tahoma"/>
          <w:sz w:val="20"/>
          <w:szCs w:val="20"/>
        </w:rPr>
      </w:pPr>
      <w:r w:rsidRPr="00BC4C1F">
        <w:rPr>
          <w:rFonts w:ascii="Trebuchet MS" w:hAnsi="Trebuchet MS" w:cs="Tahoma"/>
          <w:sz w:val="20"/>
          <w:szCs w:val="20"/>
        </w:rPr>
        <w:sym w:font="Arial" w:char="00A7"/>
      </w:r>
      <w:r w:rsidRPr="00BC4C1F">
        <w:rPr>
          <w:rFonts w:ascii="Trebuchet MS" w:hAnsi="Trebuchet MS" w:cs="Tahoma"/>
          <w:sz w:val="20"/>
          <w:szCs w:val="20"/>
        </w:rPr>
        <w:t xml:space="preserve"> 15</w:t>
      </w:r>
    </w:p>
    <w:p w14:paraId="02770E8F" w14:textId="77777777" w:rsidR="00292D93" w:rsidRPr="00BC4C1F" w:rsidRDefault="00292D93" w:rsidP="003B197D">
      <w:pPr>
        <w:jc w:val="center"/>
        <w:rPr>
          <w:rFonts w:ascii="Trebuchet MS" w:hAnsi="Trebuchet MS" w:cs="Tahoma"/>
          <w:sz w:val="20"/>
          <w:szCs w:val="20"/>
        </w:rPr>
      </w:pPr>
    </w:p>
    <w:p w14:paraId="2C762A3D" w14:textId="77777777" w:rsidR="00292D93" w:rsidRPr="00BC4C1F" w:rsidRDefault="00292D93" w:rsidP="003B197D">
      <w:pPr>
        <w:jc w:val="both"/>
        <w:rPr>
          <w:rFonts w:ascii="Trebuchet MS" w:hAnsi="Trebuchet MS" w:cs="Tahoma"/>
          <w:strike/>
          <w:sz w:val="20"/>
          <w:szCs w:val="20"/>
        </w:rPr>
      </w:pPr>
      <w:r w:rsidRPr="00BC4C1F">
        <w:rPr>
          <w:rFonts w:ascii="Trebuchet MS" w:hAnsi="Trebuchet MS" w:cs="Tahoma"/>
          <w:sz w:val="20"/>
          <w:szCs w:val="20"/>
        </w:rPr>
        <w:t>W sprawach nieuregulowanych w umowie zastosowanie mają przepisy Kodeksu Cywilnego, polskiego prawa budowlanego, ustawy Prawo zamówień publicznych.</w:t>
      </w:r>
    </w:p>
    <w:p w14:paraId="4C3F3908" w14:textId="77777777" w:rsidR="00292D93" w:rsidRPr="00BC4C1F" w:rsidRDefault="00292D93" w:rsidP="003B197D">
      <w:pPr>
        <w:jc w:val="both"/>
        <w:rPr>
          <w:rFonts w:ascii="Trebuchet MS" w:hAnsi="Trebuchet MS" w:cs="Tahoma"/>
          <w:sz w:val="20"/>
          <w:szCs w:val="20"/>
        </w:rPr>
      </w:pPr>
    </w:p>
    <w:p w14:paraId="307BD4B4" w14:textId="77777777" w:rsidR="00292D93" w:rsidRPr="00BC4C1F" w:rsidRDefault="00292D93" w:rsidP="003B197D">
      <w:pPr>
        <w:jc w:val="center"/>
        <w:rPr>
          <w:rFonts w:ascii="Trebuchet MS" w:hAnsi="Trebuchet MS" w:cs="Tahoma"/>
          <w:sz w:val="20"/>
          <w:szCs w:val="20"/>
        </w:rPr>
      </w:pPr>
      <w:r w:rsidRPr="00BC4C1F">
        <w:rPr>
          <w:rFonts w:ascii="Trebuchet MS" w:hAnsi="Trebuchet MS" w:cs="Tahoma"/>
          <w:sz w:val="20"/>
          <w:szCs w:val="20"/>
        </w:rPr>
        <w:sym w:font="Arial" w:char="00A7"/>
      </w:r>
      <w:r w:rsidRPr="00BC4C1F">
        <w:rPr>
          <w:rFonts w:ascii="Trebuchet MS" w:hAnsi="Trebuchet MS" w:cs="Tahoma"/>
          <w:sz w:val="20"/>
          <w:szCs w:val="20"/>
        </w:rPr>
        <w:t xml:space="preserve"> 16</w:t>
      </w:r>
    </w:p>
    <w:p w14:paraId="199BCD57" w14:textId="77777777" w:rsidR="00292D93" w:rsidRPr="00BC4C1F" w:rsidRDefault="00292D93" w:rsidP="003B197D">
      <w:pPr>
        <w:jc w:val="center"/>
        <w:rPr>
          <w:rFonts w:ascii="Trebuchet MS" w:hAnsi="Trebuchet MS" w:cs="Tahoma"/>
          <w:sz w:val="20"/>
          <w:szCs w:val="20"/>
        </w:rPr>
      </w:pPr>
    </w:p>
    <w:p w14:paraId="0921552E" w14:textId="77777777" w:rsidR="00292D93" w:rsidRPr="00BC4C1F" w:rsidRDefault="00292D93" w:rsidP="003B197D">
      <w:pPr>
        <w:jc w:val="both"/>
        <w:rPr>
          <w:rFonts w:ascii="Trebuchet MS" w:hAnsi="Trebuchet MS" w:cs="Tahoma"/>
          <w:sz w:val="20"/>
          <w:szCs w:val="20"/>
        </w:rPr>
      </w:pPr>
      <w:r w:rsidRPr="00BC4C1F">
        <w:rPr>
          <w:rFonts w:ascii="Trebuchet MS" w:hAnsi="Trebuchet MS" w:cs="Tahoma"/>
          <w:sz w:val="20"/>
          <w:szCs w:val="20"/>
        </w:rPr>
        <w:t>Spory powstałe na tle realizacji niniejszej umowy będą rozstrzygane przez właściwy rzeczowo Sąd powszechny w Białymstoku.</w:t>
      </w:r>
    </w:p>
    <w:p w14:paraId="5ECD7FA1" w14:textId="77777777" w:rsidR="00292D93" w:rsidRPr="002A44B6" w:rsidRDefault="00292D93" w:rsidP="003B197D">
      <w:pPr>
        <w:jc w:val="center"/>
        <w:rPr>
          <w:rFonts w:ascii="Trebuchet MS" w:hAnsi="Trebuchet MS" w:cs="Tahoma"/>
          <w:color w:val="FF0000"/>
          <w:sz w:val="20"/>
          <w:szCs w:val="20"/>
        </w:rPr>
      </w:pPr>
    </w:p>
    <w:p w14:paraId="0CA62CFE" w14:textId="77777777" w:rsidR="00292D93" w:rsidRPr="00BC4C1F" w:rsidRDefault="00292D93" w:rsidP="003B197D">
      <w:pPr>
        <w:jc w:val="center"/>
        <w:rPr>
          <w:rFonts w:ascii="Trebuchet MS" w:hAnsi="Trebuchet MS" w:cs="Tahoma"/>
          <w:sz w:val="20"/>
          <w:szCs w:val="20"/>
        </w:rPr>
      </w:pPr>
      <w:r w:rsidRPr="00BC4C1F">
        <w:rPr>
          <w:rFonts w:ascii="Trebuchet MS" w:hAnsi="Trebuchet MS" w:cs="Tahoma"/>
          <w:sz w:val="20"/>
          <w:szCs w:val="20"/>
        </w:rPr>
        <w:sym w:font="Arial" w:char="00A7"/>
      </w:r>
      <w:r w:rsidRPr="00BC4C1F">
        <w:rPr>
          <w:rFonts w:ascii="Trebuchet MS" w:hAnsi="Trebuchet MS" w:cs="Tahoma"/>
          <w:sz w:val="20"/>
          <w:szCs w:val="20"/>
        </w:rPr>
        <w:t xml:space="preserve"> 17</w:t>
      </w:r>
    </w:p>
    <w:p w14:paraId="5E18B628" w14:textId="77777777" w:rsidR="00292D93" w:rsidRPr="00BC4C1F" w:rsidRDefault="00292D93" w:rsidP="00BC4C1F">
      <w:pPr>
        <w:jc w:val="both"/>
        <w:rPr>
          <w:rFonts w:ascii="Trebuchet MS" w:hAnsi="Trebuchet MS" w:cs="Tahoma"/>
          <w:sz w:val="20"/>
          <w:szCs w:val="20"/>
        </w:rPr>
      </w:pPr>
    </w:p>
    <w:p w14:paraId="75110AF9" w14:textId="77777777" w:rsidR="00292D93" w:rsidRPr="00BC4C1F" w:rsidRDefault="00292D93" w:rsidP="00325B51">
      <w:pPr>
        <w:numPr>
          <w:ilvl w:val="2"/>
          <w:numId w:val="40"/>
        </w:numPr>
        <w:tabs>
          <w:tab w:val="clear" w:pos="2340"/>
          <w:tab w:val="num" w:pos="360"/>
        </w:tabs>
        <w:ind w:left="360"/>
        <w:jc w:val="both"/>
        <w:rPr>
          <w:rFonts w:ascii="Trebuchet MS" w:hAnsi="Trebuchet MS" w:cs="Tahoma"/>
          <w:sz w:val="20"/>
          <w:szCs w:val="20"/>
        </w:rPr>
      </w:pPr>
      <w:r w:rsidRPr="00BC4C1F">
        <w:rPr>
          <w:rFonts w:ascii="Trebuchet MS" w:hAnsi="Trebuchet MS" w:cs="Tahoma"/>
          <w:sz w:val="20"/>
          <w:szCs w:val="20"/>
        </w:rPr>
        <w:t>Umowę sporządzono w 3 jednobrzmiących egzemplarzach, z czego 2 egzemplarze otrzymuje Zamawiający, a 1 egzemplarz Wykonawca.</w:t>
      </w:r>
    </w:p>
    <w:p w14:paraId="29DEE89F" w14:textId="77777777" w:rsidR="00292D93" w:rsidRPr="00BC4C1F" w:rsidRDefault="00292D93" w:rsidP="00325B51">
      <w:pPr>
        <w:numPr>
          <w:ilvl w:val="2"/>
          <w:numId w:val="40"/>
        </w:numPr>
        <w:tabs>
          <w:tab w:val="clear" w:pos="2340"/>
          <w:tab w:val="num" w:pos="360"/>
        </w:tabs>
        <w:ind w:left="360"/>
        <w:jc w:val="both"/>
        <w:rPr>
          <w:rFonts w:ascii="Trebuchet MS" w:hAnsi="Trebuchet MS" w:cs="Tahoma"/>
          <w:sz w:val="20"/>
          <w:szCs w:val="20"/>
        </w:rPr>
      </w:pPr>
      <w:r w:rsidRPr="00BC4C1F">
        <w:rPr>
          <w:rFonts w:ascii="Trebuchet MS" w:hAnsi="Trebuchet MS" w:cs="Tahoma"/>
          <w:sz w:val="20"/>
          <w:szCs w:val="20"/>
        </w:rPr>
        <w:t>Integralną częścią umowy są:</w:t>
      </w:r>
    </w:p>
    <w:p w14:paraId="678EE078" w14:textId="77777777" w:rsidR="00292D93" w:rsidRPr="00BC4C1F" w:rsidRDefault="00292D93" w:rsidP="009817D7">
      <w:pPr>
        <w:numPr>
          <w:ilvl w:val="0"/>
          <w:numId w:val="15"/>
        </w:numPr>
        <w:jc w:val="both"/>
        <w:rPr>
          <w:rFonts w:ascii="Trebuchet MS" w:hAnsi="Trebuchet MS" w:cs="Tahoma"/>
          <w:sz w:val="20"/>
          <w:szCs w:val="20"/>
        </w:rPr>
      </w:pPr>
      <w:r w:rsidRPr="00BC4C1F">
        <w:rPr>
          <w:rFonts w:ascii="Trebuchet MS" w:hAnsi="Trebuchet MS" w:cs="Tahoma"/>
          <w:sz w:val="20"/>
          <w:szCs w:val="20"/>
        </w:rPr>
        <w:t>Zestawienie kosztów zadania – załącznik nr 1.</w:t>
      </w:r>
    </w:p>
    <w:p w14:paraId="6F464B16" w14:textId="77777777" w:rsidR="00292D93" w:rsidRPr="00600E3A" w:rsidRDefault="00292D93" w:rsidP="00600E3A">
      <w:pPr>
        <w:numPr>
          <w:ilvl w:val="0"/>
          <w:numId w:val="15"/>
        </w:numPr>
        <w:jc w:val="both"/>
        <w:rPr>
          <w:rFonts w:ascii="Trebuchet MS" w:hAnsi="Trebuchet MS" w:cs="Tahoma"/>
          <w:sz w:val="20"/>
          <w:szCs w:val="20"/>
        </w:rPr>
      </w:pPr>
      <w:r w:rsidRPr="00600E3A">
        <w:rPr>
          <w:rFonts w:ascii="Trebuchet MS" w:hAnsi="Trebuchet MS" w:cs="Tahoma"/>
          <w:sz w:val="20"/>
          <w:szCs w:val="20"/>
        </w:rPr>
        <w:t>Karta gwarancyjna (gwarancja jakości) – wzór – załącznik nr 2.</w:t>
      </w:r>
    </w:p>
    <w:p w14:paraId="76BB6F9E" w14:textId="77777777" w:rsidR="00292D93" w:rsidRPr="00600E3A" w:rsidRDefault="00292D93" w:rsidP="009817D7">
      <w:pPr>
        <w:numPr>
          <w:ilvl w:val="0"/>
          <w:numId w:val="15"/>
        </w:numPr>
        <w:jc w:val="both"/>
        <w:rPr>
          <w:rFonts w:ascii="Trebuchet MS" w:hAnsi="Trebuchet MS" w:cs="Tahoma"/>
          <w:sz w:val="20"/>
          <w:szCs w:val="20"/>
        </w:rPr>
      </w:pPr>
      <w:r w:rsidRPr="00600E3A">
        <w:rPr>
          <w:rFonts w:ascii="Trebuchet MS" w:hAnsi="Trebuchet MS" w:cs="Tahoma"/>
          <w:sz w:val="20"/>
          <w:szCs w:val="20"/>
        </w:rPr>
        <w:t>Kserokopia polisy/umowy ubezpieczeniowej – załącznik nr 3.</w:t>
      </w:r>
    </w:p>
    <w:p w14:paraId="0FB5FE82" w14:textId="77777777" w:rsidR="00292D93" w:rsidRPr="00600E3A" w:rsidRDefault="00292D93" w:rsidP="009817D7">
      <w:pPr>
        <w:numPr>
          <w:ilvl w:val="0"/>
          <w:numId w:val="15"/>
        </w:numPr>
        <w:jc w:val="both"/>
        <w:rPr>
          <w:rFonts w:ascii="Trebuchet MS" w:hAnsi="Trebuchet MS" w:cs="Tahoma"/>
          <w:sz w:val="20"/>
          <w:szCs w:val="20"/>
        </w:rPr>
      </w:pPr>
      <w:r w:rsidRPr="00600E3A">
        <w:rPr>
          <w:rFonts w:ascii="Trebuchet MS" w:hAnsi="Trebuchet MS" w:cs="Tahoma"/>
          <w:sz w:val="20"/>
          <w:szCs w:val="20"/>
        </w:rPr>
        <w:t>Dokumentacja projektowa.</w:t>
      </w:r>
    </w:p>
    <w:p w14:paraId="53F16950" w14:textId="77777777" w:rsidR="00292D93" w:rsidRPr="00BC4C1F" w:rsidRDefault="00292D93" w:rsidP="009817D7">
      <w:pPr>
        <w:numPr>
          <w:ilvl w:val="0"/>
          <w:numId w:val="15"/>
        </w:numPr>
        <w:jc w:val="both"/>
        <w:rPr>
          <w:rFonts w:ascii="Trebuchet MS" w:hAnsi="Trebuchet MS" w:cs="Tahoma"/>
          <w:sz w:val="20"/>
          <w:szCs w:val="20"/>
        </w:rPr>
      </w:pPr>
      <w:r w:rsidRPr="00BC4C1F">
        <w:rPr>
          <w:rFonts w:ascii="Trebuchet MS" w:hAnsi="Trebuchet MS" w:cs="Tahoma"/>
          <w:sz w:val="20"/>
          <w:szCs w:val="20"/>
        </w:rPr>
        <w:t>Kosztorys ofertowy.</w:t>
      </w:r>
    </w:p>
    <w:p w14:paraId="6F6202B8" w14:textId="77777777" w:rsidR="00292D93" w:rsidRPr="00BC4C1F" w:rsidRDefault="00292D93" w:rsidP="009817D7">
      <w:pPr>
        <w:numPr>
          <w:ilvl w:val="0"/>
          <w:numId w:val="15"/>
        </w:numPr>
        <w:jc w:val="both"/>
        <w:rPr>
          <w:rFonts w:ascii="Trebuchet MS" w:hAnsi="Trebuchet MS" w:cs="Tahoma"/>
          <w:sz w:val="20"/>
          <w:szCs w:val="20"/>
        </w:rPr>
      </w:pPr>
      <w:r w:rsidRPr="00BC4C1F">
        <w:rPr>
          <w:rFonts w:ascii="Trebuchet MS" w:hAnsi="Trebuchet MS" w:cs="Tahoma"/>
          <w:sz w:val="20"/>
          <w:szCs w:val="20"/>
        </w:rPr>
        <w:t>Oferta przetargowa Wykonawcy.</w:t>
      </w:r>
    </w:p>
    <w:p w14:paraId="1E0F32D3" w14:textId="77777777" w:rsidR="00292D93" w:rsidRPr="00BC4C1F" w:rsidRDefault="00292D93" w:rsidP="009817D7">
      <w:pPr>
        <w:numPr>
          <w:ilvl w:val="0"/>
          <w:numId w:val="15"/>
        </w:numPr>
        <w:jc w:val="both"/>
        <w:rPr>
          <w:rFonts w:ascii="Trebuchet MS" w:hAnsi="Trebuchet MS" w:cs="Tahoma"/>
          <w:sz w:val="20"/>
          <w:szCs w:val="20"/>
        </w:rPr>
      </w:pPr>
      <w:r w:rsidRPr="00BC4C1F">
        <w:rPr>
          <w:rFonts w:ascii="Trebuchet MS" w:hAnsi="Trebuchet MS" w:cs="Tahoma"/>
          <w:sz w:val="20"/>
          <w:szCs w:val="20"/>
        </w:rPr>
        <w:t>Specyfikacja Istotnych Warunków Zamówienia.</w:t>
      </w:r>
    </w:p>
    <w:p w14:paraId="481D845F" w14:textId="77777777" w:rsidR="00292D93" w:rsidRPr="002A44B6" w:rsidRDefault="00292D93" w:rsidP="003B197D">
      <w:pPr>
        <w:rPr>
          <w:rFonts w:ascii="Trebuchet MS" w:hAnsi="Trebuchet MS"/>
          <w:color w:val="FF0000"/>
          <w:sz w:val="20"/>
          <w:szCs w:val="20"/>
        </w:rPr>
      </w:pPr>
    </w:p>
    <w:p w14:paraId="2F6C0170" w14:textId="77777777" w:rsidR="00292D93" w:rsidRPr="002A44B6" w:rsidRDefault="00292D93" w:rsidP="003B197D">
      <w:pPr>
        <w:jc w:val="center"/>
        <w:rPr>
          <w:rFonts w:ascii="Trebuchet MS" w:hAnsi="Trebuchet MS"/>
          <w:color w:val="FF0000"/>
          <w:sz w:val="20"/>
          <w:szCs w:val="20"/>
        </w:rPr>
      </w:pPr>
    </w:p>
    <w:p w14:paraId="5D7FDFC1" w14:textId="77777777" w:rsidR="00292D93" w:rsidRPr="00BC4C1F" w:rsidRDefault="00292D93" w:rsidP="003B197D">
      <w:pPr>
        <w:jc w:val="center"/>
        <w:rPr>
          <w:rFonts w:ascii="Trebuchet MS" w:hAnsi="Trebuchet MS"/>
          <w:b/>
          <w:sz w:val="20"/>
          <w:szCs w:val="20"/>
        </w:rPr>
      </w:pPr>
      <w:r w:rsidRPr="00BC4C1F">
        <w:rPr>
          <w:rFonts w:ascii="Trebuchet MS" w:hAnsi="Trebuchet MS"/>
          <w:b/>
          <w:sz w:val="20"/>
          <w:szCs w:val="20"/>
        </w:rPr>
        <w:t>ZAMAWIAJĄCY:</w:t>
      </w:r>
      <w:r w:rsidRPr="00BC4C1F">
        <w:rPr>
          <w:rFonts w:ascii="Trebuchet MS" w:hAnsi="Trebuchet MS"/>
          <w:b/>
          <w:sz w:val="20"/>
          <w:szCs w:val="20"/>
        </w:rPr>
        <w:tab/>
      </w:r>
      <w:r w:rsidRPr="00BC4C1F">
        <w:rPr>
          <w:rFonts w:ascii="Trebuchet MS" w:hAnsi="Trebuchet MS"/>
          <w:b/>
          <w:sz w:val="20"/>
          <w:szCs w:val="20"/>
        </w:rPr>
        <w:tab/>
      </w:r>
      <w:r w:rsidRPr="00BC4C1F">
        <w:rPr>
          <w:rFonts w:ascii="Trebuchet MS" w:hAnsi="Trebuchet MS"/>
          <w:b/>
          <w:sz w:val="20"/>
          <w:szCs w:val="20"/>
        </w:rPr>
        <w:tab/>
      </w:r>
      <w:r w:rsidRPr="00BC4C1F">
        <w:rPr>
          <w:rFonts w:ascii="Trebuchet MS" w:hAnsi="Trebuchet MS"/>
          <w:b/>
          <w:sz w:val="20"/>
          <w:szCs w:val="20"/>
        </w:rPr>
        <w:tab/>
      </w:r>
      <w:r w:rsidRPr="00BC4C1F">
        <w:rPr>
          <w:rFonts w:ascii="Trebuchet MS" w:hAnsi="Trebuchet MS"/>
          <w:b/>
          <w:sz w:val="20"/>
          <w:szCs w:val="20"/>
        </w:rPr>
        <w:tab/>
      </w:r>
      <w:r w:rsidRPr="00BC4C1F">
        <w:rPr>
          <w:rFonts w:ascii="Trebuchet MS" w:hAnsi="Trebuchet MS"/>
          <w:b/>
          <w:sz w:val="20"/>
          <w:szCs w:val="20"/>
        </w:rPr>
        <w:tab/>
        <w:t>WYKONAWCA:</w:t>
      </w:r>
    </w:p>
    <w:p w14:paraId="0DB7E68D" w14:textId="77777777" w:rsidR="00292D93" w:rsidRDefault="00292D93" w:rsidP="003B197D">
      <w:pPr>
        <w:tabs>
          <w:tab w:val="left" w:pos="180"/>
        </w:tabs>
        <w:jc w:val="right"/>
        <w:rPr>
          <w:rFonts w:ascii="Trebuchet MS" w:hAnsi="Trebuchet MS"/>
          <w:color w:val="FF0000"/>
          <w:sz w:val="20"/>
          <w:szCs w:val="20"/>
        </w:rPr>
      </w:pPr>
      <w:r w:rsidRPr="002A44B6">
        <w:rPr>
          <w:rFonts w:ascii="Trebuchet MS" w:hAnsi="Trebuchet MS"/>
          <w:color w:val="FF0000"/>
          <w:sz w:val="20"/>
          <w:szCs w:val="20"/>
        </w:rPr>
        <w:br w:type="page"/>
      </w:r>
    </w:p>
    <w:p w14:paraId="6314773A" w14:textId="77777777" w:rsidR="00292D93" w:rsidRPr="00600E3A" w:rsidRDefault="00600E3A" w:rsidP="003B197D">
      <w:pPr>
        <w:tabs>
          <w:tab w:val="left" w:pos="180"/>
        </w:tabs>
        <w:jc w:val="right"/>
        <w:rPr>
          <w:rFonts w:ascii="Trebuchet MS" w:hAnsi="Trebuchet MS"/>
          <w:i/>
          <w:sz w:val="18"/>
          <w:szCs w:val="18"/>
        </w:rPr>
      </w:pPr>
      <w:r w:rsidRPr="00600E3A">
        <w:rPr>
          <w:rFonts w:ascii="Trebuchet MS" w:hAnsi="Trebuchet MS"/>
          <w:i/>
          <w:sz w:val="18"/>
          <w:szCs w:val="18"/>
        </w:rPr>
        <w:t xml:space="preserve"> </w:t>
      </w:r>
      <w:r w:rsidR="00292D93" w:rsidRPr="00600E3A">
        <w:rPr>
          <w:rFonts w:ascii="Trebuchet MS" w:hAnsi="Trebuchet MS"/>
          <w:i/>
          <w:sz w:val="18"/>
          <w:szCs w:val="18"/>
        </w:rPr>
        <w:t>(Załącznik nr 2 do umowy)</w:t>
      </w:r>
    </w:p>
    <w:p w14:paraId="232EDB44" w14:textId="77777777" w:rsidR="00292D93" w:rsidRPr="00BC4C1F" w:rsidRDefault="00292D93" w:rsidP="003B197D">
      <w:pPr>
        <w:jc w:val="right"/>
        <w:rPr>
          <w:rFonts w:ascii="Trebuchet MS" w:hAnsi="Trebuchet MS"/>
          <w:sz w:val="20"/>
          <w:szCs w:val="20"/>
        </w:rPr>
      </w:pPr>
    </w:p>
    <w:p w14:paraId="579E8875" w14:textId="77777777" w:rsidR="00292D93" w:rsidRPr="00BC4C1F" w:rsidRDefault="00292D93" w:rsidP="003B197D">
      <w:pPr>
        <w:jc w:val="right"/>
        <w:rPr>
          <w:rFonts w:ascii="Trebuchet MS" w:hAnsi="Trebuchet MS"/>
          <w:sz w:val="20"/>
          <w:szCs w:val="20"/>
        </w:rPr>
      </w:pPr>
      <w:r w:rsidRPr="00BC4C1F">
        <w:rPr>
          <w:rFonts w:ascii="Trebuchet MS" w:hAnsi="Trebuchet MS"/>
          <w:sz w:val="20"/>
          <w:szCs w:val="20"/>
        </w:rPr>
        <w:t>Białystok, ……………………………</w:t>
      </w:r>
    </w:p>
    <w:p w14:paraId="77E5D8A7" w14:textId="77777777" w:rsidR="00292D93" w:rsidRPr="00BC4C1F" w:rsidRDefault="00292D93" w:rsidP="003B197D">
      <w:pPr>
        <w:spacing w:line="600" w:lineRule="auto"/>
        <w:ind w:right="6010"/>
        <w:jc w:val="center"/>
        <w:rPr>
          <w:rFonts w:ascii="Trebuchet MS" w:hAnsi="Trebuchet MS"/>
          <w:sz w:val="16"/>
          <w:szCs w:val="16"/>
        </w:rPr>
      </w:pPr>
      <w:r w:rsidRPr="00BC4C1F">
        <w:rPr>
          <w:rFonts w:ascii="Trebuchet MS" w:hAnsi="Trebuchet MS"/>
          <w:sz w:val="16"/>
          <w:szCs w:val="16"/>
        </w:rPr>
        <w:t>………………………………………………………………………………………………………………………………………………………………………………………………………………………………………………</w:t>
      </w:r>
    </w:p>
    <w:p w14:paraId="47B56AF0" w14:textId="77777777" w:rsidR="00292D93" w:rsidRPr="00BC4C1F" w:rsidRDefault="00292D93" w:rsidP="003B197D">
      <w:pPr>
        <w:ind w:right="6010"/>
        <w:jc w:val="center"/>
        <w:rPr>
          <w:rFonts w:ascii="Trebuchet MS" w:hAnsi="Trebuchet MS"/>
          <w:i/>
          <w:iCs/>
          <w:sz w:val="16"/>
          <w:szCs w:val="16"/>
        </w:rPr>
      </w:pPr>
      <w:r w:rsidRPr="00BC4C1F">
        <w:rPr>
          <w:rFonts w:ascii="Trebuchet MS" w:hAnsi="Trebuchet MS"/>
          <w:i/>
          <w:iCs/>
          <w:sz w:val="16"/>
          <w:szCs w:val="16"/>
        </w:rPr>
        <w:t>(nazwa i adres Wykonawcy, NIP, Regon, adres internetowy, e-mail, nr telefonu i faksu)</w:t>
      </w:r>
    </w:p>
    <w:p w14:paraId="15D46529" w14:textId="77777777" w:rsidR="00292D93" w:rsidRPr="00BC4C1F" w:rsidRDefault="00292D93" w:rsidP="003B197D">
      <w:pPr>
        <w:jc w:val="both"/>
        <w:rPr>
          <w:rFonts w:ascii="Trebuchet MS" w:hAnsi="Trebuchet MS"/>
          <w:sz w:val="20"/>
          <w:szCs w:val="20"/>
        </w:rPr>
      </w:pPr>
    </w:p>
    <w:p w14:paraId="1039A5EC" w14:textId="77777777" w:rsidR="00292D93" w:rsidRPr="00BC4C1F" w:rsidRDefault="00292D93" w:rsidP="003B197D">
      <w:pPr>
        <w:jc w:val="center"/>
        <w:rPr>
          <w:rFonts w:ascii="Trebuchet MS" w:hAnsi="Trebuchet MS" w:cs="Tahoma"/>
          <w:b/>
          <w:sz w:val="20"/>
          <w:szCs w:val="20"/>
        </w:rPr>
      </w:pPr>
      <w:r w:rsidRPr="00BC4C1F">
        <w:rPr>
          <w:rFonts w:ascii="Trebuchet MS" w:hAnsi="Trebuchet MS" w:cs="Tahoma"/>
          <w:b/>
          <w:sz w:val="20"/>
          <w:szCs w:val="20"/>
        </w:rPr>
        <w:t>- W Z Ó R -</w:t>
      </w:r>
    </w:p>
    <w:p w14:paraId="0E9F01EA" w14:textId="77777777" w:rsidR="00292D93" w:rsidRPr="00BC4C1F" w:rsidRDefault="00292D93" w:rsidP="003B197D">
      <w:pPr>
        <w:jc w:val="center"/>
        <w:rPr>
          <w:rFonts w:ascii="Trebuchet MS" w:hAnsi="Trebuchet MS" w:cs="Tahoma"/>
          <w:b/>
          <w:sz w:val="20"/>
          <w:szCs w:val="20"/>
        </w:rPr>
      </w:pPr>
    </w:p>
    <w:p w14:paraId="051923CF" w14:textId="77777777" w:rsidR="00292D93" w:rsidRPr="00BC4C1F" w:rsidRDefault="00292D93" w:rsidP="003B197D">
      <w:pPr>
        <w:jc w:val="center"/>
        <w:rPr>
          <w:rFonts w:ascii="Trebuchet MS" w:hAnsi="Trebuchet MS" w:cs="Tahoma"/>
          <w:b/>
        </w:rPr>
      </w:pPr>
      <w:r w:rsidRPr="00BC4C1F">
        <w:rPr>
          <w:rFonts w:ascii="Trebuchet MS" w:hAnsi="Trebuchet MS" w:cs="Tahoma"/>
          <w:b/>
        </w:rPr>
        <w:t>KARTA GWARANCYJNA</w:t>
      </w:r>
    </w:p>
    <w:p w14:paraId="307F7FB6" w14:textId="77777777" w:rsidR="00292D93" w:rsidRPr="00BC4C1F" w:rsidRDefault="00292D93" w:rsidP="003B197D">
      <w:pPr>
        <w:jc w:val="center"/>
        <w:rPr>
          <w:rFonts w:ascii="Trebuchet MS" w:hAnsi="Trebuchet MS" w:cs="Tahoma"/>
          <w:b/>
          <w:sz w:val="20"/>
          <w:szCs w:val="20"/>
        </w:rPr>
      </w:pPr>
      <w:r w:rsidRPr="00BC4C1F">
        <w:rPr>
          <w:rFonts w:ascii="Trebuchet MS" w:hAnsi="Trebuchet MS" w:cs="Tahoma"/>
          <w:b/>
          <w:sz w:val="20"/>
          <w:szCs w:val="20"/>
        </w:rPr>
        <w:t>(Gwarancja jakości)</w:t>
      </w:r>
    </w:p>
    <w:p w14:paraId="265335D8" w14:textId="77777777" w:rsidR="00292D93" w:rsidRPr="00BC4C1F" w:rsidRDefault="00292D93" w:rsidP="003B197D">
      <w:pPr>
        <w:jc w:val="center"/>
        <w:rPr>
          <w:rFonts w:ascii="Trebuchet MS" w:hAnsi="Trebuchet MS" w:cs="Tahoma"/>
          <w:b/>
          <w:sz w:val="20"/>
          <w:szCs w:val="20"/>
        </w:rPr>
      </w:pPr>
    </w:p>
    <w:p w14:paraId="6145794E" w14:textId="77777777" w:rsidR="00292D93" w:rsidRPr="00BC4C1F" w:rsidRDefault="00292D93" w:rsidP="003B197D">
      <w:pPr>
        <w:jc w:val="center"/>
        <w:rPr>
          <w:rFonts w:ascii="Trebuchet MS" w:hAnsi="Trebuchet MS" w:cs="Tahoma"/>
          <w:sz w:val="20"/>
          <w:szCs w:val="20"/>
        </w:rPr>
      </w:pPr>
      <w:r w:rsidRPr="00BC4C1F">
        <w:rPr>
          <w:rFonts w:ascii="Trebuchet MS" w:hAnsi="Trebuchet MS" w:cs="Tahoma"/>
          <w:sz w:val="20"/>
          <w:szCs w:val="20"/>
        </w:rPr>
        <w:t>określająca uprawnienia Zamawiającego z tytułu gwarancji jakości</w:t>
      </w:r>
    </w:p>
    <w:p w14:paraId="414B9D5F" w14:textId="77777777" w:rsidR="00292D93" w:rsidRPr="00BC4C1F" w:rsidRDefault="00292D93" w:rsidP="003B197D">
      <w:pPr>
        <w:jc w:val="center"/>
        <w:rPr>
          <w:rFonts w:ascii="Trebuchet MS" w:hAnsi="Trebuchet MS" w:cs="Tahoma"/>
          <w:sz w:val="20"/>
          <w:szCs w:val="20"/>
        </w:rPr>
      </w:pPr>
    </w:p>
    <w:p w14:paraId="0CE11EE8" w14:textId="77777777" w:rsidR="00292D93" w:rsidRPr="00BC4C1F" w:rsidRDefault="00292D93" w:rsidP="007C0C2A">
      <w:pPr>
        <w:numPr>
          <w:ilvl w:val="0"/>
          <w:numId w:val="14"/>
        </w:numPr>
        <w:suppressAutoHyphens/>
        <w:spacing w:line="360" w:lineRule="auto"/>
        <w:rPr>
          <w:rFonts w:ascii="Trebuchet MS" w:hAnsi="Trebuchet MS" w:cs="Tahoma"/>
          <w:sz w:val="20"/>
          <w:szCs w:val="20"/>
        </w:rPr>
      </w:pPr>
      <w:r w:rsidRPr="00BC4C1F">
        <w:rPr>
          <w:rFonts w:ascii="Trebuchet MS" w:hAnsi="Trebuchet MS" w:cs="Tahoma"/>
          <w:sz w:val="20"/>
          <w:szCs w:val="20"/>
        </w:rPr>
        <w:t>Przedmiot karty gwarancyjnej</w:t>
      </w:r>
    </w:p>
    <w:p w14:paraId="336B5225" w14:textId="77777777" w:rsidR="00292D93" w:rsidRPr="00BC4C1F" w:rsidRDefault="00292D93" w:rsidP="007C0C2A">
      <w:pPr>
        <w:suppressAutoHyphens/>
        <w:ind w:left="360"/>
        <w:rPr>
          <w:rFonts w:ascii="Trebuchet MS" w:hAnsi="Trebuchet MS" w:cs="Tahoma"/>
          <w:sz w:val="20"/>
          <w:szCs w:val="20"/>
        </w:rPr>
      </w:pPr>
      <w:r w:rsidRPr="00BC4C1F">
        <w:rPr>
          <w:rFonts w:ascii="Trebuchet MS" w:hAnsi="Trebuchet MS" w:cs="Tahoma"/>
          <w:sz w:val="20"/>
          <w:szCs w:val="20"/>
        </w:rPr>
        <w:t>………………………………………………………………………………………………………………………………………………………………………</w:t>
      </w:r>
    </w:p>
    <w:p w14:paraId="373B2132" w14:textId="77777777" w:rsidR="00292D93" w:rsidRPr="00BC4C1F" w:rsidRDefault="00292D93" w:rsidP="007C0C2A">
      <w:pPr>
        <w:suppressAutoHyphens/>
        <w:ind w:left="360"/>
        <w:rPr>
          <w:rFonts w:ascii="Trebuchet MS" w:hAnsi="Trebuchet MS" w:cs="Tahoma"/>
          <w:sz w:val="20"/>
          <w:szCs w:val="20"/>
        </w:rPr>
      </w:pPr>
    </w:p>
    <w:p w14:paraId="72754723" w14:textId="77777777" w:rsidR="00292D93" w:rsidRPr="00BC4C1F" w:rsidRDefault="00292D93" w:rsidP="007C0C2A">
      <w:pPr>
        <w:numPr>
          <w:ilvl w:val="0"/>
          <w:numId w:val="14"/>
        </w:numPr>
        <w:suppressAutoHyphens/>
        <w:spacing w:line="360" w:lineRule="auto"/>
        <w:rPr>
          <w:rFonts w:ascii="Trebuchet MS" w:hAnsi="Trebuchet MS" w:cs="Tahoma"/>
          <w:sz w:val="20"/>
          <w:szCs w:val="20"/>
        </w:rPr>
      </w:pPr>
      <w:r w:rsidRPr="00BC4C1F">
        <w:rPr>
          <w:rFonts w:ascii="Trebuchet MS" w:hAnsi="Trebuchet MS" w:cs="Tahoma"/>
          <w:sz w:val="20"/>
          <w:szCs w:val="20"/>
        </w:rPr>
        <w:t>Zamawiający jako Uprawniony</w:t>
      </w:r>
    </w:p>
    <w:p w14:paraId="183710F7" w14:textId="77777777" w:rsidR="00292D93" w:rsidRPr="00BC4C1F" w:rsidRDefault="00292D93" w:rsidP="007C0C2A">
      <w:pPr>
        <w:ind w:left="360"/>
        <w:rPr>
          <w:rFonts w:ascii="Trebuchet MS" w:hAnsi="Trebuchet MS" w:cs="Tahoma"/>
          <w:sz w:val="20"/>
          <w:szCs w:val="20"/>
        </w:rPr>
      </w:pPr>
      <w:r w:rsidRPr="00BC4C1F">
        <w:rPr>
          <w:rFonts w:ascii="Trebuchet MS" w:hAnsi="Trebuchet MS" w:cs="Tahoma"/>
          <w:sz w:val="20"/>
          <w:szCs w:val="20"/>
        </w:rPr>
        <w:t>………………………………………………………………………………………………………………………………………………………………………</w:t>
      </w:r>
    </w:p>
    <w:p w14:paraId="139281F7" w14:textId="77777777" w:rsidR="00292D93" w:rsidRPr="00BC4C1F" w:rsidRDefault="00292D93" w:rsidP="007C0C2A">
      <w:pPr>
        <w:ind w:left="360"/>
        <w:rPr>
          <w:rFonts w:ascii="Trebuchet MS" w:hAnsi="Trebuchet MS" w:cs="Tahoma"/>
          <w:sz w:val="20"/>
          <w:szCs w:val="20"/>
        </w:rPr>
      </w:pPr>
    </w:p>
    <w:p w14:paraId="769096FA" w14:textId="77777777" w:rsidR="00292D93" w:rsidRPr="00BC4C1F" w:rsidRDefault="00292D93" w:rsidP="007C0C2A">
      <w:pPr>
        <w:numPr>
          <w:ilvl w:val="0"/>
          <w:numId w:val="14"/>
        </w:numPr>
        <w:suppressAutoHyphens/>
        <w:spacing w:line="360" w:lineRule="auto"/>
        <w:rPr>
          <w:rFonts w:ascii="Trebuchet MS" w:hAnsi="Trebuchet MS" w:cs="Tahoma"/>
          <w:sz w:val="20"/>
          <w:szCs w:val="20"/>
        </w:rPr>
      </w:pPr>
      <w:r w:rsidRPr="00BC4C1F">
        <w:rPr>
          <w:rFonts w:ascii="Trebuchet MS" w:hAnsi="Trebuchet MS" w:cs="Tahoma"/>
          <w:sz w:val="20"/>
          <w:szCs w:val="20"/>
        </w:rPr>
        <w:t>Wykonawca jako Gwarant:</w:t>
      </w:r>
    </w:p>
    <w:p w14:paraId="23FCE225" w14:textId="77777777" w:rsidR="00292D93" w:rsidRPr="00BC4C1F" w:rsidRDefault="00292D93" w:rsidP="007C0C2A">
      <w:pPr>
        <w:ind w:left="357"/>
        <w:rPr>
          <w:rFonts w:ascii="Trebuchet MS" w:hAnsi="Trebuchet MS" w:cs="Tahoma"/>
          <w:sz w:val="20"/>
          <w:szCs w:val="20"/>
        </w:rPr>
      </w:pPr>
      <w:r w:rsidRPr="00BC4C1F">
        <w:rPr>
          <w:rFonts w:ascii="Trebuchet MS" w:hAnsi="Trebuchet MS" w:cs="Tahoma"/>
          <w:sz w:val="20"/>
          <w:szCs w:val="20"/>
        </w:rPr>
        <w:t>………………………………………………………………………………………………………………………………………………………………………</w:t>
      </w:r>
    </w:p>
    <w:p w14:paraId="377C5984" w14:textId="77777777" w:rsidR="00292D93" w:rsidRPr="00BC4C1F" w:rsidRDefault="00292D93" w:rsidP="007C0C2A">
      <w:pPr>
        <w:ind w:left="357"/>
        <w:rPr>
          <w:rFonts w:ascii="Trebuchet MS" w:hAnsi="Trebuchet MS" w:cs="Tahoma"/>
          <w:sz w:val="20"/>
          <w:szCs w:val="20"/>
        </w:rPr>
      </w:pPr>
    </w:p>
    <w:p w14:paraId="38830002" w14:textId="77777777" w:rsidR="00292D93" w:rsidRPr="00BC4C1F" w:rsidRDefault="00292D93" w:rsidP="00325B51">
      <w:pPr>
        <w:numPr>
          <w:ilvl w:val="0"/>
          <w:numId w:val="14"/>
        </w:numPr>
        <w:suppressAutoHyphens/>
        <w:spacing w:line="360" w:lineRule="auto"/>
        <w:ind w:left="357"/>
        <w:rPr>
          <w:rFonts w:ascii="Trebuchet MS" w:hAnsi="Trebuchet MS" w:cs="Tahoma"/>
          <w:sz w:val="20"/>
          <w:szCs w:val="20"/>
        </w:rPr>
      </w:pPr>
      <w:r w:rsidRPr="00BC4C1F">
        <w:rPr>
          <w:rFonts w:ascii="Trebuchet MS" w:hAnsi="Trebuchet MS" w:cs="Tahoma"/>
          <w:sz w:val="20"/>
          <w:szCs w:val="20"/>
        </w:rPr>
        <w:t>Umowa Nr                                     z dnia</w:t>
      </w:r>
    </w:p>
    <w:p w14:paraId="14A42B84" w14:textId="77777777" w:rsidR="00292D93" w:rsidRPr="00BC4C1F" w:rsidRDefault="00292D93" w:rsidP="003B197D">
      <w:pPr>
        <w:tabs>
          <w:tab w:val="left" w:pos="284"/>
        </w:tabs>
        <w:spacing w:line="360" w:lineRule="auto"/>
        <w:ind w:left="357"/>
        <w:jc w:val="both"/>
        <w:rPr>
          <w:rFonts w:ascii="Trebuchet MS" w:hAnsi="Trebuchet MS" w:cs="Tahoma"/>
          <w:sz w:val="20"/>
          <w:szCs w:val="20"/>
        </w:rPr>
      </w:pPr>
      <w:r w:rsidRPr="00BC4C1F">
        <w:rPr>
          <w:rFonts w:ascii="Trebuchet MS" w:hAnsi="Trebuchet MS" w:cs="Tahoma"/>
          <w:sz w:val="20"/>
          <w:szCs w:val="20"/>
        </w:rPr>
        <w:t>oraz: ....................................................</w:t>
      </w:r>
    </w:p>
    <w:p w14:paraId="792611CF" w14:textId="77777777" w:rsidR="00292D93" w:rsidRPr="00BC4C1F" w:rsidRDefault="00292D93" w:rsidP="003B197D">
      <w:pPr>
        <w:tabs>
          <w:tab w:val="left" w:pos="284"/>
        </w:tabs>
        <w:spacing w:line="360" w:lineRule="auto"/>
        <w:ind w:left="357"/>
        <w:jc w:val="both"/>
        <w:rPr>
          <w:rFonts w:ascii="Trebuchet MS" w:hAnsi="Trebuchet MS" w:cs="Tahoma"/>
          <w:sz w:val="20"/>
          <w:szCs w:val="20"/>
        </w:rPr>
      </w:pPr>
    </w:p>
    <w:p w14:paraId="44862E81" w14:textId="77777777" w:rsidR="00292D93" w:rsidRPr="00BC4C1F" w:rsidRDefault="00292D93" w:rsidP="0022703C">
      <w:pPr>
        <w:numPr>
          <w:ilvl w:val="0"/>
          <w:numId w:val="14"/>
        </w:numPr>
        <w:tabs>
          <w:tab w:val="left" w:pos="284"/>
        </w:tabs>
        <w:spacing w:line="360" w:lineRule="auto"/>
        <w:jc w:val="both"/>
        <w:rPr>
          <w:rFonts w:ascii="Trebuchet MS" w:hAnsi="Trebuchet MS" w:cs="Tahoma"/>
          <w:i/>
          <w:sz w:val="20"/>
          <w:szCs w:val="20"/>
        </w:rPr>
      </w:pPr>
      <w:r w:rsidRPr="00BC4C1F">
        <w:rPr>
          <w:rFonts w:ascii="Trebuchet MS" w:hAnsi="Trebuchet MS" w:cs="Tahoma"/>
          <w:sz w:val="20"/>
          <w:szCs w:val="20"/>
        </w:rPr>
        <w:t xml:space="preserve">Charakterystyka techniczna przedmiotu umowy zwanego dalej przedmiotem gwarancji: </w:t>
      </w:r>
      <w:r w:rsidRPr="00BC4C1F">
        <w:rPr>
          <w:rFonts w:ascii="Trebuchet MS" w:hAnsi="Trebuchet MS" w:cs="Tahoma"/>
          <w:i/>
          <w:sz w:val="20"/>
          <w:szCs w:val="20"/>
        </w:rPr>
        <w:t>(długości parametry techniczne inwestycji liniowej, inne)</w:t>
      </w:r>
      <w:r w:rsidRPr="00BC4C1F">
        <w:rPr>
          <w:rFonts w:ascii="Trebuchet MS" w:hAnsi="Trebuchet MS" w:cs="Tahoma"/>
          <w:sz w:val="20"/>
          <w:szCs w:val="20"/>
        </w:rPr>
        <w:t xml:space="preserve"> ………………………………………………………………………………………</w:t>
      </w:r>
      <w:r w:rsidRPr="00BC4C1F">
        <w:rPr>
          <w:rFonts w:ascii="Trebuchet MS" w:hAnsi="Trebuchet MS" w:cs="Tahoma"/>
          <w:sz w:val="20"/>
          <w:szCs w:val="20"/>
        </w:rPr>
        <w:br/>
        <w:t>………………………………………………………………………………………………………………………………………………………………………………………………………………………………………………………………………………………………………………………………………………</w:t>
      </w:r>
    </w:p>
    <w:p w14:paraId="6AB2F1E3" w14:textId="77777777" w:rsidR="00292D93" w:rsidRPr="00BC4C1F" w:rsidRDefault="00292D93" w:rsidP="00D24665">
      <w:pPr>
        <w:tabs>
          <w:tab w:val="left" w:pos="284"/>
        </w:tabs>
        <w:spacing w:line="360" w:lineRule="auto"/>
        <w:jc w:val="both"/>
        <w:rPr>
          <w:rFonts w:ascii="Trebuchet MS" w:hAnsi="Trebuchet MS" w:cs="Tahoma"/>
          <w:i/>
          <w:sz w:val="20"/>
          <w:szCs w:val="20"/>
        </w:rPr>
      </w:pPr>
    </w:p>
    <w:p w14:paraId="6DF6884C" w14:textId="77777777" w:rsidR="00292D93" w:rsidRPr="00BC4C1F" w:rsidRDefault="00292D93" w:rsidP="003B197D">
      <w:pPr>
        <w:numPr>
          <w:ilvl w:val="0"/>
          <w:numId w:val="14"/>
        </w:numPr>
        <w:tabs>
          <w:tab w:val="left" w:pos="284"/>
        </w:tabs>
        <w:jc w:val="both"/>
        <w:rPr>
          <w:rFonts w:ascii="Trebuchet MS" w:hAnsi="Trebuchet MS" w:cs="Tahoma"/>
          <w:sz w:val="20"/>
          <w:szCs w:val="20"/>
        </w:rPr>
      </w:pPr>
      <w:r w:rsidRPr="00BC4C1F">
        <w:rPr>
          <w:rFonts w:ascii="Trebuchet MS" w:hAnsi="Trebuchet MS" w:cs="Tahoma"/>
          <w:sz w:val="20"/>
          <w:szCs w:val="20"/>
        </w:rPr>
        <w:t>Data odbioru ostatecznego: dzień ..... miesiąc................. rok .....……</w:t>
      </w:r>
    </w:p>
    <w:p w14:paraId="25D7CEF6" w14:textId="77777777" w:rsidR="00292D93" w:rsidRPr="00BC4C1F" w:rsidRDefault="00292D93" w:rsidP="00955AF2">
      <w:pPr>
        <w:tabs>
          <w:tab w:val="left" w:pos="284"/>
        </w:tabs>
        <w:jc w:val="both"/>
        <w:rPr>
          <w:rFonts w:ascii="Trebuchet MS" w:hAnsi="Trebuchet MS" w:cs="Tahoma"/>
          <w:sz w:val="20"/>
          <w:szCs w:val="20"/>
        </w:rPr>
      </w:pPr>
    </w:p>
    <w:p w14:paraId="632B76E0" w14:textId="77777777" w:rsidR="00292D93" w:rsidRPr="00BC4C1F" w:rsidRDefault="00292D93" w:rsidP="003B197D">
      <w:pPr>
        <w:numPr>
          <w:ilvl w:val="0"/>
          <w:numId w:val="14"/>
        </w:numPr>
        <w:tabs>
          <w:tab w:val="left" w:pos="284"/>
        </w:tabs>
        <w:jc w:val="both"/>
        <w:rPr>
          <w:rFonts w:ascii="Trebuchet MS" w:hAnsi="Trebuchet MS" w:cs="Tahoma"/>
          <w:b/>
          <w:sz w:val="20"/>
          <w:szCs w:val="20"/>
        </w:rPr>
      </w:pPr>
      <w:r w:rsidRPr="00BC4C1F">
        <w:rPr>
          <w:rFonts w:ascii="Trebuchet MS" w:hAnsi="Trebuchet MS" w:cs="Tahoma"/>
          <w:b/>
          <w:sz w:val="20"/>
          <w:szCs w:val="20"/>
        </w:rPr>
        <w:t xml:space="preserve"> Ogólne warunki gwarancji i jakości</w:t>
      </w:r>
    </w:p>
    <w:p w14:paraId="157C6278" w14:textId="77777777" w:rsidR="00292D93" w:rsidRPr="00BC4C1F" w:rsidRDefault="00292D93" w:rsidP="00325B51">
      <w:pPr>
        <w:numPr>
          <w:ilvl w:val="1"/>
          <w:numId w:val="14"/>
        </w:numPr>
        <w:tabs>
          <w:tab w:val="clear" w:pos="390"/>
        </w:tabs>
        <w:suppressAutoHyphens/>
        <w:ind w:left="720"/>
        <w:jc w:val="both"/>
        <w:rPr>
          <w:rFonts w:ascii="Trebuchet MS" w:hAnsi="Trebuchet MS" w:cs="Tahoma"/>
          <w:sz w:val="20"/>
          <w:szCs w:val="20"/>
        </w:rPr>
      </w:pPr>
      <w:r w:rsidRPr="00BC4C1F">
        <w:rPr>
          <w:rFonts w:ascii="Trebuchet MS" w:hAnsi="Trebuchet MS" w:cs="Tahoma"/>
          <w:sz w:val="20"/>
          <w:szCs w:val="20"/>
        </w:rPr>
        <w:t>Wykonawca (Gwarant) oświadcza, że objęty niniejszą kartą gwarancyjną przedmiot gwarancji został wykonany zgodnie z warunkami pozwolenia na budowę/zgłoszenia, umową, dokumentacją projektową, zasadami współczesnej wiedzy technicznej, przepisami techniczno – budowlanymi oraz innymi dokumentami będącymi częścią umowy, o której mowa w pkt 4.</w:t>
      </w:r>
    </w:p>
    <w:p w14:paraId="5FDA4911" w14:textId="77777777" w:rsidR="00292D93" w:rsidRPr="00BC4C1F" w:rsidRDefault="00292D93" w:rsidP="00325B51">
      <w:pPr>
        <w:numPr>
          <w:ilvl w:val="1"/>
          <w:numId w:val="14"/>
        </w:numPr>
        <w:tabs>
          <w:tab w:val="clear" w:pos="390"/>
        </w:tabs>
        <w:suppressAutoHyphens/>
        <w:ind w:left="720"/>
        <w:jc w:val="both"/>
        <w:rPr>
          <w:rFonts w:ascii="Trebuchet MS" w:hAnsi="Trebuchet MS" w:cs="Tahoma"/>
          <w:sz w:val="20"/>
          <w:szCs w:val="20"/>
        </w:rPr>
      </w:pPr>
      <w:r w:rsidRPr="00BC4C1F">
        <w:rPr>
          <w:rFonts w:ascii="Trebuchet MS" w:hAnsi="Trebuchet MS" w:cs="Tahoma"/>
          <w:sz w:val="20"/>
          <w:szCs w:val="20"/>
        </w:rPr>
        <w:t>Wykonawca (Gwarant) ponosi odpowiedzialność z tytułu gwarancji jakości za wady fizyczne zmniejszające wartość użytkową, techniczną i estetyczną wykonanych robót.</w:t>
      </w:r>
    </w:p>
    <w:p w14:paraId="54320936" w14:textId="77777777" w:rsidR="00292D93" w:rsidRPr="00BC4C1F" w:rsidRDefault="00292D93" w:rsidP="00325B51">
      <w:pPr>
        <w:numPr>
          <w:ilvl w:val="1"/>
          <w:numId w:val="14"/>
        </w:numPr>
        <w:tabs>
          <w:tab w:val="clear" w:pos="390"/>
        </w:tabs>
        <w:suppressAutoHyphens/>
        <w:ind w:left="720"/>
        <w:jc w:val="both"/>
        <w:rPr>
          <w:rFonts w:ascii="Trebuchet MS" w:hAnsi="Trebuchet MS" w:cs="Tahoma"/>
          <w:sz w:val="20"/>
          <w:szCs w:val="20"/>
        </w:rPr>
      </w:pPr>
      <w:r w:rsidRPr="00BC4C1F">
        <w:rPr>
          <w:rFonts w:ascii="Trebuchet MS" w:hAnsi="Trebuchet MS" w:cs="Tahoma"/>
          <w:sz w:val="20"/>
          <w:szCs w:val="20"/>
        </w:rPr>
        <w:t xml:space="preserve">Okres gwarancji wynosi </w:t>
      </w:r>
      <w:r w:rsidRPr="00BC4C1F">
        <w:rPr>
          <w:rFonts w:ascii="Trebuchet MS" w:hAnsi="Trebuchet MS" w:cs="Tahoma"/>
          <w:b/>
          <w:sz w:val="20"/>
          <w:szCs w:val="20"/>
        </w:rPr>
        <w:t>5</w:t>
      </w:r>
      <w:r w:rsidRPr="00BC4C1F">
        <w:rPr>
          <w:rFonts w:ascii="Trebuchet MS" w:hAnsi="Trebuchet MS" w:cs="Tahoma"/>
          <w:sz w:val="20"/>
          <w:szCs w:val="20"/>
        </w:rPr>
        <w:t xml:space="preserve"> </w:t>
      </w:r>
      <w:r w:rsidRPr="00BC4C1F">
        <w:rPr>
          <w:rFonts w:ascii="Trebuchet MS" w:hAnsi="Trebuchet MS" w:cs="Tahoma"/>
          <w:b/>
          <w:sz w:val="20"/>
          <w:szCs w:val="20"/>
        </w:rPr>
        <w:t>lat</w:t>
      </w:r>
      <w:r w:rsidRPr="00BC4C1F">
        <w:rPr>
          <w:rFonts w:ascii="Trebuchet MS" w:hAnsi="Trebuchet MS" w:cs="Tahoma"/>
          <w:sz w:val="20"/>
          <w:szCs w:val="20"/>
        </w:rPr>
        <w:t xml:space="preserve">, licząc od dnia spisania protokołu odbioru ostatecznego </w:t>
      </w:r>
      <w:r w:rsidRPr="00BC4C1F">
        <w:rPr>
          <w:rFonts w:ascii="Trebuchet MS" w:hAnsi="Trebuchet MS" w:cs="Tahoma"/>
          <w:i/>
          <w:sz w:val="20"/>
          <w:szCs w:val="20"/>
        </w:rPr>
        <w:t>(jeśli na wybrane elementy przedmiotu gwarancji są różne okresy gwarancji należy je wymienić w załączniku do niniejszej karty).</w:t>
      </w:r>
    </w:p>
    <w:p w14:paraId="1E983602" w14:textId="77777777" w:rsidR="00292D93" w:rsidRPr="00BC4C1F" w:rsidRDefault="00292D93" w:rsidP="00325B51">
      <w:pPr>
        <w:numPr>
          <w:ilvl w:val="1"/>
          <w:numId w:val="14"/>
        </w:numPr>
        <w:tabs>
          <w:tab w:val="clear" w:pos="390"/>
        </w:tabs>
        <w:suppressAutoHyphens/>
        <w:ind w:left="720"/>
        <w:jc w:val="both"/>
        <w:rPr>
          <w:rFonts w:ascii="Trebuchet MS" w:hAnsi="Trebuchet MS" w:cs="Tahoma"/>
          <w:sz w:val="20"/>
          <w:szCs w:val="20"/>
        </w:rPr>
      </w:pPr>
      <w:r w:rsidRPr="00BC4C1F">
        <w:rPr>
          <w:rFonts w:ascii="Trebuchet MS" w:hAnsi="Trebuchet MS" w:cs="Tahoma"/>
          <w:sz w:val="20"/>
          <w:szCs w:val="20"/>
        </w:rPr>
        <w:t>W przypadku ujawnienia się w okresie gwarancyjnym wady, okres gwarancji jakości zostaje przedłużony o okres od momentu zgłoszenia wady do momentu jej skutecznego usunięcia.</w:t>
      </w:r>
    </w:p>
    <w:p w14:paraId="505CB8F3" w14:textId="77777777" w:rsidR="00292D93" w:rsidRPr="00BC4C1F" w:rsidRDefault="00292D93" w:rsidP="00325B51">
      <w:pPr>
        <w:numPr>
          <w:ilvl w:val="1"/>
          <w:numId w:val="14"/>
        </w:numPr>
        <w:tabs>
          <w:tab w:val="clear" w:pos="390"/>
        </w:tabs>
        <w:suppressAutoHyphens/>
        <w:ind w:left="720"/>
        <w:jc w:val="both"/>
        <w:rPr>
          <w:rFonts w:ascii="Trebuchet MS" w:hAnsi="Trebuchet MS" w:cs="Tahoma"/>
          <w:sz w:val="20"/>
          <w:szCs w:val="20"/>
        </w:rPr>
      </w:pPr>
      <w:r w:rsidRPr="00BC4C1F">
        <w:rPr>
          <w:rFonts w:ascii="Trebuchet MS" w:hAnsi="Trebuchet MS" w:cs="Tahoma"/>
          <w:sz w:val="20"/>
          <w:szCs w:val="20"/>
        </w:rPr>
        <w:t>Okres gwarancji biegnie od nowa w przypadku wymiany elementu na nowy, wolny od wad, a także w przypadku dokonania istotnych napraw elementu.</w:t>
      </w:r>
    </w:p>
    <w:p w14:paraId="10303465" w14:textId="77777777" w:rsidR="00292D93" w:rsidRPr="00BC4C1F" w:rsidRDefault="00292D93" w:rsidP="00325B51">
      <w:pPr>
        <w:numPr>
          <w:ilvl w:val="1"/>
          <w:numId w:val="14"/>
        </w:numPr>
        <w:tabs>
          <w:tab w:val="clear" w:pos="390"/>
        </w:tabs>
        <w:suppressAutoHyphens/>
        <w:ind w:left="720"/>
        <w:jc w:val="both"/>
        <w:rPr>
          <w:rFonts w:ascii="Trebuchet MS" w:hAnsi="Trebuchet MS" w:cs="Tahoma"/>
          <w:sz w:val="20"/>
          <w:szCs w:val="20"/>
        </w:rPr>
      </w:pPr>
      <w:r w:rsidRPr="00BC4C1F">
        <w:rPr>
          <w:rFonts w:ascii="Trebuchet MS" w:hAnsi="Trebuchet MS" w:cs="Tahoma"/>
          <w:sz w:val="20"/>
          <w:szCs w:val="20"/>
        </w:rPr>
        <w:t>Nie podlegają uprawnieniom z tytułu gwarancji wady powstałe na skutek:</w:t>
      </w:r>
    </w:p>
    <w:p w14:paraId="2456D2AC" w14:textId="77777777" w:rsidR="00292D93" w:rsidRPr="00BC4C1F" w:rsidRDefault="00292D93" w:rsidP="00325B51">
      <w:pPr>
        <w:numPr>
          <w:ilvl w:val="0"/>
          <w:numId w:val="25"/>
        </w:numPr>
        <w:tabs>
          <w:tab w:val="clear" w:pos="390"/>
        </w:tabs>
        <w:ind w:left="1260" w:hanging="570"/>
        <w:jc w:val="both"/>
        <w:rPr>
          <w:rFonts w:ascii="Trebuchet MS" w:hAnsi="Trebuchet MS" w:cs="Tahoma"/>
          <w:sz w:val="20"/>
          <w:szCs w:val="20"/>
        </w:rPr>
      </w:pPr>
      <w:r w:rsidRPr="00BC4C1F">
        <w:rPr>
          <w:rFonts w:ascii="Trebuchet MS" w:hAnsi="Trebuchet MS" w:cs="Tahoma"/>
          <w:sz w:val="20"/>
          <w:szCs w:val="20"/>
        </w:rPr>
        <w:t>Siły wyższej;</w:t>
      </w:r>
    </w:p>
    <w:p w14:paraId="31DCCB01" w14:textId="77777777" w:rsidR="00292D93" w:rsidRPr="00BC4C1F" w:rsidRDefault="00292D93" w:rsidP="00325B51">
      <w:pPr>
        <w:numPr>
          <w:ilvl w:val="2"/>
          <w:numId w:val="26"/>
        </w:numPr>
        <w:tabs>
          <w:tab w:val="clear" w:pos="1410"/>
        </w:tabs>
        <w:ind w:left="1260" w:hanging="570"/>
        <w:jc w:val="both"/>
        <w:rPr>
          <w:rFonts w:ascii="Trebuchet MS" w:hAnsi="Trebuchet MS" w:cs="Tahoma"/>
          <w:sz w:val="20"/>
          <w:szCs w:val="20"/>
        </w:rPr>
      </w:pPr>
      <w:r w:rsidRPr="00BC4C1F">
        <w:rPr>
          <w:rFonts w:ascii="Trebuchet MS" w:hAnsi="Trebuchet MS" w:cs="Tahoma"/>
          <w:sz w:val="20"/>
          <w:szCs w:val="20"/>
        </w:rPr>
        <w:t>Normalnego zużycia obiektu lub jego części;</w:t>
      </w:r>
    </w:p>
    <w:p w14:paraId="7E64B9E1" w14:textId="77777777" w:rsidR="00292D93" w:rsidRPr="00BC4C1F" w:rsidRDefault="00292D93" w:rsidP="00325B51">
      <w:pPr>
        <w:numPr>
          <w:ilvl w:val="2"/>
          <w:numId w:val="26"/>
        </w:numPr>
        <w:tabs>
          <w:tab w:val="clear" w:pos="1410"/>
        </w:tabs>
        <w:ind w:left="1260" w:hanging="570"/>
        <w:jc w:val="both"/>
        <w:rPr>
          <w:rFonts w:ascii="Trebuchet MS" w:hAnsi="Trebuchet MS" w:cs="Tahoma"/>
          <w:sz w:val="20"/>
          <w:szCs w:val="20"/>
        </w:rPr>
      </w:pPr>
      <w:r w:rsidRPr="00BC4C1F">
        <w:rPr>
          <w:rFonts w:ascii="Trebuchet MS" w:hAnsi="Trebuchet MS" w:cs="Tahoma"/>
          <w:sz w:val="20"/>
          <w:szCs w:val="20"/>
        </w:rPr>
        <w:t>Działania osób trzecich;</w:t>
      </w:r>
    </w:p>
    <w:p w14:paraId="793BE8BE" w14:textId="77777777" w:rsidR="00292D93" w:rsidRPr="00BC4C1F" w:rsidRDefault="00292D93" w:rsidP="00325B51">
      <w:pPr>
        <w:numPr>
          <w:ilvl w:val="2"/>
          <w:numId w:val="26"/>
        </w:numPr>
        <w:tabs>
          <w:tab w:val="clear" w:pos="1410"/>
        </w:tabs>
        <w:ind w:left="1260" w:hanging="570"/>
        <w:jc w:val="both"/>
        <w:rPr>
          <w:rFonts w:ascii="Trebuchet MS" w:hAnsi="Trebuchet MS"/>
          <w:sz w:val="20"/>
          <w:szCs w:val="20"/>
        </w:rPr>
      </w:pPr>
      <w:r w:rsidRPr="00BC4C1F">
        <w:rPr>
          <w:rFonts w:ascii="Trebuchet MS" w:hAnsi="Trebuchet MS"/>
          <w:sz w:val="20"/>
          <w:szCs w:val="20"/>
        </w:rPr>
        <w:t>Szkód wynikłych nie z winy Wykonawcy (Gwaranta).</w:t>
      </w:r>
    </w:p>
    <w:p w14:paraId="0A5CB28B" w14:textId="77777777" w:rsidR="00292D93" w:rsidRPr="00BC4C1F" w:rsidRDefault="00292D93" w:rsidP="00D24665">
      <w:pPr>
        <w:jc w:val="both"/>
        <w:rPr>
          <w:rFonts w:ascii="Trebuchet MS" w:hAnsi="Trebuchet MS"/>
          <w:sz w:val="20"/>
          <w:szCs w:val="20"/>
        </w:rPr>
      </w:pPr>
    </w:p>
    <w:p w14:paraId="213A392B" w14:textId="77777777" w:rsidR="00292D93" w:rsidRPr="00BC4C1F" w:rsidRDefault="00292D93" w:rsidP="003B197D">
      <w:pPr>
        <w:numPr>
          <w:ilvl w:val="0"/>
          <w:numId w:val="26"/>
        </w:numPr>
        <w:tabs>
          <w:tab w:val="left" w:pos="284"/>
        </w:tabs>
        <w:jc w:val="both"/>
        <w:rPr>
          <w:rFonts w:ascii="Trebuchet MS" w:hAnsi="Trebuchet MS" w:cs="Tahoma"/>
          <w:b/>
          <w:sz w:val="20"/>
          <w:szCs w:val="20"/>
        </w:rPr>
      </w:pPr>
      <w:r w:rsidRPr="00BC4C1F">
        <w:rPr>
          <w:rFonts w:ascii="Trebuchet MS" w:hAnsi="Trebuchet MS" w:cs="Tahoma"/>
          <w:b/>
          <w:sz w:val="20"/>
          <w:szCs w:val="20"/>
        </w:rPr>
        <w:t>Obowiązki Wykonawcy</w:t>
      </w:r>
    </w:p>
    <w:p w14:paraId="51AFE2B6" w14:textId="77777777" w:rsidR="00292D93" w:rsidRPr="00BC4C1F" w:rsidRDefault="00292D93" w:rsidP="00325B51">
      <w:pPr>
        <w:numPr>
          <w:ilvl w:val="0"/>
          <w:numId w:val="27"/>
        </w:numPr>
        <w:tabs>
          <w:tab w:val="clear" w:pos="465"/>
        </w:tabs>
        <w:ind w:left="720" w:hanging="360"/>
        <w:jc w:val="both"/>
        <w:rPr>
          <w:rFonts w:ascii="Trebuchet MS" w:hAnsi="Trebuchet MS" w:cs="Tahoma"/>
          <w:sz w:val="20"/>
          <w:szCs w:val="20"/>
        </w:rPr>
      </w:pPr>
      <w:r w:rsidRPr="00BC4C1F">
        <w:rPr>
          <w:rFonts w:ascii="Trebuchet MS" w:hAnsi="Trebuchet MS" w:cs="Tahoma"/>
          <w:sz w:val="20"/>
          <w:szCs w:val="20"/>
        </w:rPr>
        <w:t>Wykonawca (Gwarant) zobowiązuje się do nieodpłatnego usunięcia wad zgłoszonych przez Zamawiającego lub upoważnionego przedstawiciela Użytkownika w okresie trwania gwarancji w następujących terminach:</w:t>
      </w:r>
    </w:p>
    <w:p w14:paraId="639953E1" w14:textId="77777777" w:rsidR="00292D93" w:rsidRPr="00BC4C1F" w:rsidRDefault="00292D93" w:rsidP="00325B51">
      <w:pPr>
        <w:pStyle w:val="Tekstpodstawowywcity2"/>
        <w:numPr>
          <w:ilvl w:val="2"/>
          <w:numId w:val="28"/>
        </w:numPr>
        <w:tabs>
          <w:tab w:val="clear" w:pos="1146"/>
        </w:tabs>
        <w:suppressAutoHyphens/>
        <w:spacing w:line="240" w:lineRule="auto"/>
        <w:ind w:left="1260" w:hanging="540"/>
        <w:rPr>
          <w:rFonts w:ascii="Trebuchet MS" w:hAnsi="Trebuchet MS" w:cs="Tahoma"/>
          <w:b w:val="0"/>
          <w:color w:val="auto"/>
          <w:sz w:val="20"/>
          <w:szCs w:val="20"/>
        </w:rPr>
      </w:pPr>
      <w:r w:rsidRPr="00BC4C1F">
        <w:rPr>
          <w:rFonts w:ascii="Trebuchet MS" w:hAnsi="Trebuchet MS" w:cs="Tahoma"/>
          <w:b w:val="0"/>
          <w:color w:val="auto"/>
          <w:sz w:val="20"/>
          <w:szCs w:val="20"/>
        </w:rPr>
        <w:t>Awarii, wad zagrażających awarią oraz wad uciążliwych - w trybie natychmiastowym po ich zgłoszeniu, a jeżeli usunięcie awarii lub wady z obiektywnych względów technicznych nie jest możliwe w tym trybie, to niezwłocznie po ustąpieniu przeszkody;</w:t>
      </w:r>
    </w:p>
    <w:p w14:paraId="0C33D0EF" w14:textId="77777777" w:rsidR="00292D93" w:rsidRPr="00BC4C1F" w:rsidRDefault="00292D93" w:rsidP="00325B51">
      <w:pPr>
        <w:pStyle w:val="Tekstpodstawowywcity2"/>
        <w:numPr>
          <w:ilvl w:val="2"/>
          <w:numId w:val="28"/>
        </w:numPr>
        <w:tabs>
          <w:tab w:val="clear" w:pos="1146"/>
        </w:tabs>
        <w:suppressAutoHyphens/>
        <w:spacing w:line="240" w:lineRule="auto"/>
        <w:ind w:left="1260" w:hanging="540"/>
        <w:rPr>
          <w:rFonts w:ascii="Trebuchet MS" w:hAnsi="Trebuchet MS" w:cs="Tahoma"/>
          <w:b w:val="0"/>
          <w:color w:val="auto"/>
          <w:sz w:val="20"/>
          <w:szCs w:val="20"/>
        </w:rPr>
      </w:pPr>
      <w:r w:rsidRPr="00BC4C1F">
        <w:rPr>
          <w:rFonts w:ascii="Trebuchet MS" w:hAnsi="Trebuchet MS" w:cs="Tahoma"/>
          <w:b w:val="0"/>
          <w:color w:val="auto"/>
          <w:sz w:val="20"/>
          <w:szCs w:val="20"/>
        </w:rPr>
        <w:t>Wad urządzeń infrastruktury technicznej, w tym sieci i instalacji – w terminie 5 dni od daty zgłoszenia;</w:t>
      </w:r>
    </w:p>
    <w:p w14:paraId="3AE30D68" w14:textId="77777777" w:rsidR="00292D93" w:rsidRPr="00BC4C1F" w:rsidRDefault="00292D93" w:rsidP="00325B51">
      <w:pPr>
        <w:pStyle w:val="Tekstpodstawowywcity2"/>
        <w:numPr>
          <w:ilvl w:val="2"/>
          <w:numId w:val="28"/>
        </w:numPr>
        <w:tabs>
          <w:tab w:val="clear" w:pos="1146"/>
        </w:tabs>
        <w:suppressAutoHyphens/>
        <w:spacing w:line="240" w:lineRule="auto"/>
        <w:ind w:left="1260" w:hanging="540"/>
        <w:rPr>
          <w:rFonts w:ascii="Trebuchet MS" w:hAnsi="Trebuchet MS" w:cs="Tahoma"/>
          <w:b w:val="0"/>
          <w:color w:val="auto"/>
          <w:sz w:val="20"/>
          <w:szCs w:val="20"/>
        </w:rPr>
      </w:pPr>
      <w:r w:rsidRPr="00BC4C1F">
        <w:rPr>
          <w:rFonts w:ascii="Trebuchet MS" w:hAnsi="Trebuchet MS" w:cs="Tahoma"/>
          <w:b w:val="0"/>
          <w:color w:val="auto"/>
          <w:sz w:val="20"/>
          <w:szCs w:val="20"/>
        </w:rPr>
        <w:t>W pozostałych przypadkach - w terminie 14 dni od daty zgłoszenia, jeżeli strony nie uzgodniły innego terminu;</w:t>
      </w:r>
    </w:p>
    <w:p w14:paraId="33862B8B" w14:textId="77777777" w:rsidR="00292D93" w:rsidRPr="00BC4C1F" w:rsidRDefault="00292D93" w:rsidP="00325B51">
      <w:pPr>
        <w:pStyle w:val="Tekstpodstawowywcity2"/>
        <w:numPr>
          <w:ilvl w:val="1"/>
          <w:numId w:val="28"/>
        </w:numPr>
        <w:tabs>
          <w:tab w:val="clear" w:pos="678"/>
        </w:tabs>
        <w:spacing w:line="240" w:lineRule="auto"/>
        <w:ind w:left="720" w:hanging="360"/>
        <w:rPr>
          <w:rFonts w:ascii="Trebuchet MS" w:hAnsi="Trebuchet MS" w:cs="Tahoma"/>
          <w:b w:val="0"/>
          <w:color w:val="auto"/>
          <w:sz w:val="20"/>
          <w:szCs w:val="20"/>
        </w:rPr>
      </w:pPr>
      <w:r w:rsidRPr="00BC4C1F">
        <w:rPr>
          <w:rFonts w:ascii="Trebuchet MS" w:hAnsi="Trebuchet MS" w:cs="Tahoma"/>
          <w:b w:val="0"/>
          <w:color w:val="auto"/>
          <w:sz w:val="20"/>
          <w:szCs w:val="20"/>
        </w:rPr>
        <w:t>Do czasu usunięcia awarii, wad Wykonawca (Gwarant) zabezpieczy teren.</w:t>
      </w:r>
    </w:p>
    <w:p w14:paraId="3D414864" w14:textId="77777777" w:rsidR="00292D93" w:rsidRPr="00BC4C1F" w:rsidRDefault="00292D93" w:rsidP="00325B51">
      <w:pPr>
        <w:pStyle w:val="Tekstpodstawowywcity2"/>
        <w:numPr>
          <w:ilvl w:val="1"/>
          <w:numId w:val="28"/>
        </w:numPr>
        <w:tabs>
          <w:tab w:val="clear" w:pos="678"/>
        </w:tabs>
        <w:spacing w:line="240" w:lineRule="auto"/>
        <w:ind w:left="720" w:hanging="360"/>
        <w:rPr>
          <w:rFonts w:ascii="Trebuchet MS" w:hAnsi="Trebuchet MS" w:cs="Tahoma"/>
          <w:b w:val="0"/>
          <w:color w:val="auto"/>
          <w:sz w:val="20"/>
          <w:szCs w:val="20"/>
        </w:rPr>
      </w:pPr>
      <w:r w:rsidRPr="00BC4C1F">
        <w:rPr>
          <w:rFonts w:ascii="Trebuchet MS" w:hAnsi="Trebuchet MS" w:cs="Tahoma"/>
          <w:b w:val="0"/>
          <w:color w:val="auto"/>
          <w:sz w:val="20"/>
          <w:szCs w:val="20"/>
        </w:rPr>
        <w:t>Jeżeli usunięcie wady nie będzie możliwe we wskazanych terminach, Wykonawca (Gwarant) wystąpi z wnioskiem o jego przedłużenie z podaniem przyczyn zmiany tego terminu.</w:t>
      </w:r>
    </w:p>
    <w:p w14:paraId="0C82F674" w14:textId="77777777" w:rsidR="00292D93" w:rsidRPr="00BC4C1F" w:rsidRDefault="00292D93" w:rsidP="00325B51">
      <w:pPr>
        <w:pStyle w:val="Tekstpodstawowywcity2"/>
        <w:numPr>
          <w:ilvl w:val="1"/>
          <w:numId w:val="28"/>
        </w:numPr>
        <w:tabs>
          <w:tab w:val="clear" w:pos="678"/>
        </w:tabs>
        <w:spacing w:line="240" w:lineRule="auto"/>
        <w:ind w:left="720" w:hanging="360"/>
        <w:rPr>
          <w:rFonts w:ascii="Trebuchet MS" w:hAnsi="Trebuchet MS" w:cs="Tahoma"/>
          <w:b w:val="0"/>
          <w:color w:val="auto"/>
          <w:sz w:val="20"/>
          <w:szCs w:val="20"/>
        </w:rPr>
      </w:pPr>
      <w:r w:rsidRPr="00BC4C1F">
        <w:rPr>
          <w:rFonts w:ascii="Trebuchet MS" w:hAnsi="Trebuchet MS" w:cs="Tahoma"/>
          <w:b w:val="0"/>
          <w:color w:val="auto"/>
          <w:sz w:val="20"/>
          <w:szCs w:val="20"/>
        </w:rPr>
        <w:t>Wykonawca (Gwarant) zobowiązuje się do nieodpłatnego usunięcia wszystkich wad w przypadku, gdy wada elementu obiektu o dłuższym okresie gwarancji spowodowała uszkodzenie elementu obiektu, dla którego okres gwarancji już upłynął.</w:t>
      </w:r>
    </w:p>
    <w:p w14:paraId="1735769E" w14:textId="77777777" w:rsidR="00292D93" w:rsidRPr="00BC4C1F" w:rsidRDefault="00292D93" w:rsidP="00325B51">
      <w:pPr>
        <w:pStyle w:val="Tekstpodstawowywcity2"/>
        <w:numPr>
          <w:ilvl w:val="1"/>
          <w:numId w:val="28"/>
        </w:numPr>
        <w:tabs>
          <w:tab w:val="clear" w:pos="678"/>
        </w:tabs>
        <w:spacing w:line="240" w:lineRule="auto"/>
        <w:ind w:left="720" w:hanging="360"/>
        <w:rPr>
          <w:rFonts w:ascii="Trebuchet MS" w:hAnsi="Trebuchet MS"/>
          <w:b w:val="0"/>
          <w:color w:val="auto"/>
          <w:sz w:val="20"/>
          <w:szCs w:val="20"/>
        </w:rPr>
      </w:pPr>
      <w:r w:rsidRPr="00BC4C1F">
        <w:rPr>
          <w:rFonts w:ascii="Trebuchet MS" w:hAnsi="Trebuchet MS"/>
          <w:b w:val="0"/>
          <w:color w:val="auto"/>
          <w:sz w:val="20"/>
          <w:szCs w:val="20"/>
        </w:rPr>
        <w:t>Stwierdzenie usunięcia wad uważa się za skuteczne z chwilą podpisania przez obie strony protokołu odbioru usuniętych wad lub prac naprawczych.</w:t>
      </w:r>
    </w:p>
    <w:p w14:paraId="791440E5" w14:textId="77777777" w:rsidR="00292D93" w:rsidRPr="00BC4C1F" w:rsidRDefault="00292D93" w:rsidP="00EB47D9">
      <w:pPr>
        <w:pStyle w:val="Tekstpodstawowywcity2"/>
        <w:spacing w:line="240" w:lineRule="auto"/>
        <w:ind w:left="0"/>
        <w:rPr>
          <w:rFonts w:ascii="Trebuchet MS" w:hAnsi="Trebuchet MS"/>
          <w:b w:val="0"/>
          <w:color w:val="auto"/>
          <w:sz w:val="20"/>
          <w:szCs w:val="20"/>
        </w:rPr>
      </w:pPr>
    </w:p>
    <w:p w14:paraId="190A858F" w14:textId="77777777" w:rsidR="00292D93" w:rsidRPr="00BC4C1F" w:rsidRDefault="00292D93" w:rsidP="003B197D">
      <w:pPr>
        <w:numPr>
          <w:ilvl w:val="0"/>
          <w:numId w:val="29"/>
        </w:numPr>
        <w:jc w:val="both"/>
        <w:rPr>
          <w:rFonts w:ascii="Trebuchet MS" w:hAnsi="Trebuchet MS" w:cs="Tahoma"/>
          <w:b/>
          <w:sz w:val="20"/>
          <w:szCs w:val="20"/>
        </w:rPr>
      </w:pPr>
      <w:r w:rsidRPr="00BC4C1F">
        <w:rPr>
          <w:rFonts w:ascii="Trebuchet MS" w:hAnsi="Trebuchet MS" w:cs="Tahoma"/>
          <w:b/>
          <w:sz w:val="20"/>
          <w:szCs w:val="20"/>
        </w:rPr>
        <w:t>Odpowiedzialność Wykonawcy</w:t>
      </w:r>
    </w:p>
    <w:p w14:paraId="43B275DF" w14:textId="77777777" w:rsidR="00292D93" w:rsidRPr="00BC4C1F" w:rsidRDefault="00292D93" w:rsidP="00325B51">
      <w:pPr>
        <w:numPr>
          <w:ilvl w:val="0"/>
          <w:numId w:val="30"/>
        </w:numPr>
        <w:tabs>
          <w:tab w:val="clear" w:pos="360"/>
        </w:tabs>
        <w:ind w:left="720"/>
        <w:jc w:val="both"/>
        <w:rPr>
          <w:rFonts w:ascii="Trebuchet MS" w:hAnsi="Trebuchet MS" w:cs="Tahoma"/>
          <w:sz w:val="20"/>
          <w:szCs w:val="20"/>
        </w:rPr>
      </w:pPr>
      <w:r w:rsidRPr="00BC4C1F">
        <w:rPr>
          <w:rFonts w:ascii="Trebuchet MS" w:hAnsi="Trebuchet MS" w:cs="Tahoma"/>
          <w:sz w:val="20"/>
          <w:szCs w:val="20"/>
        </w:rPr>
        <w:t>Wykonawca (Gwarant) jest odpowiedzialny za wszelkie szkody i straty, które spowodował w czasie prac nad usuwaniem wad lub wykonania swoich zobowiązań zawartych w umowie i karcie gwarancyjnej.</w:t>
      </w:r>
    </w:p>
    <w:p w14:paraId="3060CB52" w14:textId="77777777" w:rsidR="00292D93" w:rsidRPr="00BC4C1F" w:rsidRDefault="00292D93" w:rsidP="00325B51">
      <w:pPr>
        <w:numPr>
          <w:ilvl w:val="0"/>
          <w:numId w:val="30"/>
        </w:numPr>
        <w:tabs>
          <w:tab w:val="clear" w:pos="360"/>
        </w:tabs>
        <w:ind w:left="720"/>
        <w:jc w:val="both"/>
        <w:rPr>
          <w:rFonts w:ascii="Trebuchet MS" w:hAnsi="Trebuchet MS" w:cs="Tahoma"/>
          <w:sz w:val="20"/>
          <w:szCs w:val="20"/>
        </w:rPr>
      </w:pPr>
      <w:r w:rsidRPr="00BC4C1F">
        <w:rPr>
          <w:rFonts w:ascii="Trebuchet MS" w:hAnsi="Trebuchet MS" w:cs="Tahoma"/>
          <w:sz w:val="20"/>
          <w:szCs w:val="20"/>
        </w:rPr>
        <w:t>Wykonawca (Gwarant) niezależnie od udzielonej gwarancji jakości, ponosi odpowiedzialność z tytułu rękojmi za wady obiektu budowlanego / robót budowlanych.</w:t>
      </w:r>
    </w:p>
    <w:p w14:paraId="0C64E46E" w14:textId="77777777" w:rsidR="00292D93" w:rsidRPr="00BC4C1F" w:rsidRDefault="00292D93" w:rsidP="00EB47D9">
      <w:pPr>
        <w:jc w:val="both"/>
        <w:rPr>
          <w:rFonts w:ascii="Trebuchet MS" w:hAnsi="Trebuchet MS" w:cs="Tahoma"/>
          <w:sz w:val="20"/>
          <w:szCs w:val="20"/>
        </w:rPr>
      </w:pPr>
    </w:p>
    <w:p w14:paraId="159C090F" w14:textId="77777777" w:rsidR="00292D93" w:rsidRPr="00BC4C1F" w:rsidRDefault="00292D93" w:rsidP="003B197D">
      <w:pPr>
        <w:numPr>
          <w:ilvl w:val="0"/>
          <w:numId w:val="29"/>
        </w:numPr>
        <w:jc w:val="both"/>
        <w:rPr>
          <w:rFonts w:ascii="Trebuchet MS" w:hAnsi="Trebuchet MS" w:cs="Tahoma"/>
          <w:b/>
          <w:sz w:val="20"/>
          <w:szCs w:val="20"/>
        </w:rPr>
      </w:pPr>
      <w:r w:rsidRPr="00BC4C1F">
        <w:rPr>
          <w:rFonts w:ascii="Trebuchet MS" w:hAnsi="Trebuchet MS" w:cs="Tahoma"/>
          <w:b/>
          <w:sz w:val="20"/>
          <w:szCs w:val="20"/>
        </w:rPr>
        <w:t>Obowiązki Zamawiającego</w:t>
      </w:r>
    </w:p>
    <w:p w14:paraId="1E1447AA" w14:textId="77777777" w:rsidR="00292D93" w:rsidRPr="00BC4C1F" w:rsidRDefault="00292D93" w:rsidP="003B197D">
      <w:pPr>
        <w:ind w:left="360"/>
        <w:jc w:val="both"/>
        <w:rPr>
          <w:rFonts w:ascii="Trebuchet MS" w:hAnsi="Trebuchet MS" w:cs="Tahoma"/>
          <w:sz w:val="20"/>
          <w:szCs w:val="20"/>
        </w:rPr>
      </w:pPr>
      <w:r w:rsidRPr="00BC4C1F">
        <w:rPr>
          <w:rFonts w:ascii="Trebuchet MS" w:hAnsi="Trebuchet MS" w:cs="Tahoma"/>
          <w:sz w:val="20"/>
          <w:szCs w:val="20"/>
        </w:rPr>
        <w:t>Zamawiający (Uprawniony) zobowiązuje się do przechowywania powykonawczej dokumentacji technicznej i protokołu przekazania obiektu do eksploatacji w celu kwalifikacji zgłoszonych wad, przyczyn powstania i sposobu ich usunięcia.</w:t>
      </w:r>
    </w:p>
    <w:p w14:paraId="0B0DF59D" w14:textId="77777777" w:rsidR="00292D93" w:rsidRPr="00BC4C1F" w:rsidRDefault="00292D93" w:rsidP="00EB47D9">
      <w:pPr>
        <w:jc w:val="both"/>
        <w:rPr>
          <w:rFonts w:ascii="Trebuchet MS" w:hAnsi="Trebuchet MS" w:cs="Tahoma"/>
          <w:sz w:val="20"/>
          <w:szCs w:val="20"/>
        </w:rPr>
      </w:pPr>
    </w:p>
    <w:p w14:paraId="31944BFF" w14:textId="77777777" w:rsidR="00292D93" w:rsidRPr="00BC4C1F" w:rsidRDefault="00292D93" w:rsidP="003B197D">
      <w:pPr>
        <w:numPr>
          <w:ilvl w:val="0"/>
          <w:numId w:val="29"/>
        </w:numPr>
        <w:tabs>
          <w:tab w:val="left" w:pos="540"/>
        </w:tabs>
        <w:rPr>
          <w:rFonts w:ascii="Trebuchet MS" w:hAnsi="Trebuchet MS" w:cs="Tahoma"/>
          <w:b/>
          <w:sz w:val="20"/>
          <w:szCs w:val="20"/>
        </w:rPr>
      </w:pPr>
      <w:r w:rsidRPr="00BC4C1F">
        <w:rPr>
          <w:rFonts w:ascii="Trebuchet MS" w:hAnsi="Trebuchet MS" w:cs="Tahoma"/>
          <w:b/>
          <w:sz w:val="20"/>
          <w:szCs w:val="20"/>
        </w:rPr>
        <w:t>Przeglądy gwarancyjne</w:t>
      </w:r>
    </w:p>
    <w:p w14:paraId="213445D0" w14:textId="77777777" w:rsidR="00292D93" w:rsidRPr="00BC4C1F" w:rsidRDefault="00292D93" w:rsidP="00325B51">
      <w:pPr>
        <w:numPr>
          <w:ilvl w:val="0"/>
          <w:numId w:val="31"/>
        </w:numPr>
        <w:tabs>
          <w:tab w:val="clear" w:pos="720"/>
        </w:tabs>
        <w:ind w:left="900" w:hanging="540"/>
        <w:rPr>
          <w:rFonts w:ascii="Trebuchet MS" w:hAnsi="Trebuchet MS" w:cs="Tahoma"/>
          <w:b/>
          <w:sz w:val="20"/>
          <w:szCs w:val="20"/>
        </w:rPr>
      </w:pPr>
      <w:r w:rsidRPr="00BC4C1F">
        <w:rPr>
          <w:rFonts w:ascii="Trebuchet MS" w:hAnsi="Trebuchet MS" w:cs="Tahoma"/>
          <w:sz w:val="20"/>
          <w:szCs w:val="20"/>
        </w:rPr>
        <w:t>Komisyjne przeglądy gwarancyjne odbywać się będą:</w:t>
      </w:r>
    </w:p>
    <w:p w14:paraId="6D66FDAC" w14:textId="77777777" w:rsidR="00292D93" w:rsidRPr="00BC4C1F" w:rsidRDefault="00292D93" w:rsidP="00325B51">
      <w:pPr>
        <w:numPr>
          <w:ilvl w:val="1"/>
          <w:numId w:val="31"/>
        </w:numPr>
        <w:ind w:hanging="570"/>
        <w:rPr>
          <w:rFonts w:ascii="Trebuchet MS" w:hAnsi="Trebuchet MS" w:cs="Tahoma"/>
          <w:sz w:val="20"/>
          <w:szCs w:val="20"/>
        </w:rPr>
      </w:pPr>
      <w:r w:rsidRPr="00BC4C1F">
        <w:rPr>
          <w:rFonts w:ascii="Trebuchet MS" w:hAnsi="Trebuchet MS" w:cs="Tahoma"/>
          <w:sz w:val="20"/>
          <w:szCs w:val="20"/>
        </w:rPr>
        <w:t>W pierwszym roku obowiązywania gwarancji jakości dwa razy co 6 miesięcy;</w:t>
      </w:r>
    </w:p>
    <w:p w14:paraId="231EA9C5" w14:textId="77777777" w:rsidR="00292D93" w:rsidRPr="00BC4C1F" w:rsidRDefault="00292D93" w:rsidP="00325B51">
      <w:pPr>
        <w:numPr>
          <w:ilvl w:val="1"/>
          <w:numId w:val="31"/>
        </w:numPr>
        <w:ind w:hanging="570"/>
        <w:rPr>
          <w:rFonts w:ascii="Trebuchet MS" w:hAnsi="Trebuchet MS" w:cs="Tahoma"/>
          <w:sz w:val="20"/>
          <w:szCs w:val="20"/>
        </w:rPr>
      </w:pPr>
      <w:r w:rsidRPr="00BC4C1F">
        <w:rPr>
          <w:rFonts w:ascii="Trebuchet MS" w:hAnsi="Trebuchet MS" w:cs="Tahoma"/>
          <w:sz w:val="20"/>
          <w:szCs w:val="20"/>
        </w:rPr>
        <w:t>W pozostałym okresie obowiązywania gwarancji jakości co 12 miesięcy;</w:t>
      </w:r>
    </w:p>
    <w:p w14:paraId="6A63AED3" w14:textId="77777777" w:rsidR="00292D93" w:rsidRPr="00BC4C1F" w:rsidRDefault="00292D93" w:rsidP="00325B51">
      <w:pPr>
        <w:numPr>
          <w:ilvl w:val="0"/>
          <w:numId w:val="31"/>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W ostatnim miesiącu okresu gwarancyjnego Zamawiający (Uprawniony) powoła komisję odbioru pogwarancyjnego w skład, której wejdą przedstawiciele Wykonawcy (Gwaranta) i Zamawiającego (Uprawnionego). Komisja dokona oceny stanu technicznego oraz wskaże ewentualne usterki i wyznaczy termin na ich usunięcie.</w:t>
      </w:r>
    </w:p>
    <w:p w14:paraId="0D36C0B4" w14:textId="77777777" w:rsidR="00292D93" w:rsidRPr="00BC4C1F" w:rsidRDefault="00292D93" w:rsidP="00325B51">
      <w:pPr>
        <w:numPr>
          <w:ilvl w:val="0"/>
          <w:numId w:val="31"/>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Datę, godzinę i miejsce dokonania przeglądu gwarancyjnego wyznacza Zamawiający (Uprawniony) zawiadamiając o nim Wykonawcę (Gwaranta) na piśmie z co najmniej 14-dniowym wyprzedzeniem.</w:t>
      </w:r>
    </w:p>
    <w:p w14:paraId="088B6A06" w14:textId="77777777" w:rsidR="00292D93" w:rsidRPr="00BC4C1F" w:rsidRDefault="00292D93" w:rsidP="00325B51">
      <w:pPr>
        <w:numPr>
          <w:ilvl w:val="0"/>
          <w:numId w:val="31"/>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14:paraId="676F173C" w14:textId="77777777" w:rsidR="00292D93" w:rsidRPr="00BC4C1F" w:rsidRDefault="00292D93" w:rsidP="00325B51">
      <w:pPr>
        <w:numPr>
          <w:ilvl w:val="0"/>
          <w:numId w:val="31"/>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Z każdego przeglądu gwarancyjnego sporządzany będzie szczegółowy protokół przeglądu gwarancyjnego (pogwarancyjny), w co najmniej 2 egzemplarzach, po jednym dla Zamawiającego (Uprawnionego) i dla Wykonawcy (Gwaranta). W przypadku nieobecności przedstawicieli Wykonawcy (Gwaranta), Zamawiający (Uprawniony) niezwłocznie przesyła Wykonawcy (Gwarantowi) jeden egzemplarz protokołu przeglądu.</w:t>
      </w:r>
    </w:p>
    <w:p w14:paraId="2BDB3556" w14:textId="77777777" w:rsidR="00292D93" w:rsidRPr="00BC4C1F" w:rsidRDefault="00292D93" w:rsidP="00EB47D9">
      <w:pPr>
        <w:jc w:val="both"/>
        <w:rPr>
          <w:rFonts w:ascii="Trebuchet MS" w:hAnsi="Trebuchet MS" w:cs="Tahoma"/>
          <w:sz w:val="20"/>
          <w:szCs w:val="20"/>
        </w:rPr>
      </w:pPr>
    </w:p>
    <w:p w14:paraId="1399E43C" w14:textId="77777777" w:rsidR="00292D93" w:rsidRPr="00BC4C1F" w:rsidRDefault="00292D93" w:rsidP="003B197D">
      <w:pPr>
        <w:numPr>
          <w:ilvl w:val="0"/>
          <w:numId w:val="29"/>
        </w:numPr>
        <w:jc w:val="both"/>
        <w:rPr>
          <w:rFonts w:ascii="Trebuchet MS" w:hAnsi="Trebuchet MS" w:cs="Tahoma"/>
          <w:b/>
          <w:sz w:val="20"/>
          <w:szCs w:val="20"/>
        </w:rPr>
      </w:pPr>
      <w:r w:rsidRPr="00BC4C1F">
        <w:rPr>
          <w:rFonts w:ascii="Trebuchet MS" w:hAnsi="Trebuchet MS" w:cs="Tahoma"/>
          <w:b/>
          <w:sz w:val="20"/>
          <w:szCs w:val="20"/>
        </w:rPr>
        <w:t>Komunikacja</w:t>
      </w:r>
    </w:p>
    <w:p w14:paraId="11D589EC" w14:textId="77777777" w:rsidR="00292D93" w:rsidRPr="00BC4C1F" w:rsidRDefault="00292D93" w:rsidP="00325B51">
      <w:pPr>
        <w:numPr>
          <w:ilvl w:val="0"/>
          <w:numId w:val="32"/>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O każdej awarii lub wadzie osoba wyznaczona przez Zamawiającego (Uprawnionego) powiadamia telefonicznie przedstawiciela Wykonawcy (Gwaranta), a następnie potwierdza zgłoszenie faksem lub drogą elektroniczną na wskazane numery telefonów i adresy. Wykonawca (Gwarant) jest zobowiązany potwierdzić niezwłocznie przyjęcie zgłoszenia i określić sposób i czas usunięcia wady przy uwzględnieniu terminów określonych w pkt. 8.1.</w:t>
      </w:r>
    </w:p>
    <w:p w14:paraId="4818D815" w14:textId="77777777" w:rsidR="00292D93" w:rsidRPr="00BC4C1F" w:rsidRDefault="00292D93" w:rsidP="00325B51">
      <w:pPr>
        <w:numPr>
          <w:ilvl w:val="0"/>
          <w:numId w:val="32"/>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Potwierdzenie dokonywane jest telefonicznie i za pośrednictwem faksu. Za skuteczne uznaje się powiadomienie Wykonawcę (Gwaranta) o wadzie nawet, jeżeli kontakt telefoniczny nie dojdzie do skutku, a Zamawiający (Uprawniony) wyśle powiadomienie faksem na wskazany numer Wykonawcy (Gwaranta).</w:t>
      </w:r>
    </w:p>
    <w:p w14:paraId="7C26840D" w14:textId="77777777" w:rsidR="00292D93" w:rsidRPr="00BC4C1F" w:rsidRDefault="00292D93" w:rsidP="00325B51">
      <w:pPr>
        <w:numPr>
          <w:ilvl w:val="0"/>
          <w:numId w:val="32"/>
        </w:numPr>
        <w:tabs>
          <w:tab w:val="clear" w:pos="720"/>
        </w:tabs>
        <w:spacing w:line="360" w:lineRule="auto"/>
        <w:ind w:left="900" w:hanging="540"/>
        <w:jc w:val="both"/>
        <w:rPr>
          <w:rFonts w:ascii="Trebuchet MS" w:hAnsi="Trebuchet MS" w:cs="Tahoma"/>
          <w:sz w:val="20"/>
          <w:szCs w:val="20"/>
        </w:rPr>
      </w:pPr>
      <w:r w:rsidRPr="00BC4C1F">
        <w:rPr>
          <w:rFonts w:ascii="Trebuchet MS" w:hAnsi="Trebuchet MS" w:cs="Tahoma"/>
          <w:sz w:val="20"/>
          <w:szCs w:val="20"/>
        </w:rPr>
        <w:t>Wszelka komunikacja pomiędzy stronami potwierdzona zostanie w formie pisemnej na adres:</w:t>
      </w:r>
    </w:p>
    <w:p w14:paraId="6CA4F289" w14:textId="77777777" w:rsidR="00292D93" w:rsidRPr="00BC4C1F" w:rsidRDefault="00292D93" w:rsidP="00325B51">
      <w:pPr>
        <w:numPr>
          <w:ilvl w:val="1"/>
          <w:numId w:val="32"/>
        </w:numPr>
        <w:tabs>
          <w:tab w:val="clear" w:pos="1440"/>
        </w:tabs>
        <w:spacing w:line="360" w:lineRule="auto"/>
        <w:ind w:left="1080"/>
        <w:jc w:val="both"/>
        <w:rPr>
          <w:rFonts w:ascii="Trebuchet MS" w:hAnsi="Trebuchet MS" w:cs="Tahoma"/>
          <w:sz w:val="20"/>
          <w:szCs w:val="20"/>
        </w:rPr>
      </w:pPr>
      <w:r w:rsidRPr="00BC4C1F">
        <w:rPr>
          <w:rFonts w:ascii="Trebuchet MS" w:hAnsi="Trebuchet MS" w:cs="Tahoma"/>
          <w:sz w:val="20"/>
          <w:szCs w:val="20"/>
        </w:rPr>
        <w:t>Wykonawcy (Gwaranta) - ………………………………………………</w:t>
      </w:r>
    </w:p>
    <w:p w14:paraId="0EF96FE1" w14:textId="77777777" w:rsidR="00292D93" w:rsidRPr="00BC4C1F" w:rsidRDefault="00292D93" w:rsidP="00325B51">
      <w:pPr>
        <w:numPr>
          <w:ilvl w:val="1"/>
          <w:numId w:val="32"/>
        </w:numPr>
        <w:tabs>
          <w:tab w:val="clear" w:pos="1440"/>
        </w:tabs>
        <w:ind w:left="1080"/>
        <w:jc w:val="both"/>
        <w:rPr>
          <w:rFonts w:ascii="Trebuchet MS" w:hAnsi="Trebuchet MS" w:cs="Tahoma"/>
          <w:sz w:val="20"/>
          <w:szCs w:val="20"/>
        </w:rPr>
      </w:pPr>
      <w:r w:rsidRPr="00BC4C1F">
        <w:rPr>
          <w:rFonts w:ascii="Trebuchet MS" w:hAnsi="Trebuchet MS" w:cs="Tahoma"/>
          <w:sz w:val="20"/>
          <w:szCs w:val="20"/>
        </w:rPr>
        <w:t>Zamawiającego (Uprawnionego) – …………………………………</w:t>
      </w:r>
    </w:p>
    <w:p w14:paraId="1245B2D4" w14:textId="77777777" w:rsidR="00292D93" w:rsidRPr="00BC4C1F" w:rsidRDefault="00292D93" w:rsidP="00325B51">
      <w:pPr>
        <w:numPr>
          <w:ilvl w:val="0"/>
          <w:numId w:val="32"/>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O zmianach w danych adresowych, o których mowa w pkt. 12.3 strony zobowiązane są informować się niezwłocznie, nie później jednak niż 7 dni od chwili zaistnienia zmian, pod rygorem uznania wysłanej korespondencji pod ostatnio znany adres za skutecznie doręczoną.</w:t>
      </w:r>
    </w:p>
    <w:p w14:paraId="16EA2950" w14:textId="77777777" w:rsidR="00292D93" w:rsidRPr="00BC4C1F" w:rsidRDefault="00292D93" w:rsidP="002D6B90">
      <w:pPr>
        <w:jc w:val="both"/>
        <w:rPr>
          <w:rFonts w:ascii="Trebuchet MS" w:hAnsi="Trebuchet MS" w:cs="Tahoma"/>
          <w:sz w:val="20"/>
          <w:szCs w:val="20"/>
        </w:rPr>
      </w:pPr>
    </w:p>
    <w:p w14:paraId="303FA1AE" w14:textId="77777777" w:rsidR="00292D93" w:rsidRPr="00BC4C1F" w:rsidRDefault="00292D93" w:rsidP="003B197D">
      <w:pPr>
        <w:numPr>
          <w:ilvl w:val="0"/>
          <w:numId w:val="29"/>
        </w:numPr>
        <w:jc w:val="both"/>
        <w:rPr>
          <w:rFonts w:ascii="Trebuchet MS" w:hAnsi="Trebuchet MS" w:cs="Tahoma"/>
          <w:b/>
          <w:sz w:val="20"/>
          <w:szCs w:val="20"/>
        </w:rPr>
      </w:pPr>
      <w:r w:rsidRPr="00BC4C1F">
        <w:rPr>
          <w:rFonts w:ascii="Trebuchet MS" w:hAnsi="Trebuchet MS" w:cs="Tahoma"/>
          <w:b/>
          <w:sz w:val="20"/>
          <w:szCs w:val="20"/>
        </w:rPr>
        <w:t>Postanowienia końcowe</w:t>
      </w:r>
    </w:p>
    <w:p w14:paraId="142A4BDB" w14:textId="77777777" w:rsidR="00292D93" w:rsidRPr="00BC4C1F" w:rsidRDefault="00292D93" w:rsidP="00325B51">
      <w:pPr>
        <w:numPr>
          <w:ilvl w:val="0"/>
          <w:numId w:val="33"/>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W przypadku nie usunięcia przez Wykonawcę zgłoszonej wady w wyznaczonym terminie, Zamawiający może usunąć wadę w zastępstwie Wykonawcy i na jego koszt po uprzednim pisemnym powiadomieniu Wykonawcy.</w:t>
      </w:r>
    </w:p>
    <w:p w14:paraId="35ACDA84" w14:textId="77777777" w:rsidR="00292D93" w:rsidRPr="00BC4C1F" w:rsidRDefault="00292D93" w:rsidP="00325B51">
      <w:pPr>
        <w:numPr>
          <w:ilvl w:val="0"/>
          <w:numId w:val="33"/>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W razie stwierdzenia wad nienadających się do usunięcia, Zamawiający ma prawo obniżyć wynagrodzenie Wykonawcy odpowiednio do utraconej wartości</w:t>
      </w:r>
    </w:p>
    <w:p w14:paraId="4347B825" w14:textId="77777777" w:rsidR="00292D93" w:rsidRPr="00BC4C1F" w:rsidRDefault="00292D93" w:rsidP="00325B51">
      <w:pPr>
        <w:numPr>
          <w:ilvl w:val="0"/>
          <w:numId w:val="33"/>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W sprawach nieuregulowanych niniejszą kartą gwarancyjną zastosowanie mają odpowiednie przepisy Kodeksu cywilnego oraz prawa zamówień publicznych.</w:t>
      </w:r>
    </w:p>
    <w:p w14:paraId="31703424" w14:textId="77777777" w:rsidR="00292D93" w:rsidRPr="00BC4C1F" w:rsidRDefault="00292D93" w:rsidP="00325B51">
      <w:pPr>
        <w:numPr>
          <w:ilvl w:val="0"/>
          <w:numId w:val="33"/>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Niniejsza Karta gwarancyjna jest integralną częścią umowy, o której mowa w pkt 4.</w:t>
      </w:r>
    </w:p>
    <w:p w14:paraId="388D149B" w14:textId="77777777" w:rsidR="00292D93" w:rsidRPr="00BC4C1F" w:rsidRDefault="00292D93" w:rsidP="00325B51">
      <w:pPr>
        <w:numPr>
          <w:ilvl w:val="0"/>
          <w:numId w:val="33"/>
        </w:numPr>
        <w:tabs>
          <w:tab w:val="clear" w:pos="720"/>
        </w:tabs>
        <w:ind w:left="900" w:hanging="540"/>
        <w:jc w:val="both"/>
        <w:rPr>
          <w:rFonts w:ascii="Trebuchet MS" w:hAnsi="Trebuchet MS" w:cs="Tahoma"/>
          <w:sz w:val="20"/>
          <w:szCs w:val="20"/>
        </w:rPr>
      </w:pPr>
      <w:r w:rsidRPr="00BC4C1F">
        <w:rPr>
          <w:rFonts w:ascii="Trebuchet MS" w:hAnsi="Trebuchet MS" w:cs="Tahoma"/>
          <w:sz w:val="20"/>
          <w:szCs w:val="20"/>
        </w:rPr>
        <w:t>Wszelkie zmiany niniejszej Karty gwarancyjnej wymagają formy pisemnej pod rygorem nieważności.</w:t>
      </w:r>
    </w:p>
    <w:p w14:paraId="175C5BBF" w14:textId="77777777" w:rsidR="00292D93" w:rsidRPr="00BC4C1F" w:rsidRDefault="00292D93" w:rsidP="003B197D">
      <w:pPr>
        <w:jc w:val="both"/>
        <w:rPr>
          <w:rFonts w:ascii="Trebuchet MS" w:hAnsi="Trebuchet MS" w:cs="Tahoma"/>
          <w:sz w:val="20"/>
          <w:szCs w:val="20"/>
        </w:rPr>
      </w:pPr>
    </w:p>
    <w:p w14:paraId="4D387545" w14:textId="77777777" w:rsidR="00292D93" w:rsidRPr="00BC4C1F" w:rsidRDefault="00292D93" w:rsidP="003B197D">
      <w:pPr>
        <w:tabs>
          <w:tab w:val="left" w:pos="284"/>
        </w:tabs>
        <w:jc w:val="both"/>
        <w:rPr>
          <w:rFonts w:ascii="Trebuchet MS" w:hAnsi="Trebuchet MS" w:cs="Tahoma"/>
          <w:b/>
          <w:sz w:val="20"/>
          <w:szCs w:val="20"/>
        </w:rPr>
      </w:pPr>
      <w:r w:rsidRPr="00BC4C1F">
        <w:rPr>
          <w:rFonts w:ascii="Trebuchet MS" w:hAnsi="Trebuchet MS" w:cs="Tahoma"/>
          <w:b/>
          <w:sz w:val="20"/>
          <w:szCs w:val="20"/>
        </w:rPr>
        <w:t>Warunki gwarancji podpisali:</w:t>
      </w:r>
    </w:p>
    <w:p w14:paraId="09F7AB77" w14:textId="77777777" w:rsidR="00292D93" w:rsidRPr="00BC4C1F" w:rsidRDefault="00292D93" w:rsidP="003B197D">
      <w:pPr>
        <w:tabs>
          <w:tab w:val="left" w:pos="284"/>
        </w:tabs>
        <w:jc w:val="both"/>
        <w:rPr>
          <w:rFonts w:ascii="Trebuchet MS" w:hAnsi="Trebuchet MS" w:cs="Tahoma"/>
          <w:sz w:val="20"/>
          <w:szCs w:val="20"/>
        </w:rPr>
      </w:pPr>
      <w:r w:rsidRPr="00BC4C1F">
        <w:rPr>
          <w:rFonts w:ascii="Trebuchet MS" w:hAnsi="Trebuchet MS" w:cs="Tahoma"/>
          <w:sz w:val="20"/>
          <w:szCs w:val="20"/>
        </w:rPr>
        <w:t>Udzielający gwarancji jakości upoważniony przedstawiciel Wykonawcy (Gwaranta):</w:t>
      </w:r>
    </w:p>
    <w:p w14:paraId="7D79AE12" w14:textId="77777777" w:rsidR="00292D93" w:rsidRPr="00BC4C1F" w:rsidRDefault="00292D93" w:rsidP="003B197D">
      <w:pPr>
        <w:tabs>
          <w:tab w:val="left" w:pos="284"/>
        </w:tabs>
        <w:jc w:val="both"/>
        <w:rPr>
          <w:rFonts w:ascii="Trebuchet MS" w:hAnsi="Trebuchet MS" w:cs="Tahoma"/>
          <w:sz w:val="20"/>
          <w:szCs w:val="20"/>
        </w:rPr>
      </w:pPr>
    </w:p>
    <w:p w14:paraId="4017F16F" w14:textId="77777777" w:rsidR="00292D93" w:rsidRPr="00BC4C1F" w:rsidRDefault="00292D93" w:rsidP="003B197D">
      <w:pPr>
        <w:tabs>
          <w:tab w:val="left" w:pos="284"/>
        </w:tabs>
        <w:jc w:val="both"/>
        <w:rPr>
          <w:rFonts w:ascii="Trebuchet MS" w:hAnsi="Trebuchet MS" w:cs="Tahoma"/>
          <w:sz w:val="20"/>
          <w:szCs w:val="20"/>
        </w:rPr>
      </w:pPr>
    </w:p>
    <w:p w14:paraId="719603C4" w14:textId="77777777" w:rsidR="00292D93" w:rsidRPr="00BC4C1F" w:rsidRDefault="00292D93" w:rsidP="003B197D">
      <w:pPr>
        <w:spacing w:line="360" w:lineRule="auto"/>
        <w:ind w:left="3960"/>
        <w:jc w:val="center"/>
        <w:rPr>
          <w:rFonts w:ascii="Trebuchet MS" w:hAnsi="Trebuchet MS"/>
          <w:sz w:val="20"/>
          <w:szCs w:val="20"/>
        </w:rPr>
      </w:pPr>
    </w:p>
    <w:p w14:paraId="231B6B3E" w14:textId="77777777" w:rsidR="00292D93" w:rsidRPr="00BC4C1F" w:rsidRDefault="00292D93" w:rsidP="003B197D">
      <w:pPr>
        <w:ind w:left="3960"/>
        <w:jc w:val="center"/>
        <w:rPr>
          <w:rFonts w:ascii="Trebuchet MS" w:hAnsi="Trebuchet MS"/>
          <w:sz w:val="20"/>
          <w:szCs w:val="20"/>
        </w:rPr>
      </w:pPr>
      <w:r w:rsidRPr="00BC4C1F">
        <w:rPr>
          <w:rFonts w:ascii="Trebuchet MS" w:hAnsi="Trebuchet MS"/>
          <w:sz w:val="20"/>
          <w:szCs w:val="20"/>
        </w:rPr>
        <w:t>..................................................................</w:t>
      </w:r>
    </w:p>
    <w:p w14:paraId="6DEDF8DF" w14:textId="77777777" w:rsidR="00292D93" w:rsidRPr="00BC4C1F" w:rsidRDefault="00292D93" w:rsidP="003B197D">
      <w:pPr>
        <w:ind w:left="3960"/>
        <w:jc w:val="center"/>
        <w:rPr>
          <w:rFonts w:ascii="Trebuchet MS" w:hAnsi="Trebuchet MS"/>
          <w:i/>
          <w:sz w:val="16"/>
          <w:szCs w:val="16"/>
        </w:rPr>
      </w:pPr>
      <w:r w:rsidRPr="00BC4C1F">
        <w:rPr>
          <w:rFonts w:ascii="Trebuchet MS" w:hAnsi="Trebuchet MS"/>
          <w:i/>
          <w:sz w:val="16"/>
          <w:szCs w:val="16"/>
        </w:rPr>
        <w:t>podpisy</w:t>
      </w:r>
    </w:p>
    <w:p w14:paraId="5D716A90" w14:textId="77777777" w:rsidR="00292D93" w:rsidRPr="00BC4C1F" w:rsidRDefault="00292D93" w:rsidP="003B197D">
      <w:pPr>
        <w:tabs>
          <w:tab w:val="left" w:pos="284"/>
        </w:tabs>
        <w:ind w:firstLine="23"/>
        <w:jc w:val="both"/>
        <w:rPr>
          <w:rFonts w:ascii="Trebuchet MS" w:hAnsi="Trebuchet MS" w:cs="Tahoma"/>
          <w:sz w:val="20"/>
          <w:szCs w:val="20"/>
        </w:rPr>
      </w:pPr>
    </w:p>
    <w:p w14:paraId="6311F159" w14:textId="77777777" w:rsidR="00292D93" w:rsidRPr="00BC4C1F" w:rsidRDefault="00292D93" w:rsidP="003B197D">
      <w:pPr>
        <w:tabs>
          <w:tab w:val="left" w:pos="284"/>
        </w:tabs>
        <w:jc w:val="both"/>
        <w:rPr>
          <w:rFonts w:ascii="Trebuchet MS" w:hAnsi="Trebuchet MS" w:cs="Tahoma"/>
          <w:sz w:val="20"/>
          <w:szCs w:val="20"/>
        </w:rPr>
      </w:pPr>
      <w:r w:rsidRPr="00BC4C1F">
        <w:rPr>
          <w:rFonts w:ascii="Trebuchet MS" w:hAnsi="Trebuchet MS" w:cs="Tahoma"/>
          <w:sz w:val="20"/>
          <w:szCs w:val="20"/>
        </w:rPr>
        <w:t xml:space="preserve">Przyjmujący gwarancję jakości upoważniony przedstawiciel Zamawiającego (Uprawnionego): </w:t>
      </w:r>
    </w:p>
    <w:p w14:paraId="4264D7C5" w14:textId="77777777" w:rsidR="00292D93" w:rsidRPr="00BC4C1F" w:rsidRDefault="00292D93" w:rsidP="003B197D">
      <w:pPr>
        <w:tabs>
          <w:tab w:val="left" w:pos="284"/>
        </w:tabs>
        <w:jc w:val="both"/>
        <w:rPr>
          <w:rFonts w:ascii="Trebuchet MS" w:hAnsi="Trebuchet MS" w:cs="Tahoma"/>
          <w:sz w:val="20"/>
          <w:szCs w:val="20"/>
        </w:rPr>
      </w:pPr>
    </w:p>
    <w:p w14:paraId="31B684BF" w14:textId="77777777" w:rsidR="00292D93" w:rsidRPr="00BC4C1F" w:rsidRDefault="00292D93" w:rsidP="003B197D">
      <w:pPr>
        <w:tabs>
          <w:tab w:val="left" w:pos="284"/>
        </w:tabs>
        <w:jc w:val="both"/>
        <w:rPr>
          <w:rFonts w:ascii="Trebuchet MS" w:hAnsi="Trebuchet MS" w:cs="Tahoma"/>
          <w:sz w:val="20"/>
          <w:szCs w:val="20"/>
        </w:rPr>
      </w:pPr>
    </w:p>
    <w:p w14:paraId="420F679B" w14:textId="77777777" w:rsidR="00292D93" w:rsidRPr="00BC4C1F" w:rsidRDefault="00292D93" w:rsidP="003B197D">
      <w:pPr>
        <w:spacing w:line="360" w:lineRule="auto"/>
        <w:ind w:left="3960"/>
        <w:jc w:val="center"/>
        <w:rPr>
          <w:rFonts w:ascii="Trebuchet MS" w:hAnsi="Trebuchet MS"/>
          <w:sz w:val="20"/>
          <w:szCs w:val="20"/>
        </w:rPr>
      </w:pPr>
    </w:p>
    <w:p w14:paraId="64068571" w14:textId="77777777" w:rsidR="00292D93" w:rsidRPr="00BC4C1F" w:rsidRDefault="00292D93" w:rsidP="003B197D">
      <w:pPr>
        <w:ind w:left="3960"/>
        <w:jc w:val="center"/>
        <w:rPr>
          <w:rFonts w:ascii="Trebuchet MS" w:hAnsi="Trebuchet MS"/>
          <w:sz w:val="20"/>
          <w:szCs w:val="20"/>
        </w:rPr>
      </w:pPr>
      <w:r w:rsidRPr="00BC4C1F">
        <w:rPr>
          <w:rFonts w:ascii="Trebuchet MS" w:hAnsi="Trebuchet MS"/>
          <w:sz w:val="20"/>
          <w:szCs w:val="20"/>
        </w:rPr>
        <w:t>..................................................................</w:t>
      </w:r>
    </w:p>
    <w:p w14:paraId="693A1B9C" w14:textId="77777777" w:rsidR="00292D93" w:rsidRPr="00BC4C1F" w:rsidRDefault="00292D93" w:rsidP="003B197D">
      <w:pPr>
        <w:ind w:left="3960"/>
        <w:jc w:val="center"/>
        <w:rPr>
          <w:rFonts w:ascii="Trebuchet MS" w:hAnsi="Trebuchet MS"/>
          <w:i/>
          <w:sz w:val="16"/>
          <w:szCs w:val="16"/>
        </w:rPr>
      </w:pPr>
      <w:r w:rsidRPr="00BC4C1F">
        <w:rPr>
          <w:rFonts w:ascii="Trebuchet MS" w:hAnsi="Trebuchet MS"/>
          <w:i/>
          <w:sz w:val="16"/>
          <w:szCs w:val="16"/>
        </w:rPr>
        <w:t>podpisy</w:t>
      </w:r>
    </w:p>
    <w:p w14:paraId="75422E86" w14:textId="77777777" w:rsidR="00292D93" w:rsidRPr="00BC4C1F" w:rsidRDefault="00292D93" w:rsidP="003B197D">
      <w:pPr>
        <w:spacing w:line="360" w:lineRule="auto"/>
        <w:rPr>
          <w:rFonts w:ascii="Trebuchet MS" w:hAnsi="Trebuchet MS"/>
          <w:sz w:val="20"/>
          <w:szCs w:val="20"/>
        </w:rPr>
      </w:pPr>
    </w:p>
    <w:sectPr w:rsidR="00292D93" w:rsidRPr="00BC4C1F" w:rsidSect="00C74392">
      <w:headerReference w:type="default" r:id="rId8"/>
      <w:footerReference w:type="default" r:id="rId9"/>
      <w:footnotePr>
        <w:numFmt w:val="chicago"/>
      </w:footnotePr>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F19BA" w14:textId="77777777" w:rsidR="00292D93" w:rsidRDefault="00292D93">
      <w:r>
        <w:separator/>
      </w:r>
    </w:p>
  </w:endnote>
  <w:endnote w:type="continuationSeparator" w:id="0">
    <w:p w14:paraId="4D2B0ABA" w14:textId="77777777" w:rsidR="00292D93" w:rsidRDefault="0029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rebuchet MS">
    <w:panose1 w:val="020B0603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7458F" w14:textId="77777777" w:rsidR="00292D93" w:rsidRPr="00B918B0" w:rsidRDefault="00292D93" w:rsidP="007D6F93">
    <w:pPr>
      <w:pStyle w:val="Stopka"/>
      <w:framePr w:wrap="around" w:vAnchor="text" w:hAnchor="page" w:x="10599" w:y="167"/>
      <w:rPr>
        <w:rStyle w:val="Numerstrony"/>
        <w:rFonts w:ascii="Trebuchet MS" w:hAnsi="Trebuchet MS"/>
        <w:sz w:val="16"/>
        <w:szCs w:val="16"/>
      </w:rPr>
    </w:pPr>
    <w:r w:rsidRPr="00B918B0">
      <w:rPr>
        <w:rStyle w:val="Numerstrony"/>
        <w:rFonts w:ascii="Trebuchet MS" w:hAnsi="Trebuchet MS"/>
        <w:sz w:val="16"/>
        <w:szCs w:val="16"/>
      </w:rPr>
      <w:fldChar w:fldCharType="begin"/>
    </w:r>
    <w:r w:rsidRPr="00B918B0">
      <w:rPr>
        <w:rStyle w:val="Numerstrony"/>
        <w:rFonts w:ascii="Trebuchet MS" w:hAnsi="Trebuchet MS"/>
        <w:sz w:val="16"/>
        <w:szCs w:val="16"/>
      </w:rPr>
      <w:instrText xml:space="preserve">PAGE  </w:instrText>
    </w:r>
    <w:r w:rsidRPr="00B918B0">
      <w:rPr>
        <w:rStyle w:val="Numerstrony"/>
        <w:rFonts w:ascii="Trebuchet MS" w:hAnsi="Trebuchet MS"/>
        <w:sz w:val="16"/>
        <w:szCs w:val="16"/>
      </w:rPr>
      <w:fldChar w:fldCharType="separate"/>
    </w:r>
    <w:r w:rsidR="008C44DF">
      <w:rPr>
        <w:rStyle w:val="Numerstrony"/>
        <w:rFonts w:ascii="Trebuchet MS" w:hAnsi="Trebuchet MS"/>
        <w:noProof/>
        <w:sz w:val="16"/>
        <w:szCs w:val="16"/>
      </w:rPr>
      <w:t>1</w:t>
    </w:r>
    <w:r w:rsidRPr="00B918B0">
      <w:rPr>
        <w:rStyle w:val="Numerstrony"/>
        <w:rFonts w:ascii="Trebuchet MS" w:hAnsi="Trebuchet MS"/>
        <w:sz w:val="16"/>
        <w:szCs w:val="16"/>
      </w:rPr>
      <w:fldChar w:fldCharType="end"/>
    </w:r>
    <w:r w:rsidRPr="00B918B0">
      <w:rPr>
        <w:rStyle w:val="Numerstrony"/>
        <w:rFonts w:ascii="Trebuchet MS" w:hAnsi="Trebuchet MS"/>
        <w:sz w:val="16"/>
        <w:szCs w:val="16"/>
      </w:rPr>
      <w:t>/</w:t>
    </w:r>
    <w:r w:rsidRPr="00B918B0">
      <w:rPr>
        <w:rStyle w:val="Numerstrony"/>
        <w:rFonts w:ascii="Trebuchet MS" w:hAnsi="Trebuchet MS"/>
        <w:sz w:val="16"/>
        <w:szCs w:val="16"/>
      </w:rPr>
      <w:fldChar w:fldCharType="begin"/>
    </w:r>
    <w:r w:rsidRPr="00B918B0">
      <w:rPr>
        <w:rStyle w:val="Numerstrony"/>
        <w:rFonts w:ascii="Trebuchet MS" w:hAnsi="Trebuchet MS"/>
        <w:sz w:val="16"/>
        <w:szCs w:val="16"/>
      </w:rPr>
      <w:instrText xml:space="preserve"> NUMPAGES </w:instrText>
    </w:r>
    <w:r w:rsidRPr="00B918B0">
      <w:rPr>
        <w:rStyle w:val="Numerstrony"/>
        <w:rFonts w:ascii="Trebuchet MS" w:hAnsi="Trebuchet MS"/>
        <w:sz w:val="16"/>
        <w:szCs w:val="16"/>
      </w:rPr>
      <w:fldChar w:fldCharType="separate"/>
    </w:r>
    <w:r w:rsidR="008C44DF">
      <w:rPr>
        <w:rStyle w:val="Numerstrony"/>
        <w:rFonts w:ascii="Trebuchet MS" w:hAnsi="Trebuchet MS"/>
        <w:noProof/>
        <w:sz w:val="16"/>
        <w:szCs w:val="16"/>
      </w:rPr>
      <w:t>14</w:t>
    </w:r>
    <w:r w:rsidRPr="00B918B0">
      <w:rPr>
        <w:rStyle w:val="Numerstrony"/>
        <w:rFonts w:ascii="Trebuchet MS" w:hAnsi="Trebuchet MS"/>
        <w:sz w:val="16"/>
        <w:szCs w:val="16"/>
      </w:rPr>
      <w:fldChar w:fldCharType="end"/>
    </w:r>
  </w:p>
  <w:p w14:paraId="54E44DEC" w14:textId="77777777" w:rsidR="00292D93" w:rsidRPr="00110F7D" w:rsidRDefault="00292D93" w:rsidP="007D6F93">
    <w:pPr>
      <w:pBdr>
        <w:top w:val="single" w:sz="4" w:space="1" w:color="auto"/>
      </w:pBdr>
      <w:jc w:val="center"/>
      <w:rPr>
        <w:rFonts w:ascii="Trebuchet MS" w:hAnsi="Trebuchet MS"/>
        <w:b/>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307F0" w14:textId="77777777" w:rsidR="00292D93" w:rsidRDefault="00292D93">
      <w:r>
        <w:separator/>
      </w:r>
    </w:p>
  </w:footnote>
  <w:footnote w:type="continuationSeparator" w:id="0">
    <w:p w14:paraId="60B1653A" w14:textId="77777777" w:rsidR="00292D93" w:rsidRDefault="00292D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651E73" w14:textId="77777777" w:rsidR="00292D93" w:rsidRDefault="00292D93" w:rsidP="00145A54">
    <w:pPr>
      <w:pStyle w:val="Nagwek"/>
      <w:pBdr>
        <w:bottom w:val="single" w:sz="4" w:space="0" w:color="auto"/>
      </w:pBdr>
      <w:rPr>
        <w:rFonts w:ascii="Trebuchet MS" w:hAnsi="Trebuchet MS"/>
        <w:i/>
        <w:iCs/>
        <w:color w:val="000000"/>
        <w:sz w:val="18"/>
      </w:rPr>
    </w:pPr>
    <w:r w:rsidRPr="00145A54">
      <w:rPr>
        <w:rFonts w:ascii="Trebuchet MS" w:hAnsi="Trebuchet MS"/>
        <w:i/>
        <w:iCs/>
        <w:color w:val="000000"/>
        <w:sz w:val="18"/>
      </w:rPr>
      <w:t>ZDI-IV.271.21.2014.JS</w:t>
    </w:r>
  </w:p>
  <w:p w14:paraId="3A4E1338" w14:textId="77777777" w:rsidR="00292D93" w:rsidRPr="007A6767" w:rsidRDefault="00292D93" w:rsidP="007D6F93">
    <w:pPr>
      <w:pStyle w:val="Nagwek"/>
      <w:pBdr>
        <w:bottom w:val="single" w:sz="4" w:space="0" w:color="auto"/>
      </w:pBdr>
      <w:jc w:val="center"/>
      <w:rPr>
        <w:rFonts w:ascii="Trebuchet MS" w:hAnsi="Trebuchet MS"/>
        <w:i/>
        <w:iCs/>
        <w:sz w:val="18"/>
      </w:rPr>
    </w:pPr>
    <w:r w:rsidRPr="007A6767">
      <w:rPr>
        <w:rFonts w:ascii="Trebuchet MS" w:hAnsi="Trebuchet MS"/>
        <w:i/>
        <w:iCs/>
        <w:sz w:val="18"/>
      </w:rPr>
      <w:t xml:space="preserve">Przetarg nieograniczony o szacunkowej wartości powyżej </w:t>
    </w:r>
    <w:r>
      <w:rPr>
        <w:rFonts w:ascii="Trebuchet MS" w:hAnsi="Trebuchet MS"/>
        <w:i/>
        <w:iCs/>
        <w:sz w:val="18"/>
      </w:rPr>
      <w:t>30 000 € do 5 186 000 € - roboty budowlane</w:t>
    </w:r>
  </w:p>
  <w:p w14:paraId="60442555" w14:textId="77777777" w:rsidR="00292D93" w:rsidRDefault="00292D9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AFC519A"/>
    <w:lvl w:ilvl="0">
      <w:start w:val="1"/>
      <w:numFmt w:val="bullet"/>
      <w:lvlText w:val=""/>
      <w:lvlJc w:val="left"/>
      <w:pPr>
        <w:tabs>
          <w:tab w:val="num" w:pos="643"/>
        </w:tabs>
        <w:ind w:left="643" w:hanging="360"/>
      </w:pPr>
      <w:rPr>
        <w:rFonts w:ascii="Symbol" w:hAnsi="Symbol" w:hint="default"/>
      </w:rPr>
    </w:lvl>
  </w:abstractNum>
  <w:abstractNum w:abstractNumId="1">
    <w:nsid w:val="00000014"/>
    <w:multiLevelType w:val="singleLevel"/>
    <w:tmpl w:val="3564A888"/>
    <w:name w:val="WW8Num22"/>
    <w:lvl w:ilvl="0">
      <w:start w:val="1"/>
      <w:numFmt w:val="decimal"/>
      <w:lvlText w:val="%1."/>
      <w:lvlJc w:val="left"/>
      <w:pPr>
        <w:tabs>
          <w:tab w:val="num" w:pos="360"/>
        </w:tabs>
        <w:ind w:left="360" w:hanging="360"/>
      </w:pPr>
      <w:rPr>
        <w:rFonts w:cs="Times New Roman"/>
        <w:i w:val="0"/>
        <w:color w:val="auto"/>
      </w:rPr>
    </w:lvl>
  </w:abstractNum>
  <w:abstractNum w:abstractNumId="2">
    <w:nsid w:val="00000016"/>
    <w:multiLevelType w:val="singleLevel"/>
    <w:tmpl w:val="00000016"/>
    <w:name w:val="WW8Num24"/>
    <w:lvl w:ilvl="0">
      <w:start w:val="1"/>
      <w:numFmt w:val="decimal"/>
      <w:lvlText w:val="%1."/>
      <w:lvlJc w:val="left"/>
      <w:pPr>
        <w:tabs>
          <w:tab w:val="num" w:pos="360"/>
        </w:tabs>
        <w:ind w:left="360" w:hanging="360"/>
      </w:pPr>
      <w:rPr>
        <w:rFonts w:cs="Times New Roman"/>
      </w:rPr>
    </w:lvl>
  </w:abstractNum>
  <w:abstractNum w:abstractNumId="3">
    <w:nsid w:val="00000023"/>
    <w:multiLevelType w:val="multilevel"/>
    <w:tmpl w:val="00000023"/>
    <w:name w:val="WW8Num40"/>
    <w:lvl w:ilvl="0">
      <w:start w:val="1"/>
      <w:numFmt w:val="decimal"/>
      <w:lvlText w:val="%1."/>
      <w:lvlJc w:val="left"/>
      <w:pPr>
        <w:tabs>
          <w:tab w:val="num" w:pos="720"/>
        </w:tabs>
        <w:ind w:left="720" w:hanging="360"/>
      </w:pPr>
      <w:rPr>
        <w:rFonts w:cs="Times New Roman"/>
        <w:color w:val="00000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4DF7EE0"/>
    <w:multiLevelType w:val="hybridMultilevel"/>
    <w:tmpl w:val="2D66EEBE"/>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nsid w:val="058A1C09"/>
    <w:multiLevelType w:val="multilevel"/>
    <w:tmpl w:val="4B9C0206"/>
    <w:lvl w:ilvl="0">
      <w:start w:val="7"/>
      <w:numFmt w:val="decimal"/>
      <w:lvlText w:val="%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6">
    <w:nsid w:val="06ED7538"/>
    <w:multiLevelType w:val="hybridMultilevel"/>
    <w:tmpl w:val="DE7279DA"/>
    <w:lvl w:ilvl="0" w:tplc="90EA054C">
      <w:start w:val="1"/>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7">
    <w:nsid w:val="09605C49"/>
    <w:multiLevelType w:val="hybridMultilevel"/>
    <w:tmpl w:val="654437F2"/>
    <w:lvl w:ilvl="0" w:tplc="B0F644A0">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0B00302B"/>
    <w:multiLevelType w:val="hybridMultilevel"/>
    <w:tmpl w:val="5D82AC1E"/>
    <w:lvl w:ilvl="0" w:tplc="CF7E8C84">
      <w:start w:val="1"/>
      <w:numFmt w:val="decimal"/>
      <w:isLgl/>
      <w:lvlText w:val="13.%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0E8005E9"/>
    <w:multiLevelType w:val="hybridMultilevel"/>
    <w:tmpl w:val="B958EF42"/>
    <w:lvl w:ilvl="0" w:tplc="366297E6">
      <w:start w:val="1"/>
      <w:numFmt w:val="decimal"/>
      <w:lvlText w:val="%1)"/>
      <w:lvlJc w:val="left"/>
      <w:pPr>
        <w:tabs>
          <w:tab w:val="num" w:pos="1800"/>
        </w:tabs>
        <w:ind w:left="1800" w:hanging="360"/>
      </w:pPr>
      <w:rPr>
        <w:rFonts w:cs="Times New Roman"/>
        <w:color w:val="auto"/>
      </w:rPr>
    </w:lvl>
    <w:lvl w:ilvl="1" w:tplc="04150019" w:tentative="1">
      <w:start w:val="1"/>
      <w:numFmt w:val="lowerLetter"/>
      <w:lvlText w:val="%2."/>
      <w:lvlJc w:val="left"/>
      <w:pPr>
        <w:tabs>
          <w:tab w:val="num" w:pos="2520"/>
        </w:tabs>
        <w:ind w:left="2520" w:hanging="360"/>
      </w:pPr>
      <w:rPr>
        <w:rFonts w:cs="Times New Roman"/>
      </w:rPr>
    </w:lvl>
    <w:lvl w:ilvl="2" w:tplc="0415001B" w:tentative="1">
      <w:start w:val="1"/>
      <w:numFmt w:val="lowerRoman"/>
      <w:lvlText w:val="%3."/>
      <w:lvlJc w:val="right"/>
      <w:pPr>
        <w:tabs>
          <w:tab w:val="num" w:pos="3240"/>
        </w:tabs>
        <w:ind w:left="3240" w:hanging="180"/>
      </w:pPr>
      <w:rPr>
        <w:rFonts w:cs="Times New Roman"/>
      </w:rPr>
    </w:lvl>
    <w:lvl w:ilvl="3" w:tplc="0415000F" w:tentative="1">
      <w:start w:val="1"/>
      <w:numFmt w:val="decimal"/>
      <w:lvlText w:val="%4."/>
      <w:lvlJc w:val="left"/>
      <w:pPr>
        <w:tabs>
          <w:tab w:val="num" w:pos="3960"/>
        </w:tabs>
        <w:ind w:left="3960" w:hanging="360"/>
      </w:pPr>
      <w:rPr>
        <w:rFonts w:cs="Times New Roman"/>
      </w:rPr>
    </w:lvl>
    <w:lvl w:ilvl="4" w:tplc="04150019" w:tentative="1">
      <w:start w:val="1"/>
      <w:numFmt w:val="lowerLetter"/>
      <w:lvlText w:val="%5."/>
      <w:lvlJc w:val="left"/>
      <w:pPr>
        <w:tabs>
          <w:tab w:val="num" w:pos="4680"/>
        </w:tabs>
        <w:ind w:left="4680" w:hanging="360"/>
      </w:pPr>
      <w:rPr>
        <w:rFonts w:cs="Times New Roman"/>
      </w:rPr>
    </w:lvl>
    <w:lvl w:ilvl="5" w:tplc="0415001B" w:tentative="1">
      <w:start w:val="1"/>
      <w:numFmt w:val="lowerRoman"/>
      <w:lvlText w:val="%6."/>
      <w:lvlJc w:val="right"/>
      <w:pPr>
        <w:tabs>
          <w:tab w:val="num" w:pos="5400"/>
        </w:tabs>
        <w:ind w:left="5400" w:hanging="180"/>
      </w:pPr>
      <w:rPr>
        <w:rFonts w:cs="Times New Roman"/>
      </w:rPr>
    </w:lvl>
    <w:lvl w:ilvl="6" w:tplc="0415000F" w:tentative="1">
      <w:start w:val="1"/>
      <w:numFmt w:val="decimal"/>
      <w:lvlText w:val="%7."/>
      <w:lvlJc w:val="left"/>
      <w:pPr>
        <w:tabs>
          <w:tab w:val="num" w:pos="6120"/>
        </w:tabs>
        <w:ind w:left="6120" w:hanging="360"/>
      </w:pPr>
      <w:rPr>
        <w:rFonts w:cs="Times New Roman"/>
      </w:rPr>
    </w:lvl>
    <w:lvl w:ilvl="7" w:tplc="04150019" w:tentative="1">
      <w:start w:val="1"/>
      <w:numFmt w:val="lowerLetter"/>
      <w:lvlText w:val="%8."/>
      <w:lvlJc w:val="left"/>
      <w:pPr>
        <w:tabs>
          <w:tab w:val="num" w:pos="6840"/>
        </w:tabs>
        <w:ind w:left="6840" w:hanging="360"/>
      </w:pPr>
      <w:rPr>
        <w:rFonts w:cs="Times New Roman"/>
      </w:rPr>
    </w:lvl>
    <w:lvl w:ilvl="8" w:tplc="0415001B" w:tentative="1">
      <w:start w:val="1"/>
      <w:numFmt w:val="lowerRoman"/>
      <w:lvlText w:val="%9."/>
      <w:lvlJc w:val="right"/>
      <w:pPr>
        <w:tabs>
          <w:tab w:val="num" w:pos="7560"/>
        </w:tabs>
        <w:ind w:left="7560" w:hanging="180"/>
      </w:pPr>
      <w:rPr>
        <w:rFonts w:cs="Times New Roman"/>
      </w:rPr>
    </w:lvl>
  </w:abstractNum>
  <w:abstractNum w:abstractNumId="10">
    <w:nsid w:val="10EA1FA5"/>
    <w:multiLevelType w:val="hybridMultilevel"/>
    <w:tmpl w:val="9AA054FE"/>
    <w:lvl w:ilvl="0" w:tplc="42947CB8">
      <w:start w:val="4"/>
      <w:numFmt w:val="decimal"/>
      <w:lvlText w:val="%1."/>
      <w:lvlJc w:val="left"/>
      <w:pPr>
        <w:tabs>
          <w:tab w:val="num" w:pos="360"/>
        </w:tabs>
        <w:ind w:left="360" w:hanging="360"/>
      </w:pPr>
      <w:rPr>
        <w:rFonts w:cs="Times New Roman" w:hint="default"/>
      </w:rPr>
    </w:lvl>
    <w:lvl w:ilvl="1" w:tplc="04150019">
      <w:start w:val="1"/>
      <w:numFmt w:val="lowerLetter"/>
      <w:lvlText w:val="%2."/>
      <w:lvlJc w:val="left"/>
      <w:pPr>
        <w:ind w:left="1440" w:hanging="360"/>
      </w:pPr>
      <w:rPr>
        <w:rFonts w:cs="Times New Roman"/>
      </w:rPr>
    </w:lvl>
    <w:lvl w:ilvl="2" w:tplc="04150011">
      <w:start w:val="1"/>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194223D9"/>
    <w:multiLevelType w:val="multilevel"/>
    <w:tmpl w:val="D130BDCE"/>
    <w:lvl w:ilvl="0">
      <w:start w:val="1"/>
      <w:numFmt w:val="decimal"/>
      <w:lvlText w:val="%1."/>
      <w:lvlJc w:val="left"/>
      <w:pPr>
        <w:tabs>
          <w:tab w:val="num" w:pos="720"/>
        </w:tabs>
        <w:ind w:left="720" w:hanging="360"/>
      </w:pPr>
      <w:rPr>
        <w:rFonts w:cs="Times New Roman" w:hint="default"/>
        <w:color w:val="000000"/>
      </w:rPr>
    </w:lvl>
    <w:lvl w:ilvl="1">
      <w:start w:val="1"/>
      <w:numFmt w:val="decimal"/>
      <w:lvlText w:val="%2."/>
      <w:lvlJc w:val="left"/>
      <w:pPr>
        <w:tabs>
          <w:tab w:val="num" w:pos="1440"/>
        </w:tabs>
        <w:ind w:left="1440" w:hanging="360"/>
      </w:pPr>
      <w:rPr>
        <w:rFonts w:cs="Times New Roman" w:hint="default"/>
        <w:color w:val="auto"/>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2">
    <w:nsid w:val="1D5751E2"/>
    <w:multiLevelType w:val="hybridMultilevel"/>
    <w:tmpl w:val="2872DFC0"/>
    <w:lvl w:ilvl="0" w:tplc="8A9ACFBE">
      <w:start w:val="1"/>
      <w:numFmt w:val="none"/>
      <w:isLgl/>
      <w:lvlText w:val="7.6.1"/>
      <w:lvlJc w:val="left"/>
      <w:pPr>
        <w:tabs>
          <w:tab w:val="num" w:pos="390"/>
        </w:tabs>
        <w:ind w:left="390" w:hanging="39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206B73BB"/>
    <w:multiLevelType w:val="hybridMultilevel"/>
    <w:tmpl w:val="1E701FF2"/>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4">
    <w:nsid w:val="2B825771"/>
    <w:multiLevelType w:val="hybridMultilevel"/>
    <w:tmpl w:val="CDC0D390"/>
    <w:lvl w:ilvl="0" w:tplc="E9BEB9CE">
      <w:start w:val="1"/>
      <w:numFmt w:val="decimal"/>
      <w:lvlText w:val="%1."/>
      <w:lvlJc w:val="left"/>
      <w:pPr>
        <w:tabs>
          <w:tab w:val="num" w:pos="360"/>
        </w:tabs>
        <w:ind w:left="360" w:hanging="360"/>
      </w:pPr>
      <w:rPr>
        <w:rFonts w:cs="Times New Roman"/>
        <w:b w:val="0"/>
      </w:rPr>
    </w:lvl>
    <w:lvl w:ilvl="1" w:tplc="FFFFFFFF">
      <w:start w:val="1"/>
      <w:numFmt w:val="lowerLetter"/>
      <w:lvlText w:val="%2."/>
      <w:lvlJc w:val="left"/>
      <w:pPr>
        <w:tabs>
          <w:tab w:val="num" w:pos="1080"/>
        </w:tabs>
        <w:ind w:left="1080" w:hanging="360"/>
      </w:pPr>
      <w:rPr>
        <w:rFonts w:cs="Times New Roman"/>
      </w:rPr>
    </w:lvl>
    <w:lvl w:ilvl="2" w:tplc="CFFC95AE">
      <w:start w:val="1"/>
      <w:numFmt w:val="decimal"/>
      <w:lvlText w:val="%3)"/>
      <w:lvlJc w:val="left"/>
      <w:pPr>
        <w:tabs>
          <w:tab w:val="num" w:pos="1980"/>
        </w:tabs>
        <w:ind w:left="1980" w:hanging="360"/>
      </w:pPr>
      <w:rPr>
        <w:rFonts w:cs="Times New Roman" w:hint="default"/>
        <w:b w:val="0"/>
        <w:color w:val="auto"/>
      </w:rPr>
    </w:lvl>
    <w:lvl w:ilvl="3" w:tplc="FFFFFFFF">
      <w:start w:val="1"/>
      <w:numFmt w:val="decimal"/>
      <w:lvlText w:val="%4."/>
      <w:lvlJc w:val="left"/>
      <w:pPr>
        <w:tabs>
          <w:tab w:val="num" w:pos="2520"/>
        </w:tabs>
        <w:ind w:left="2520" w:hanging="360"/>
      </w:pPr>
      <w:rPr>
        <w:rFonts w:cs="Times New Roman"/>
      </w:rPr>
    </w:lvl>
    <w:lvl w:ilvl="4" w:tplc="FFFFFFFF">
      <w:start w:val="1"/>
      <w:numFmt w:val="decimal"/>
      <w:lvlText w:val="%5."/>
      <w:lvlJc w:val="left"/>
      <w:pPr>
        <w:tabs>
          <w:tab w:val="num" w:pos="3240"/>
        </w:tabs>
        <w:ind w:left="3240" w:hanging="360"/>
      </w:pPr>
      <w:rPr>
        <w:rFonts w:cs="Times New Roman"/>
      </w:rPr>
    </w:lvl>
    <w:lvl w:ilvl="5" w:tplc="FFFFFFFF">
      <w:start w:val="1"/>
      <w:numFmt w:val="decimal"/>
      <w:lvlText w:val="%6."/>
      <w:lvlJc w:val="left"/>
      <w:pPr>
        <w:tabs>
          <w:tab w:val="num" w:pos="3960"/>
        </w:tabs>
        <w:ind w:left="3960" w:hanging="36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decimal"/>
      <w:lvlText w:val="%8."/>
      <w:lvlJc w:val="left"/>
      <w:pPr>
        <w:tabs>
          <w:tab w:val="num" w:pos="5400"/>
        </w:tabs>
        <w:ind w:left="5400" w:hanging="360"/>
      </w:pPr>
      <w:rPr>
        <w:rFonts w:cs="Times New Roman"/>
      </w:rPr>
    </w:lvl>
    <w:lvl w:ilvl="8" w:tplc="FFFFFFFF">
      <w:start w:val="1"/>
      <w:numFmt w:val="decimal"/>
      <w:lvlText w:val="%9."/>
      <w:lvlJc w:val="left"/>
      <w:pPr>
        <w:tabs>
          <w:tab w:val="num" w:pos="6120"/>
        </w:tabs>
        <w:ind w:left="6120" w:hanging="360"/>
      </w:pPr>
      <w:rPr>
        <w:rFonts w:cs="Times New Roman"/>
      </w:rPr>
    </w:lvl>
  </w:abstractNum>
  <w:abstractNum w:abstractNumId="15">
    <w:nsid w:val="2D7A6D3B"/>
    <w:multiLevelType w:val="hybridMultilevel"/>
    <w:tmpl w:val="BB9AAE6E"/>
    <w:lvl w:ilvl="0" w:tplc="E5DE0BB4">
      <w:start w:val="1"/>
      <w:numFmt w:val="decimal"/>
      <w:lvlText w:val="%1)"/>
      <w:lvlJc w:val="left"/>
      <w:pPr>
        <w:tabs>
          <w:tab w:val="num" w:pos="720"/>
        </w:tabs>
        <w:ind w:left="720" w:hanging="360"/>
      </w:pPr>
      <w:rPr>
        <w:rFonts w:ascii="Trebuchet MS" w:eastAsia="Times New Roman" w:hAnsi="Trebuchet MS" w:cs="Times New Roman"/>
      </w:rPr>
    </w:lvl>
    <w:lvl w:ilvl="1" w:tplc="F1002004">
      <w:start w:val="1"/>
      <w:numFmt w:val="lowerLetter"/>
      <w:lvlText w:val="%2)"/>
      <w:lvlJc w:val="left"/>
      <w:pPr>
        <w:tabs>
          <w:tab w:val="num" w:pos="1440"/>
        </w:tabs>
        <w:ind w:left="1440" w:hanging="360"/>
      </w:pPr>
      <w:rPr>
        <w:rFonts w:cs="Times New Roman" w:hint="default"/>
        <w:b w:val="0"/>
      </w:rPr>
    </w:lvl>
    <w:lvl w:ilvl="2" w:tplc="8F46E4B8">
      <w:start w:val="1"/>
      <w:numFmt w:val="decimal"/>
      <w:lvlText w:val="%3."/>
      <w:lvlJc w:val="left"/>
      <w:pPr>
        <w:tabs>
          <w:tab w:val="num" w:pos="2340"/>
        </w:tabs>
        <w:ind w:left="2340" w:hanging="360"/>
      </w:pPr>
      <w:rPr>
        <w:rFonts w:cs="Times New Roman"/>
        <w:color w:val="auto"/>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nsid w:val="30A43A29"/>
    <w:multiLevelType w:val="hybridMultilevel"/>
    <w:tmpl w:val="49A49474"/>
    <w:lvl w:ilvl="0" w:tplc="2BCEFDD8">
      <w:start w:val="1"/>
      <w:numFmt w:val="decimal"/>
      <w:lvlText w:val="%1."/>
      <w:lvlJc w:val="left"/>
      <w:pPr>
        <w:tabs>
          <w:tab w:val="num" w:pos="360"/>
        </w:tabs>
        <w:ind w:left="360" w:hanging="360"/>
      </w:pPr>
      <w:rPr>
        <w:rFonts w:cs="Times New Roman" w:hint="default"/>
        <w:b w:val="0"/>
      </w:rPr>
    </w:lvl>
    <w:lvl w:ilvl="1" w:tplc="A5DC5A80">
      <w:start w:val="1"/>
      <w:numFmt w:val="decimal"/>
      <w:lvlText w:val="%2."/>
      <w:lvlJc w:val="left"/>
      <w:pPr>
        <w:tabs>
          <w:tab w:val="num" w:pos="1440"/>
        </w:tabs>
        <w:ind w:left="1440" w:hanging="360"/>
      </w:pPr>
      <w:rPr>
        <w:rFonts w:cs="Times New Roman" w:hint="default"/>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nsid w:val="32506CEB"/>
    <w:multiLevelType w:val="hybridMultilevel"/>
    <w:tmpl w:val="E35AB536"/>
    <w:lvl w:ilvl="0" w:tplc="A5DC5A80">
      <w:start w:val="1"/>
      <w:numFmt w:val="decimal"/>
      <w:lvlText w:val="%1."/>
      <w:lvlJc w:val="left"/>
      <w:pPr>
        <w:tabs>
          <w:tab w:val="num" w:pos="720"/>
        </w:tabs>
        <w:ind w:left="720" w:hanging="360"/>
      </w:pPr>
      <w:rPr>
        <w:rFonts w:cs="Times New Roman" w:hint="default"/>
        <w:b w:val="0"/>
      </w:rPr>
    </w:lvl>
    <w:lvl w:ilvl="1" w:tplc="F918B362">
      <w:start w:val="6"/>
      <w:numFmt w:val="upperRoman"/>
      <w:lvlText w:val="%2."/>
      <w:lvlJc w:val="left"/>
      <w:pPr>
        <w:tabs>
          <w:tab w:val="num" w:pos="1800"/>
        </w:tabs>
        <w:ind w:left="1800" w:hanging="720"/>
      </w:pPr>
      <w:rPr>
        <w:rFonts w:ascii="Trebuchet MS" w:hAnsi="Trebuchet MS" w:cs="Times New Roman" w:hint="default"/>
        <w:b/>
      </w:rPr>
    </w:lvl>
    <w:lvl w:ilvl="2" w:tplc="E904E67A">
      <w:start w:val="1"/>
      <w:numFmt w:val="decimal"/>
      <w:pStyle w:val="Listapunktowana2"/>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hint="default"/>
        <w:b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nsid w:val="338A7F06"/>
    <w:multiLevelType w:val="hybridMultilevel"/>
    <w:tmpl w:val="B958EF42"/>
    <w:lvl w:ilvl="0" w:tplc="366297E6">
      <w:start w:val="1"/>
      <w:numFmt w:val="decimal"/>
      <w:lvlText w:val="%1)"/>
      <w:lvlJc w:val="left"/>
      <w:pPr>
        <w:tabs>
          <w:tab w:val="num" w:pos="720"/>
        </w:tabs>
        <w:ind w:left="720" w:hanging="360"/>
      </w:pPr>
      <w:rPr>
        <w:rFonts w:cs="Times New Roman"/>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nsid w:val="35F713A7"/>
    <w:multiLevelType w:val="hybridMultilevel"/>
    <w:tmpl w:val="8F40F104"/>
    <w:lvl w:ilvl="0" w:tplc="E9CCFA06">
      <w:start w:val="1"/>
      <w:numFmt w:val="decimal"/>
      <w:lvlText w:val="%1."/>
      <w:lvlJc w:val="left"/>
      <w:pPr>
        <w:tabs>
          <w:tab w:val="num" w:pos="360"/>
        </w:tabs>
        <w:ind w:left="36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380314A0"/>
    <w:multiLevelType w:val="hybridMultilevel"/>
    <w:tmpl w:val="DE7279DA"/>
    <w:lvl w:ilvl="0" w:tplc="90EA054C">
      <w:start w:val="1"/>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1">
    <w:nsid w:val="38E26323"/>
    <w:multiLevelType w:val="multilevel"/>
    <w:tmpl w:val="792C16C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900"/>
        </w:tabs>
        <w:ind w:left="900" w:hanging="360"/>
      </w:pPr>
      <w:rPr>
        <w:rFonts w:ascii="Trebuchet MS" w:eastAsia="Times New Roman" w:hAnsi="Trebuchet MS" w:cs="Tahoma" w:hint="default"/>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2880"/>
        </w:tabs>
        <w:ind w:left="2880" w:hanging="72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320"/>
        </w:tabs>
        <w:ind w:left="4320" w:hanging="108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5760"/>
        </w:tabs>
        <w:ind w:left="5760" w:hanging="1440"/>
      </w:pPr>
      <w:rPr>
        <w:rFonts w:cs="Times New Roman"/>
      </w:rPr>
    </w:lvl>
  </w:abstractNum>
  <w:abstractNum w:abstractNumId="22">
    <w:nsid w:val="391D5DCB"/>
    <w:multiLevelType w:val="hybridMultilevel"/>
    <w:tmpl w:val="BB4A9294"/>
    <w:lvl w:ilvl="0" w:tplc="04150011">
      <w:start w:val="1"/>
      <w:numFmt w:val="decimal"/>
      <w:lvlText w:val="%1)"/>
      <w:lvlJc w:val="left"/>
      <w:pPr>
        <w:tabs>
          <w:tab w:val="num" w:pos="900"/>
        </w:tabs>
        <w:ind w:left="90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nsid w:val="3A5624E7"/>
    <w:multiLevelType w:val="hybridMultilevel"/>
    <w:tmpl w:val="CA325D4C"/>
    <w:lvl w:ilvl="0" w:tplc="304C47D8">
      <w:start w:val="1"/>
      <w:numFmt w:val="decimal"/>
      <w:lvlText w:val="%1."/>
      <w:lvlJc w:val="left"/>
      <w:pPr>
        <w:tabs>
          <w:tab w:val="num" w:pos="0"/>
        </w:tabs>
        <w:ind w:left="170" w:hanging="17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nsid w:val="3D104B98"/>
    <w:multiLevelType w:val="multilevel"/>
    <w:tmpl w:val="58BECE88"/>
    <w:lvl w:ilvl="0">
      <w:start w:val="4"/>
      <w:numFmt w:val="decimal"/>
      <w:lvlText w:val="%1."/>
      <w:lvlJc w:val="left"/>
      <w:pPr>
        <w:tabs>
          <w:tab w:val="num" w:pos="360"/>
        </w:tabs>
        <w:ind w:left="360" w:hanging="360"/>
      </w:pPr>
      <w:rPr>
        <w:rFonts w:cs="Times New Roman" w:hint="default"/>
      </w:rPr>
    </w:lvl>
    <w:lvl w:ilvl="1">
      <w:start w:val="1"/>
      <w:numFmt w:val="lowerLetter"/>
      <w:lvlText w:val="%2."/>
      <w:lvlJc w:val="left"/>
      <w:pPr>
        <w:ind w:left="1440" w:hanging="360"/>
      </w:pPr>
      <w:rPr>
        <w:rFonts w:cs="Times New Roman"/>
      </w:rPr>
    </w:lvl>
    <w:lvl w:ilvl="2">
      <w:start w:val="1"/>
      <w:numFmt w:val="decimal"/>
      <w:lvlText w:val="%3."/>
      <w:lvlJc w:val="left"/>
      <w:pPr>
        <w:tabs>
          <w:tab w:val="num" w:pos="2340"/>
        </w:tabs>
        <w:ind w:left="2340" w:hanging="360"/>
      </w:pPr>
      <w:rPr>
        <w:rFonts w:cs="Times New Roman" w:hint="default"/>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nsid w:val="3ED0024E"/>
    <w:multiLevelType w:val="hybridMultilevel"/>
    <w:tmpl w:val="9C7A8970"/>
    <w:lvl w:ilvl="0" w:tplc="0415000F">
      <w:start w:val="1"/>
      <w:numFmt w:val="decimal"/>
      <w:lvlText w:val="%1."/>
      <w:lvlJc w:val="left"/>
      <w:pPr>
        <w:tabs>
          <w:tab w:val="num" w:pos="360"/>
        </w:tabs>
        <w:ind w:left="360" w:hanging="360"/>
      </w:pPr>
      <w:rPr>
        <w:rFonts w:cs="Times New Roman"/>
      </w:rPr>
    </w:lvl>
    <w:lvl w:ilvl="1" w:tplc="8722C0FE">
      <w:start w:val="1"/>
      <w:numFmt w:val="decimal"/>
      <w:lvlText w:val="%2)"/>
      <w:lvlJc w:val="left"/>
      <w:pPr>
        <w:tabs>
          <w:tab w:val="num" w:pos="1080"/>
        </w:tabs>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6">
    <w:nsid w:val="46A91697"/>
    <w:multiLevelType w:val="hybridMultilevel"/>
    <w:tmpl w:val="B958EF42"/>
    <w:lvl w:ilvl="0" w:tplc="366297E6">
      <w:start w:val="1"/>
      <w:numFmt w:val="decimal"/>
      <w:lvlText w:val="%1)"/>
      <w:lvlJc w:val="left"/>
      <w:pPr>
        <w:tabs>
          <w:tab w:val="num" w:pos="720"/>
        </w:tabs>
        <w:ind w:left="720" w:hanging="360"/>
      </w:pPr>
      <w:rPr>
        <w:rFonts w:cs="Times New Roman"/>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nsid w:val="479D0941"/>
    <w:multiLevelType w:val="hybridMultilevel"/>
    <w:tmpl w:val="79DA1AEE"/>
    <w:lvl w:ilvl="0" w:tplc="04150011">
      <w:start w:val="1"/>
      <w:numFmt w:val="decimal"/>
      <w:lvlText w:val="%1)"/>
      <w:lvlJc w:val="left"/>
      <w:pPr>
        <w:tabs>
          <w:tab w:val="num" w:pos="1080"/>
        </w:tabs>
        <w:ind w:left="1080" w:hanging="360"/>
      </w:pPr>
      <w:rPr>
        <w:rFonts w:cs="Times New Roman"/>
      </w:rPr>
    </w:lvl>
    <w:lvl w:ilvl="1" w:tplc="04150017">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28">
    <w:nsid w:val="4F460940"/>
    <w:multiLevelType w:val="hybridMultilevel"/>
    <w:tmpl w:val="C67ABAE4"/>
    <w:lvl w:ilvl="0" w:tplc="90EA054C">
      <w:start w:val="1"/>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9">
    <w:nsid w:val="514633ED"/>
    <w:multiLevelType w:val="hybridMultilevel"/>
    <w:tmpl w:val="65CA584C"/>
    <w:lvl w:ilvl="0" w:tplc="66A41B96">
      <w:start w:val="1"/>
      <w:numFmt w:val="decimal"/>
      <w:lvlText w:val="%1."/>
      <w:lvlJc w:val="left"/>
      <w:pPr>
        <w:tabs>
          <w:tab w:val="num" w:pos="1080"/>
        </w:tabs>
        <w:ind w:left="1080" w:hanging="360"/>
      </w:pPr>
      <w:rPr>
        <w:rFonts w:cs="Times New Roman" w:hint="default"/>
        <w:b w:val="0"/>
      </w:rPr>
    </w:lvl>
    <w:lvl w:ilvl="1" w:tplc="3612B4A2">
      <w:start w:val="1"/>
      <w:numFmt w:val="decimal"/>
      <w:lvlText w:val="%2)"/>
      <w:lvlJc w:val="left"/>
      <w:pPr>
        <w:tabs>
          <w:tab w:val="num" w:pos="1440"/>
        </w:tabs>
        <w:ind w:left="1440" w:hanging="360"/>
      </w:pPr>
      <w:rPr>
        <w:rFonts w:cs="Times New Roman" w:hint="default"/>
      </w:rPr>
    </w:lvl>
    <w:lvl w:ilvl="2" w:tplc="D654E5B6">
      <w:start w:val="1"/>
      <w:numFmt w:val="lowerLetter"/>
      <w:lvlText w:val="%3)"/>
      <w:lvlJc w:val="left"/>
      <w:pPr>
        <w:ind w:left="2160" w:hanging="360"/>
      </w:pPr>
      <w:rPr>
        <w:rFonts w:cs="Times New Roman"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0">
    <w:nsid w:val="58090D58"/>
    <w:multiLevelType w:val="multilevel"/>
    <w:tmpl w:val="BD840C4E"/>
    <w:lvl w:ilvl="0">
      <w:start w:val="1"/>
      <w:numFmt w:val="decimal"/>
      <w:lvlText w:val="%1."/>
      <w:lvlJc w:val="left"/>
      <w:pPr>
        <w:tabs>
          <w:tab w:val="num" w:pos="360"/>
        </w:tabs>
        <w:ind w:left="360" w:hanging="360"/>
      </w:pPr>
      <w:rPr>
        <w:rFonts w:ascii="Trebuchet MS" w:hAnsi="Trebuchet MS" w:cs="Times New Roman" w:hint="default"/>
        <w:b w:val="0"/>
        <w:i w:val="0"/>
        <w:sz w:val="20"/>
      </w:rPr>
    </w:lvl>
    <w:lvl w:ilvl="1">
      <w:start w:val="1"/>
      <w:numFmt w:val="decimal"/>
      <w:isLgl/>
      <w:lvlText w:val="%1.%2"/>
      <w:lvlJc w:val="left"/>
      <w:pPr>
        <w:tabs>
          <w:tab w:val="num" w:pos="390"/>
        </w:tabs>
        <w:ind w:left="390" w:hanging="39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1">
    <w:nsid w:val="58A46464"/>
    <w:multiLevelType w:val="hybridMultilevel"/>
    <w:tmpl w:val="2842D50A"/>
    <w:lvl w:ilvl="0" w:tplc="04150011">
      <w:start w:val="1"/>
      <w:numFmt w:val="decimal"/>
      <w:lvlText w:val="%1)"/>
      <w:lvlJc w:val="left"/>
      <w:pPr>
        <w:tabs>
          <w:tab w:val="num" w:pos="720"/>
        </w:tabs>
        <w:ind w:left="720" w:hanging="360"/>
      </w:pPr>
      <w:rPr>
        <w:rFonts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5CC7181F"/>
    <w:multiLevelType w:val="hybridMultilevel"/>
    <w:tmpl w:val="2F5A0778"/>
    <w:lvl w:ilvl="0" w:tplc="30048730">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nsid w:val="5F11505E"/>
    <w:multiLevelType w:val="hybridMultilevel"/>
    <w:tmpl w:val="DA94DA64"/>
    <w:lvl w:ilvl="0" w:tplc="769E074E">
      <w:start w:val="10"/>
      <w:numFmt w:val="decimal"/>
      <w:lvlText w:val="%1."/>
      <w:lvlJc w:val="left"/>
      <w:pPr>
        <w:tabs>
          <w:tab w:val="num" w:pos="720"/>
        </w:tabs>
        <w:ind w:left="720" w:hanging="360"/>
      </w:pPr>
      <w:rPr>
        <w:rFonts w:cs="Times New Roman" w:hint="default"/>
      </w:rPr>
    </w:lvl>
    <w:lvl w:ilvl="1" w:tplc="8278C050">
      <w:start w:val="1"/>
      <w:numFmt w:val="decimal"/>
      <w:lvlText w:val="%2)"/>
      <w:lvlJc w:val="left"/>
      <w:pPr>
        <w:tabs>
          <w:tab w:val="num" w:pos="1440"/>
        </w:tabs>
        <w:ind w:left="1440" w:hanging="360"/>
      </w:pPr>
      <w:rPr>
        <w:rFonts w:ascii="Trebuchet MS" w:eastAsia="Times New Roman" w:hAnsi="Trebuchet MS" w:cs="Tahoma"/>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nsid w:val="64EC6F77"/>
    <w:multiLevelType w:val="hybridMultilevel"/>
    <w:tmpl w:val="7AA0EDAA"/>
    <w:lvl w:ilvl="0" w:tplc="96FCCC6E">
      <w:start w:val="1"/>
      <w:numFmt w:val="decimal"/>
      <w:isLgl/>
      <w:lvlText w:val="11.%1"/>
      <w:lvlJc w:val="left"/>
      <w:pPr>
        <w:tabs>
          <w:tab w:val="num" w:pos="720"/>
        </w:tabs>
        <w:ind w:left="720" w:hanging="360"/>
      </w:pPr>
      <w:rPr>
        <w:rFonts w:cs="Times New Roman" w:hint="default"/>
        <w:b w:val="0"/>
      </w:rPr>
    </w:lvl>
    <w:lvl w:ilvl="1" w:tplc="2D4281EA">
      <w:start w:val="1"/>
      <w:numFmt w:val="decimal"/>
      <w:isLgl/>
      <w:lvlText w:val="11.1.%2"/>
      <w:lvlJc w:val="left"/>
      <w:pPr>
        <w:tabs>
          <w:tab w:val="num" w:pos="1440"/>
        </w:tabs>
        <w:ind w:left="1440" w:hanging="360"/>
      </w:pPr>
      <w:rPr>
        <w:rFonts w:cs="Times New Roman" w:hint="default"/>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nsid w:val="68E20486"/>
    <w:multiLevelType w:val="hybridMultilevel"/>
    <w:tmpl w:val="EFF41CBE"/>
    <w:lvl w:ilvl="0" w:tplc="2A705BD4">
      <w:start w:val="1"/>
      <w:numFmt w:val="decimal"/>
      <w:lvlText w:val="%1)"/>
      <w:lvlJc w:val="left"/>
      <w:pPr>
        <w:tabs>
          <w:tab w:val="num" w:pos="1440"/>
        </w:tabs>
        <w:ind w:left="1440" w:hanging="360"/>
      </w:pPr>
      <w:rPr>
        <w:rFonts w:ascii="Trebuchet MS" w:eastAsia="Times New Roman" w:hAnsi="Trebuchet MS" w:cs="Times New Roman"/>
      </w:rPr>
    </w:lvl>
    <w:lvl w:ilvl="1" w:tplc="04150011">
      <w:start w:val="1"/>
      <w:numFmt w:val="decimal"/>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nsid w:val="6BA02878"/>
    <w:multiLevelType w:val="hybridMultilevel"/>
    <w:tmpl w:val="69E0495C"/>
    <w:lvl w:ilvl="0" w:tplc="FFFFFFFF">
      <w:start w:val="1"/>
      <w:numFmt w:val="decimal"/>
      <w:lvlText w:val="%1)"/>
      <w:lvlJc w:val="left"/>
      <w:pPr>
        <w:tabs>
          <w:tab w:val="num" w:pos="660"/>
        </w:tabs>
        <w:ind w:left="6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nsid w:val="6BA43717"/>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nsid w:val="6F571F16"/>
    <w:multiLevelType w:val="multilevel"/>
    <w:tmpl w:val="5FD86CC8"/>
    <w:lvl w:ilvl="0">
      <w:start w:val="1"/>
      <w:numFmt w:val="upperRoman"/>
      <w:lvlText w:val="%1."/>
      <w:lvlJc w:val="left"/>
      <w:pPr>
        <w:tabs>
          <w:tab w:val="num" w:pos="900"/>
        </w:tabs>
        <w:ind w:left="900" w:hanging="720"/>
      </w:pPr>
      <w:rPr>
        <w:rFonts w:ascii="Trebuchet MS" w:hAnsi="Trebuchet MS" w:cs="Times New Roman" w:hint="default"/>
      </w:rPr>
    </w:lvl>
    <w:lvl w:ilvl="1">
      <w:start w:val="2"/>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340"/>
        </w:tabs>
        <w:ind w:left="2340" w:hanging="360"/>
      </w:pPr>
      <w:rPr>
        <w:rFonts w:ascii="Courier New" w:hAnsi="Courier New" w:hint="default"/>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9">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0">
    <w:nsid w:val="71C7207D"/>
    <w:multiLevelType w:val="hybridMultilevel"/>
    <w:tmpl w:val="0C1CFF78"/>
    <w:lvl w:ilvl="0" w:tplc="2E781F74">
      <w:start w:val="1"/>
      <w:numFmt w:val="decimal"/>
      <w:lvlText w:val="%1)"/>
      <w:lvlJc w:val="left"/>
      <w:pPr>
        <w:tabs>
          <w:tab w:val="num" w:pos="720"/>
        </w:tabs>
        <w:ind w:left="720" w:hanging="360"/>
      </w:pPr>
      <w:rPr>
        <w:rFonts w:ascii="Trebuchet MS" w:hAnsi="Trebuchet MS" w:cs="Tahoma" w:hint="default"/>
        <w:b w:val="0"/>
        <w:i w:val="0"/>
        <w:color w:val="auto"/>
        <w:sz w:val="20"/>
        <w:szCs w:val="20"/>
      </w:rPr>
    </w:lvl>
    <w:lvl w:ilvl="1" w:tplc="8BACEE1C">
      <w:start w:val="10"/>
      <w:numFmt w:val="decimal"/>
      <w:lvlText w:val="%2."/>
      <w:lvlJc w:val="left"/>
      <w:pPr>
        <w:tabs>
          <w:tab w:val="num" w:pos="1440"/>
        </w:tabs>
        <w:ind w:left="1440" w:hanging="360"/>
      </w:pPr>
      <w:rPr>
        <w:rFonts w:cs="Times New Roman" w:hint="default"/>
        <w:b w:val="0"/>
        <w:i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1">
    <w:nsid w:val="735273E4"/>
    <w:multiLevelType w:val="hybridMultilevel"/>
    <w:tmpl w:val="1F902000"/>
    <w:lvl w:ilvl="0" w:tplc="F38CF89C">
      <w:start w:val="1"/>
      <w:numFmt w:val="decimal"/>
      <w:lvlText w:val="%1."/>
      <w:lvlJc w:val="left"/>
      <w:pPr>
        <w:tabs>
          <w:tab w:val="num" w:pos="1440"/>
        </w:tabs>
        <w:ind w:left="1440" w:hanging="360"/>
      </w:pPr>
      <w:rPr>
        <w:rFonts w:cs="Times New Roman" w:hint="default"/>
        <w:b w:val="0"/>
        <w:color w:val="auto"/>
      </w:rPr>
    </w:lvl>
    <w:lvl w:ilvl="1" w:tplc="04150011">
      <w:start w:val="1"/>
      <w:numFmt w:val="decimal"/>
      <w:lvlText w:val="%2)"/>
      <w:lvlJc w:val="left"/>
      <w:pPr>
        <w:tabs>
          <w:tab w:val="num" w:pos="1440"/>
        </w:tabs>
        <w:ind w:left="1440" w:hanging="360"/>
      </w:pPr>
      <w:rPr>
        <w:rFonts w:cs="Times New Roman" w:hint="default"/>
        <w:b w:val="0"/>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nsid w:val="75C378AD"/>
    <w:multiLevelType w:val="hybridMultilevel"/>
    <w:tmpl w:val="0C50C67C"/>
    <w:lvl w:ilvl="0" w:tplc="669CCB56">
      <w:start w:val="1"/>
      <w:numFmt w:val="decimal"/>
      <w:lvlText w:val="%1."/>
      <w:lvlJc w:val="left"/>
      <w:pPr>
        <w:tabs>
          <w:tab w:val="num" w:pos="360"/>
        </w:tabs>
        <w:ind w:left="360" w:hanging="360"/>
      </w:pPr>
      <w:rPr>
        <w:rFonts w:cs="Times New Roman" w:hint="default"/>
      </w:rPr>
    </w:lvl>
    <w:lvl w:ilvl="1" w:tplc="04150019">
      <w:start w:val="1"/>
      <w:numFmt w:val="lowerLetter"/>
      <w:lvlText w:val="%2."/>
      <w:lvlJc w:val="left"/>
      <w:pPr>
        <w:tabs>
          <w:tab w:val="num" w:pos="720"/>
        </w:tabs>
        <w:ind w:left="720" w:hanging="360"/>
      </w:pPr>
      <w:rPr>
        <w:rFonts w:cs="Times New Roman"/>
      </w:rPr>
    </w:lvl>
    <w:lvl w:ilvl="2" w:tplc="CD68BB2C">
      <w:start w:val="1"/>
      <w:numFmt w:val="decimal"/>
      <w:lvlText w:val="%3)"/>
      <w:lvlJc w:val="left"/>
      <w:pPr>
        <w:tabs>
          <w:tab w:val="num" w:pos="1620"/>
        </w:tabs>
        <w:ind w:left="1620" w:hanging="360"/>
      </w:pPr>
      <w:rPr>
        <w:rFonts w:cs="Times New Roman" w:hint="default"/>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43">
    <w:nsid w:val="7977180F"/>
    <w:multiLevelType w:val="hybridMultilevel"/>
    <w:tmpl w:val="71460832"/>
    <w:lvl w:ilvl="0" w:tplc="6252671E">
      <w:start w:val="1"/>
      <w:numFmt w:val="decimal"/>
      <w:isLgl/>
      <w:lvlText w:val="9.%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nsid w:val="79C60528"/>
    <w:multiLevelType w:val="hybridMultilevel"/>
    <w:tmpl w:val="071E757C"/>
    <w:lvl w:ilvl="0" w:tplc="B352F098">
      <w:start w:val="1"/>
      <w:numFmt w:val="decimal"/>
      <w:lvlText w:val="%1."/>
      <w:lvlJc w:val="left"/>
      <w:pPr>
        <w:tabs>
          <w:tab w:val="num" w:pos="360"/>
        </w:tabs>
        <w:ind w:left="360" w:hanging="360"/>
      </w:pPr>
      <w:rPr>
        <w:rFonts w:cs="Times New Roman" w:hint="default"/>
        <w:b w:val="0"/>
        <w:color w:val="auto"/>
      </w:rPr>
    </w:lvl>
    <w:lvl w:ilvl="1" w:tplc="EA067F8A">
      <w:start w:val="1"/>
      <w:numFmt w:val="decimal"/>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77929290">
      <w:start w:val="1"/>
      <w:numFmt w:val="lowerLetter"/>
      <w:lvlText w:val="%4)"/>
      <w:lvlJc w:val="left"/>
      <w:pPr>
        <w:tabs>
          <w:tab w:val="num" w:pos="2880"/>
        </w:tabs>
        <w:ind w:left="2880" w:hanging="360"/>
      </w:pPr>
      <w:rPr>
        <w:rFonts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nsid w:val="7A067848"/>
    <w:multiLevelType w:val="hybridMultilevel"/>
    <w:tmpl w:val="C8ECA08E"/>
    <w:lvl w:ilvl="0" w:tplc="669CCB56">
      <w:start w:val="1"/>
      <w:numFmt w:val="decimal"/>
      <w:lvlText w:val="%1."/>
      <w:lvlJc w:val="left"/>
      <w:pPr>
        <w:tabs>
          <w:tab w:val="num" w:pos="360"/>
        </w:tabs>
        <w:ind w:left="360" w:hanging="360"/>
      </w:pPr>
      <w:rPr>
        <w:rFonts w:cs="Times New Roman" w:hint="default"/>
      </w:rPr>
    </w:lvl>
    <w:lvl w:ilvl="1" w:tplc="6BD2E88C">
      <w:start w:val="1"/>
      <w:numFmt w:val="decimal"/>
      <w:lvlText w:val="%2)"/>
      <w:lvlJc w:val="left"/>
      <w:pPr>
        <w:tabs>
          <w:tab w:val="num" w:pos="144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nsid w:val="7B471ECB"/>
    <w:multiLevelType w:val="multilevel"/>
    <w:tmpl w:val="54E06BFC"/>
    <w:lvl w:ilvl="0">
      <w:start w:val="9"/>
      <w:numFmt w:val="decimal"/>
      <w:lvlText w:val="%1."/>
      <w:lvlJc w:val="left"/>
      <w:pPr>
        <w:tabs>
          <w:tab w:val="num" w:pos="360"/>
        </w:tabs>
        <w:ind w:left="360" w:hanging="360"/>
      </w:pPr>
      <w:rPr>
        <w:rFonts w:cs="Times New Roman" w:hint="default"/>
        <w:b w:val="0"/>
      </w:rPr>
    </w:lvl>
    <w:lvl w:ilvl="1">
      <w:start w:val="1"/>
      <w:numFmt w:val="decimal"/>
      <w:isLgl/>
      <w:lvlText w:val="%2.%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7">
    <w:nsid w:val="7C45336B"/>
    <w:multiLevelType w:val="multilevel"/>
    <w:tmpl w:val="044E8F90"/>
    <w:lvl w:ilvl="0">
      <w:start w:val="1"/>
      <w:numFmt w:val="decimal"/>
      <w:lvlText w:val="8.%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48">
    <w:nsid w:val="7ED92F27"/>
    <w:multiLevelType w:val="multilevel"/>
    <w:tmpl w:val="3ACE5CBA"/>
    <w:lvl w:ilvl="0">
      <w:start w:val="8"/>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678"/>
        </w:tabs>
        <w:ind w:left="678" w:hanging="465"/>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359"/>
        </w:tabs>
        <w:ind w:left="1359" w:hanging="720"/>
      </w:pPr>
      <w:rPr>
        <w:rFonts w:cs="Times New Roman" w:hint="default"/>
      </w:rPr>
    </w:lvl>
    <w:lvl w:ilvl="4">
      <w:start w:val="1"/>
      <w:numFmt w:val="decimal"/>
      <w:lvlText w:val="%1.%2.%3.%4.%5"/>
      <w:lvlJc w:val="left"/>
      <w:pPr>
        <w:tabs>
          <w:tab w:val="num" w:pos="1932"/>
        </w:tabs>
        <w:ind w:left="1932" w:hanging="1080"/>
      </w:pPr>
      <w:rPr>
        <w:rFonts w:cs="Times New Roman" w:hint="default"/>
      </w:rPr>
    </w:lvl>
    <w:lvl w:ilvl="5">
      <w:start w:val="1"/>
      <w:numFmt w:val="decimal"/>
      <w:lvlText w:val="%1.%2.%3.%4.%5.%6"/>
      <w:lvlJc w:val="left"/>
      <w:pPr>
        <w:tabs>
          <w:tab w:val="num" w:pos="2145"/>
        </w:tabs>
        <w:ind w:left="2145" w:hanging="1080"/>
      </w:pPr>
      <w:rPr>
        <w:rFonts w:cs="Times New Roman" w:hint="default"/>
      </w:rPr>
    </w:lvl>
    <w:lvl w:ilvl="6">
      <w:start w:val="1"/>
      <w:numFmt w:val="decimal"/>
      <w:lvlText w:val="%1.%2.%3.%4.%5.%6.%7"/>
      <w:lvlJc w:val="left"/>
      <w:pPr>
        <w:tabs>
          <w:tab w:val="num" w:pos="2718"/>
        </w:tabs>
        <w:ind w:left="2718" w:hanging="1440"/>
      </w:pPr>
      <w:rPr>
        <w:rFonts w:cs="Times New Roman" w:hint="default"/>
      </w:rPr>
    </w:lvl>
    <w:lvl w:ilvl="7">
      <w:start w:val="1"/>
      <w:numFmt w:val="decimal"/>
      <w:lvlText w:val="%1.%2.%3.%4.%5.%6.%7.%8"/>
      <w:lvlJc w:val="left"/>
      <w:pPr>
        <w:tabs>
          <w:tab w:val="num" w:pos="2931"/>
        </w:tabs>
        <w:ind w:left="2931" w:hanging="1440"/>
      </w:pPr>
      <w:rPr>
        <w:rFonts w:cs="Times New Roman" w:hint="default"/>
      </w:rPr>
    </w:lvl>
    <w:lvl w:ilvl="8">
      <w:start w:val="1"/>
      <w:numFmt w:val="decimal"/>
      <w:lvlText w:val="%1.%2.%3.%4.%5.%6.%7.%8.%9"/>
      <w:lvlJc w:val="left"/>
      <w:pPr>
        <w:tabs>
          <w:tab w:val="num" w:pos="3504"/>
        </w:tabs>
        <w:ind w:left="3504" w:hanging="1800"/>
      </w:pPr>
      <w:rPr>
        <w:rFonts w:cs="Times New Roman" w:hint="default"/>
      </w:rPr>
    </w:lvl>
  </w:abstractNum>
  <w:abstractNum w:abstractNumId="49">
    <w:nsid w:val="7FDB461E"/>
    <w:multiLevelType w:val="hybridMultilevel"/>
    <w:tmpl w:val="D71AB7D6"/>
    <w:lvl w:ilvl="0" w:tplc="4ED22042">
      <w:start w:val="1"/>
      <w:numFmt w:val="decimal"/>
      <w:isLgl/>
      <w:lvlText w:val="12.%1"/>
      <w:lvlJc w:val="left"/>
      <w:pPr>
        <w:tabs>
          <w:tab w:val="num" w:pos="720"/>
        </w:tabs>
        <w:ind w:left="720" w:hanging="360"/>
      </w:pPr>
      <w:rPr>
        <w:rFonts w:cs="Times New Roman" w:hint="default"/>
        <w:b w:val="0"/>
      </w:rPr>
    </w:lvl>
    <w:lvl w:ilvl="1" w:tplc="B09031A2">
      <w:start w:val="1"/>
      <w:numFmt w:val="decimal"/>
      <w:isLgl/>
      <w:lvlText w:val="12.3.%2"/>
      <w:lvlJc w:val="left"/>
      <w:pPr>
        <w:tabs>
          <w:tab w:val="num" w:pos="1440"/>
        </w:tabs>
        <w:ind w:left="1440" w:hanging="360"/>
      </w:pPr>
      <w:rPr>
        <w:rFonts w:cs="Times New Roman" w:hint="default"/>
        <w:b w:val="0"/>
      </w:rPr>
    </w:lvl>
    <w:lvl w:ilvl="2" w:tplc="3892BB2C">
      <w:start w:val="1"/>
      <w:numFmt w:val="low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0"/>
  </w:num>
  <w:num w:numId="3">
    <w:abstractNumId w:val="0"/>
  </w:num>
  <w:num w:numId="4">
    <w:abstractNumId w:val="14"/>
  </w:num>
  <w:num w:numId="5">
    <w:abstractNumId w:val="16"/>
  </w:num>
  <w:num w:numId="6">
    <w:abstractNumId w:val="17"/>
  </w:num>
  <w:num w:numId="7">
    <w:abstractNumId w:val="15"/>
  </w:num>
  <w:num w:numId="8">
    <w:abstractNumId w:val="38"/>
  </w:num>
  <w:num w:numId="9">
    <w:abstractNumId w:val="25"/>
  </w:num>
  <w:num w:numId="10">
    <w:abstractNumId w:val="42"/>
  </w:num>
  <w:num w:numId="11">
    <w:abstractNumId w:val="7"/>
  </w:num>
  <w:num w:numId="12">
    <w:abstractNumId w:val="6"/>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44"/>
  </w:num>
  <w:num w:numId="18">
    <w:abstractNumId w:val="41"/>
  </w:num>
  <w:num w:numId="19">
    <w:abstractNumId w:val="11"/>
  </w:num>
  <w:num w:numId="20">
    <w:abstractNumId w:val="31"/>
  </w:num>
  <w:num w:numId="21">
    <w:abstractNumId w:val="22"/>
  </w:num>
  <w:num w:numId="22">
    <w:abstractNumId w:val="40"/>
  </w:num>
  <w:num w:numId="23">
    <w:abstractNumId w:val="27"/>
  </w:num>
  <w:num w:numId="24">
    <w:abstractNumId w:val="45"/>
  </w:num>
  <w:num w:numId="25">
    <w:abstractNumId w:val="12"/>
  </w:num>
  <w:num w:numId="26">
    <w:abstractNumId w:val="5"/>
  </w:num>
  <w:num w:numId="27">
    <w:abstractNumId w:val="47"/>
  </w:num>
  <w:num w:numId="28">
    <w:abstractNumId w:val="48"/>
  </w:num>
  <w:num w:numId="29">
    <w:abstractNumId w:val="46"/>
  </w:num>
  <w:num w:numId="30">
    <w:abstractNumId w:val="43"/>
  </w:num>
  <w:num w:numId="31">
    <w:abstractNumId w:val="34"/>
  </w:num>
  <w:num w:numId="32">
    <w:abstractNumId w:val="49"/>
  </w:num>
  <w:num w:numId="33">
    <w:abstractNumId w:val="8"/>
  </w:num>
  <w:num w:numId="34">
    <w:abstractNumId w:val="13"/>
  </w:num>
  <w:num w:numId="35">
    <w:abstractNumId w:val="4"/>
  </w:num>
  <w:num w:numId="36">
    <w:abstractNumId w:val="9"/>
  </w:num>
  <w:num w:numId="37">
    <w:abstractNumId w:val="29"/>
  </w:num>
  <w:num w:numId="38">
    <w:abstractNumId w:val="33"/>
  </w:num>
  <w:num w:numId="39">
    <w:abstractNumId w:val="20"/>
  </w:num>
  <w:num w:numId="40">
    <w:abstractNumId w:val="10"/>
  </w:num>
  <w:num w:numId="41">
    <w:abstractNumId w:val="23"/>
  </w:num>
  <w:num w:numId="42">
    <w:abstractNumId w:val="28"/>
  </w:num>
  <w:num w:numId="43">
    <w:abstractNumId w:val="35"/>
  </w:num>
  <w:num w:numId="44">
    <w:abstractNumId w:val="39"/>
  </w:num>
  <w:num w:numId="45">
    <w:abstractNumId w:val="37"/>
  </w:num>
  <w:num w:numId="46">
    <w:abstractNumId w:val="24"/>
  </w:num>
  <w:num w:numId="47">
    <w:abstractNumId w:val="19"/>
  </w:num>
  <w:num w:numId="48">
    <w:abstractNumId w:val="18"/>
  </w:num>
  <w:num w:numId="49">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22C1"/>
    <w:rsid w:val="000011EF"/>
    <w:rsid w:val="00001DE2"/>
    <w:rsid w:val="0000651A"/>
    <w:rsid w:val="00007C4E"/>
    <w:rsid w:val="00010192"/>
    <w:rsid w:val="00010F7E"/>
    <w:rsid w:val="0001121C"/>
    <w:rsid w:val="000120E8"/>
    <w:rsid w:val="00012560"/>
    <w:rsid w:val="00013240"/>
    <w:rsid w:val="0001707B"/>
    <w:rsid w:val="000243E7"/>
    <w:rsid w:val="00025BCD"/>
    <w:rsid w:val="00026197"/>
    <w:rsid w:val="00035B90"/>
    <w:rsid w:val="000409E0"/>
    <w:rsid w:val="00044B4E"/>
    <w:rsid w:val="00046290"/>
    <w:rsid w:val="0005332C"/>
    <w:rsid w:val="000566A5"/>
    <w:rsid w:val="00060102"/>
    <w:rsid w:val="00060F25"/>
    <w:rsid w:val="000615BE"/>
    <w:rsid w:val="0006451B"/>
    <w:rsid w:val="0006714F"/>
    <w:rsid w:val="000717A2"/>
    <w:rsid w:val="000822C1"/>
    <w:rsid w:val="00084CD9"/>
    <w:rsid w:val="000901DA"/>
    <w:rsid w:val="000913D5"/>
    <w:rsid w:val="0009285B"/>
    <w:rsid w:val="000A4AF7"/>
    <w:rsid w:val="000A5140"/>
    <w:rsid w:val="000A537A"/>
    <w:rsid w:val="000B1A79"/>
    <w:rsid w:val="000B25DF"/>
    <w:rsid w:val="000B5ED7"/>
    <w:rsid w:val="000B5FB9"/>
    <w:rsid w:val="000B64B8"/>
    <w:rsid w:val="000C22FA"/>
    <w:rsid w:val="000C2A63"/>
    <w:rsid w:val="000D04E7"/>
    <w:rsid w:val="000D0A5B"/>
    <w:rsid w:val="000D0D54"/>
    <w:rsid w:val="000D105A"/>
    <w:rsid w:val="000D2503"/>
    <w:rsid w:val="000D3859"/>
    <w:rsid w:val="000D41D4"/>
    <w:rsid w:val="000D4EEF"/>
    <w:rsid w:val="000D782A"/>
    <w:rsid w:val="000E53CF"/>
    <w:rsid w:val="000E6647"/>
    <w:rsid w:val="000E793F"/>
    <w:rsid w:val="000F2C19"/>
    <w:rsid w:val="000F355C"/>
    <w:rsid w:val="000F4327"/>
    <w:rsid w:val="00101C8E"/>
    <w:rsid w:val="00110F7D"/>
    <w:rsid w:val="00114B93"/>
    <w:rsid w:val="00116729"/>
    <w:rsid w:val="001176A6"/>
    <w:rsid w:val="00120443"/>
    <w:rsid w:val="00123AA6"/>
    <w:rsid w:val="001248A8"/>
    <w:rsid w:val="00125329"/>
    <w:rsid w:val="0012576B"/>
    <w:rsid w:val="0013128F"/>
    <w:rsid w:val="0013367F"/>
    <w:rsid w:val="0013540D"/>
    <w:rsid w:val="0014483C"/>
    <w:rsid w:val="00145A54"/>
    <w:rsid w:val="00150547"/>
    <w:rsid w:val="0015295F"/>
    <w:rsid w:val="00154F5C"/>
    <w:rsid w:val="00156011"/>
    <w:rsid w:val="001571AA"/>
    <w:rsid w:val="001610E3"/>
    <w:rsid w:val="001619E2"/>
    <w:rsid w:val="00161BD2"/>
    <w:rsid w:val="00162F0F"/>
    <w:rsid w:val="00163B18"/>
    <w:rsid w:val="00164863"/>
    <w:rsid w:val="00164CF2"/>
    <w:rsid w:val="00175E2B"/>
    <w:rsid w:val="00180A9A"/>
    <w:rsid w:val="001828CD"/>
    <w:rsid w:val="00186A34"/>
    <w:rsid w:val="00190E13"/>
    <w:rsid w:val="00194276"/>
    <w:rsid w:val="001A0AED"/>
    <w:rsid w:val="001A28FD"/>
    <w:rsid w:val="001B0C42"/>
    <w:rsid w:val="001B0D46"/>
    <w:rsid w:val="001B453C"/>
    <w:rsid w:val="001B6345"/>
    <w:rsid w:val="001B671B"/>
    <w:rsid w:val="001B7BDE"/>
    <w:rsid w:val="001C2CE6"/>
    <w:rsid w:val="001C4A22"/>
    <w:rsid w:val="001C4B00"/>
    <w:rsid w:val="001C79D7"/>
    <w:rsid w:val="001D4EA8"/>
    <w:rsid w:val="001D4EF0"/>
    <w:rsid w:val="001D5238"/>
    <w:rsid w:val="001E2845"/>
    <w:rsid w:val="001E29CA"/>
    <w:rsid w:val="001F2B22"/>
    <w:rsid w:val="001F44FB"/>
    <w:rsid w:val="001F4F1C"/>
    <w:rsid w:val="001F6692"/>
    <w:rsid w:val="001F76EB"/>
    <w:rsid w:val="001F7DF7"/>
    <w:rsid w:val="00202A4F"/>
    <w:rsid w:val="00203947"/>
    <w:rsid w:val="002042E8"/>
    <w:rsid w:val="00204F8C"/>
    <w:rsid w:val="002072E1"/>
    <w:rsid w:val="00210C49"/>
    <w:rsid w:val="00211774"/>
    <w:rsid w:val="0021401E"/>
    <w:rsid w:val="00214386"/>
    <w:rsid w:val="00217FE6"/>
    <w:rsid w:val="00221F10"/>
    <w:rsid w:val="00222337"/>
    <w:rsid w:val="002229FB"/>
    <w:rsid w:val="0022372C"/>
    <w:rsid w:val="002246D9"/>
    <w:rsid w:val="00225156"/>
    <w:rsid w:val="0022703C"/>
    <w:rsid w:val="00231CAA"/>
    <w:rsid w:val="00235808"/>
    <w:rsid w:val="00236F4C"/>
    <w:rsid w:val="00237145"/>
    <w:rsid w:val="00242AA4"/>
    <w:rsid w:val="002432C4"/>
    <w:rsid w:val="00244BD6"/>
    <w:rsid w:val="00251B73"/>
    <w:rsid w:val="0025247C"/>
    <w:rsid w:val="00252758"/>
    <w:rsid w:val="002533DB"/>
    <w:rsid w:val="0025400B"/>
    <w:rsid w:val="00254969"/>
    <w:rsid w:val="002552FA"/>
    <w:rsid w:val="00257158"/>
    <w:rsid w:val="002607B3"/>
    <w:rsid w:val="00261272"/>
    <w:rsid w:val="00263F85"/>
    <w:rsid w:val="00265634"/>
    <w:rsid w:val="00270C50"/>
    <w:rsid w:val="00271E68"/>
    <w:rsid w:val="00274081"/>
    <w:rsid w:val="0027526B"/>
    <w:rsid w:val="002757CB"/>
    <w:rsid w:val="00277448"/>
    <w:rsid w:val="0028248A"/>
    <w:rsid w:val="00292D93"/>
    <w:rsid w:val="002963C3"/>
    <w:rsid w:val="0029705A"/>
    <w:rsid w:val="002A19A1"/>
    <w:rsid w:val="002A44B6"/>
    <w:rsid w:val="002A4C09"/>
    <w:rsid w:val="002B0EAF"/>
    <w:rsid w:val="002B4A06"/>
    <w:rsid w:val="002B7BE0"/>
    <w:rsid w:val="002C16F5"/>
    <w:rsid w:val="002C788B"/>
    <w:rsid w:val="002D0E9F"/>
    <w:rsid w:val="002D28C5"/>
    <w:rsid w:val="002D37B3"/>
    <w:rsid w:val="002D4829"/>
    <w:rsid w:val="002D6115"/>
    <w:rsid w:val="002D66E2"/>
    <w:rsid w:val="002D6958"/>
    <w:rsid w:val="002D6B90"/>
    <w:rsid w:val="002E112E"/>
    <w:rsid w:val="002E38B9"/>
    <w:rsid w:val="002F3DA3"/>
    <w:rsid w:val="002F5334"/>
    <w:rsid w:val="002F618A"/>
    <w:rsid w:val="002F6DEB"/>
    <w:rsid w:val="002F74E1"/>
    <w:rsid w:val="002F7BFC"/>
    <w:rsid w:val="00300470"/>
    <w:rsid w:val="003045B8"/>
    <w:rsid w:val="00311323"/>
    <w:rsid w:val="003131D2"/>
    <w:rsid w:val="0031497D"/>
    <w:rsid w:val="00322DBF"/>
    <w:rsid w:val="00322E34"/>
    <w:rsid w:val="00325B51"/>
    <w:rsid w:val="00334B6B"/>
    <w:rsid w:val="00334D95"/>
    <w:rsid w:val="00337272"/>
    <w:rsid w:val="003373B3"/>
    <w:rsid w:val="003375D3"/>
    <w:rsid w:val="00337D07"/>
    <w:rsid w:val="00337FD5"/>
    <w:rsid w:val="0034270B"/>
    <w:rsid w:val="00345BAA"/>
    <w:rsid w:val="00347708"/>
    <w:rsid w:val="00352A58"/>
    <w:rsid w:val="00355D9A"/>
    <w:rsid w:val="00356FC0"/>
    <w:rsid w:val="00363E81"/>
    <w:rsid w:val="0036474B"/>
    <w:rsid w:val="00366705"/>
    <w:rsid w:val="00367BF4"/>
    <w:rsid w:val="00373033"/>
    <w:rsid w:val="0037605C"/>
    <w:rsid w:val="00381628"/>
    <w:rsid w:val="003822C0"/>
    <w:rsid w:val="003827C2"/>
    <w:rsid w:val="003877D7"/>
    <w:rsid w:val="003A0E00"/>
    <w:rsid w:val="003A734A"/>
    <w:rsid w:val="003B197D"/>
    <w:rsid w:val="003B23ED"/>
    <w:rsid w:val="003B2F2F"/>
    <w:rsid w:val="003C0728"/>
    <w:rsid w:val="003C4647"/>
    <w:rsid w:val="003C5FC5"/>
    <w:rsid w:val="003C6E68"/>
    <w:rsid w:val="003D28BC"/>
    <w:rsid w:val="003D5375"/>
    <w:rsid w:val="003E0106"/>
    <w:rsid w:val="003E5A2B"/>
    <w:rsid w:val="003E63D2"/>
    <w:rsid w:val="003F6047"/>
    <w:rsid w:val="003F60D4"/>
    <w:rsid w:val="004009B4"/>
    <w:rsid w:val="0040156C"/>
    <w:rsid w:val="004023EE"/>
    <w:rsid w:val="00404B6D"/>
    <w:rsid w:val="00407439"/>
    <w:rsid w:val="004102BF"/>
    <w:rsid w:val="00412D84"/>
    <w:rsid w:val="00413FBC"/>
    <w:rsid w:val="004224EA"/>
    <w:rsid w:val="004337EA"/>
    <w:rsid w:val="00433E5C"/>
    <w:rsid w:val="00434BB9"/>
    <w:rsid w:val="00440086"/>
    <w:rsid w:val="00440C08"/>
    <w:rsid w:val="00440DFC"/>
    <w:rsid w:val="00442529"/>
    <w:rsid w:val="0045005A"/>
    <w:rsid w:val="00450E3A"/>
    <w:rsid w:val="00454A8C"/>
    <w:rsid w:val="00455162"/>
    <w:rsid w:val="00455939"/>
    <w:rsid w:val="004565FD"/>
    <w:rsid w:val="0046368B"/>
    <w:rsid w:val="00476B80"/>
    <w:rsid w:val="004826B5"/>
    <w:rsid w:val="00486F2D"/>
    <w:rsid w:val="004907AF"/>
    <w:rsid w:val="00493DED"/>
    <w:rsid w:val="00496B42"/>
    <w:rsid w:val="004A0F45"/>
    <w:rsid w:val="004A5C1A"/>
    <w:rsid w:val="004B2100"/>
    <w:rsid w:val="004C13FE"/>
    <w:rsid w:val="004C4819"/>
    <w:rsid w:val="004C5530"/>
    <w:rsid w:val="004C7837"/>
    <w:rsid w:val="004D0370"/>
    <w:rsid w:val="004D2380"/>
    <w:rsid w:val="004D6389"/>
    <w:rsid w:val="004E1B57"/>
    <w:rsid w:val="004E7085"/>
    <w:rsid w:val="004E7FC7"/>
    <w:rsid w:val="004F1BC8"/>
    <w:rsid w:val="004F206A"/>
    <w:rsid w:val="004F6905"/>
    <w:rsid w:val="00500F4B"/>
    <w:rsid w:val="0050646B"/>
    <w:rsid w:val="005068AE"/>
    <w:rsid w:val="00507293"/>
    <w:rsid w:val="00510B72"/>
    <w:rsid w:val="0051186A"/>
    <w:rsid w:val="00511AD4"/>
    <w:rsid w:val="00517C1A"/>
    <w:rsid w:val="00520A9F"/>
    <w:rsid w:val="0052187A"/>
    <w:rsid w:val="00521E31"/>
    <w:rsid w:val="005232EC"/>
    <w:rsid w:val="005241C4"/>
    <w:rsid w:val="00533668"/>
    <w:rsid w:val="005350B8"/>
    <w:rsid w:val="005368B1"/>
    <w:rsid w:val="005402F7"/>
    <w:rsid w:val="00540B0C"/>
    <w:rsid w:val="00542AE5"/>
    <w:rsid w:val="005431C7"/>
    <w:rsid w:val="0054731B"/>
    <w:rsid w:val="00555CE6"/>
    <w:rsid w:val="0056082F"/>
    <w:rsid w:val="005628DE"/>
    <w:rsid w:val="00562945"/>
    <w:rsid w:val="0057132B"/>
    <w:rsid w:val="005715F9"/>
    <w:rsid w:val="00571D39"/>
    <w:rsid w:val="00576DDC"/>
    <w:rsid w:val="00580E89"/>
    <w:rsid w:val="00584994"/>
    <w:rsid w:val="00587766"/>
    <w:rsid w:val="00593115"/>
    <w:rsid w:val="005940F4"/>
    <w:rsid w:val="00594C39"/>
    <w:rsid w:val="005967D4"/>
    <w:rsid w:val="00596AC3"/>
    <w:rsid w:val="00597A4B"/>
    <w:rsid w:val="00597E8D"/>
    <w:rsid w:val="005A1FC0"/>
    <w:rsid w:val="005A2D9E"/>
    <w:rsid w:val="005A5F1A"/>
    <w:rsid w:val="005A6109"/>
    <w:rsid w:val="005B3A49"/>
    <w:rsid w:val="005B4F06"/>
    <w:rsid w:val="005C0373"/>
    <w:rsid w:val="005D0FFB"/>
    <w:rsid w:val="005D1EF8"/>
    <w:rsid w:val="005D30FA"/>
    <w:rsid w:val="005D34E3"/>
    <w:rsid w:val="005D3C02"/>
    <w:rsid w:val="005D4A99"/>
    <w:rsid w:val="005D4B97"/>
    <w:rsid w:val="005D5216"/>
    <w:rsid w:val="005D57D3"/>
    <w:rsid w:val="005D6292"/>
    <w:rsid w:val="005D6909"/>
    <w:rsid w:val="005D7A5B"/>
    <w:rsid w:val="005E189F"/>
    <w:rsid w:val="005E6BA8"/>
    <w:rsid w:val="005F0E94"/>
    <w:rsid w:val="005F216F"/>
    <w:rsid w:val="005F5133"/>
    <w:rsid w:val="006001C9"/>
    <w:rsid w:val="00600E3A"/>
    <w:rsid w:val="006025D5"/>
    <w:rsid w:val="00603A2C"/>
    <w:rsid w:val="00603EA6"/>
    <w:rsid w:val="00611109"/>
    <w:rsid w:val="0061505A"/>
    <w:rsid w:val="006177A6"/>
    <w:rsid w:val="00620048"/>
    <w:rsid w:val="00623CCD"/>
    <w:rsid w:val="00626160"/>
    <w:rsid w:val="0063238F"/>
    <w:rsid w:val="00632C94"/>
    <w:rsid w:val="00634D56"/>
    <w:rsid w:val="00634FA7"/>
    <w:rsid w:val="00636570"/>
    <w:rsid w:val="00641210"/>
    <w:rsid w:val="00641F2D"/>
    <w:rsid w:val="00644E94"/>
    <w:rsid w:val="00646AF9"/>
    <w:rsid w:val="00654E76"/>
    <w:rsid w:val="00654FDD"/>
    <w:rsid w:val="00655C1D"/>
    <w:rsid w:val="0066068B"/>
    <w:rsid w:val="006609A9"/>
    <w:rsid w:val="00661FF1"/>
    <w:rsid w:val="00665A29"/>
    <w:rsid w:val="00670572"/>
    <w:rsid w:val="00673C26"/>
    <w:rsid w:val="00677AFC"/>
    <w:rsid w:val="0068572F"/>
    <w:rsid w:val="00685EAB"/>
    <w:rsid w:val="00692AA9"/>
    <w:rsid w:val="00693B28"/>
    <w:rsid w:val="0069535A"/>
    <w:rsid w:val="00696DB8"/>
    <w:rsid w:val="00697EB6"/>
    <w:rsid w:val="006A03EF"/>
    <w:rsid w:val="006A24BC"/>
    <w:rsid w:val="006A3C2D"/>
    <w:rsid w:val="006A4684"/>
    <w:rsid w:val="006A50E9"/>
    <w:rsid w:val="006B16F6"/>
    <w:rsid w:val="006B4ECB"/>
    <w:rsid w:val="006B6669"/>
    <w:rsid w:val="006C369E"/>
    <w:rsid w:val="006C572D"/>
    <w:rsid w:val="006C6CB4"/>
    <w:rsid w:val="006C7F20"/>
    <w:rsid w:val="006C7F83"/>
    <w:rsid w:val="006D03B6"/>
    <w:rsid w:val="006D0A0A"/>
    <w:rsid w:val="006D1734"/>
    <w:rsid w:val="006D35EF"/>
    <w:rsid w:val="006D3D0F"/>
    <w:rsid w:val="006E07B3"/>
    <w:rsid w:val="006E322E"/>
    <w:rsid w:val="006E3C6C"/>
    <w:rsid w:val="006E572C"/>
    <w:rsid w:val="006F11BE"/>
    <w:rsid w:val="006F619D"/>
    <w:rsid w:val="00704E98"/>
    <w:rsid w:val="007054F2"/>
    <w:rsid w:val="00706EDF"/>
    <w:rsid w:val="007165DA"/>
    <w:rsid w:val="00720405"/>
    <w:rsid w:val="00724A3B"/>
    <w:rsid w:val="0073029C"/>
    <w:rsid w:val="007330EB"/>
    <w:rsid w:val="007338ED"/>
    <w:rsid w:val="00733AF4"/>
    <w:rsid w:val="00740F5F"/>
    <w:rsid w:val="00744456"/>
    <w:rsid w:val="00745F25"/>
    <w:rsid w:val="007539EA"/>
    <w:rsid w:val="00757D91"/>
    <w:rsid w:val="00764504"/>
    <w:rsid w:val="007736B0"/>
    <w:rsid w:val="0077661E"/>
    <w:rsid w:val="00780B60"/>
    <w:rsid w:val="0078216A"/>
    <w:rsid w:val="00787EC5"/>
    <w:rsid w:val="00793DA0"/>
    <w:rsid w:val="00795787"/>
    <w:rsid w:val="00796DA4"/>
    <w:rsid w:val="007A1E07"/>
    <w:rsid w:val="007A5D59"/>
    <w:rsid w:val="007A6694"/>
    <w:rsid w:val="007A6767"/>
    <w:rsid w:val="007B09D6"/>
    <w:rsid w:val="007B122F"/>
    <w:rsid w:val="007B4CA0"/>
    <w:rsid w:val="007B6E4B"/>
    <w:rsid w:val="007B7698"/>
    <w:rsid w:val="007C0206"/>
    <w:rsid w:val="007C0C2A"/>
    <w:rsid w:val="007C2503"/>
    <w:rsid w:val="007C33C5"/>
    <w:rsid w:val="007C771A"/>
    <w:rsid w:val="007D0FAC"/>
    <w:rsid w:val="007D18D2"/>
    <w:rsid w:val="007D408E"/>
    <w:rsid w:val="007D6F93"/>
    <w:rsid w:val="007E31F3"/>
    <w:rsid w:val="007E352D"/>
    <w:rsid w:val="007E4042"/>
    <w:rsid w:val="007E4753"/>
    <w:rsid w:val="007E5617"/>
    <w:rsid w:val="007E633C"/>
    <w:rsid w:val="007F3175"/>
    <w:rsid w:val="007F36E8"/>
    <w:rsid w:val="007F481F"/>
    <w:rsid w:val="00800055"/>
    <w:rsid w:val="00806F1D"/>
    <w:rsid w:val="00810FD4"/>
    <w:rsid w:val="00816B04"/>
    <w:rsid w:val="008233AA"/>
    <w:rsid w:val="0082352C"/>
    <w:rsid w:val="00823C97"/>
    <w:rsid w:val="00824FDE"/>
    <w:rsid w:val="00827236"/>
    <w:rsid w:val="00830266"/>
    <w:rsid w:val="00830B32"/>
    <w:rsid w:val="0084269D"/>
    <w:rsid w:val="00843D23"/>
    <w:rsid w:val="00844AA8"/>
    <w:rsid w:val="00844FAF"/>
    <w:rsid w:val="0084651C"/>
    <w:rsid w:val="008539B1"/>
    <w:rsid w:val="00853A06"/>
    <w:rsid w:val="00854260"/>
    <w:rsid w:val="00856F82"/>
    <w:rsid w:val="0086017B"/>
    <w:rsid w:val="00861723"/>
    <w:rsid w:val="00863298"/>
    <w:rsid w:val="00864454"/>
    <w:rsid w:val="0087014A"/>
    <w:rsid w:val="00873227"/>
    <w:rsid w:val="00873DAF"/>
    <w:rsid w:val="0087759F"/>
    <w:rsid w:val="0088578A"/>
    <w:rsid w:val="008865CC"/>
    <w:rsid w:val="00887668"/>
    <w:rsid w:val="0089118E"/>
    <w:rsid w:val="008922A2"/>
    <w:rsid w:val="00892380"/>
    <w:rsid w:val="00892EB8"/>
    <w:rsid w:val="008945AE"/>
    <w:rsid w:val="00895480"/>
    <w:rsid w:val="00896AC9"/>
    <w:rsid w:val="008973AD"/>
    <w:rsid w:val="008A1B14"/>
    <w:rsid w:val="008A21A1"/>
    <w:rsid w:val="008A28E9"/>
    <w:rsid w:val="008A2DB2"/>
    <w:rsid w:val="008B1FBE"/>
    <w:rsid w:val="008B3B3E"/>
    <w:rsid w:val="008B5097"/>
    <w:rsid w:val="008B5737"/>
    <w:rsid w:val="008B6E2B"/>
    <w:rsid w:val="008C12F7"/>
    <w:rsid w:val="008C44DF"/>
    <w:rsid w:val="008C4CD4"/>
    <w:rsid w:val="008C59BC"/>
    <w:rsid w:val="008C6293"/>
    <w:rsid w:val="008C651B"/>
    <w:rsid w:val="008C6BAE"/>
    <w:rsid w:val="008C72D4"/>
    <w:rsid w:val="008D07C1"/>
    <w:rsid w:val="008D0978"/>
    <w:rsid w:val="008D1860"/>
    <w:rsid w:val="008D19C3"/>
    <w:rsid w:val="008D3230"/>
    <w:rsid w:val="008D595E"/>
    <w:rsid w:val="008D6E0B"/>
    <w:rsid w:val="008D7DAE"/>
    <w:rsid w:val="008E0B5A"/>
    <w:rsid w:val="008E1043"/>
    <w:rsid w:val="008E2E32"/>
    <w:rsid w:val="008E4E73"/>
    <w:rsid w:val="008E55AA"/>
    <w:rsid w:val="008E5B7B"/>
    <w:rsid w:val="008F02A6"/>
    <w:rsid w:val="008F19E8"/>
    <w:rsid w:val="008F2277"/>
    <w:rsid w:val="008F2D5C"/>
    <w:rsid w:val="008F772C"/>
    <w:rsid w:val="009019CC"/>
    <w:rsid w:val="00906E46"/>
    <w:rsid w:val="00907585"/>
    <w:rsid w:val="0091410A"/>
    <w:rsid w:val="00915AEB"/>
    <w:rsid w:val="00920191"/>
    <w:rsid w:val="0092114B"/>
    <w:rsid w:val="00922459"/>
    <w:rsid w:val="0092273D"/>
    <w:rsid w:val="009256C9"/>
    <w:rsid w:val="00926756"/>
    <w:rsid w:val="00930D11"/>
    <w:rsid w:val="00932C48"/>
    <w:rsid w:val="00934C80"/>
    <w:rsid w:val="00937DB5"/>
    <w:rsid w:val="009409EE"/>
    <w:rsid w:val="0094205D"/>
    <w:rsid w:val="0094220E"/>
    <w:rsid w:val="00944A81"/>
    <w:rsid w:val="00944F6A"/>
    <w:rsid w:val="00945AC0"/>
    <w:rsid w:val="00946456"/>
    <w:rsid w:val="00950017"/>
    <w:rsid w:val="00951271"/>
    <w:rsid w:val="00955AF2"/>
    <w:rsid w:val="00957963"/>
    <w:rsid w:val="00965E67"/>
    <w:rsid w:val="00966097"/>
    <w:rsid w:val="00966584"/>
    <w:rsid w:val="009671E9"/>
    <w:rsid w:val="009704A9"/>
    <w:rsid w:val="00972390"/>
    <w:rsid w:val="00976045"/>
    <w:rsid w:val="00981675"/>
    <w:rsid w:val="009817D7"/>
    <w:rsid w:val="009822C3"/>
    <w:rsid w:val="00992F10"/>
    <w:rsid w:val="00993488"/>
    <w:rsid w:val="00993D2A"/>
    <w:rsid w:val="009A6651"/>
    <w:rsid w:val="009B12B2"/>
    <w:rsid w:val="009B1420"/>
    <w:rsid w:val="009B233B"/>
    <w:rsid w:val="009B3960"/>
    <w:rsid w:val="009B684C"/>
    <w:rsid w:val="009C05F5"/>
    <w:rsid w:val="009C165B"/>
    <w:rsid w:val="009C193B"/>
    <w:rsid w:val="009C45A1"/>
    <w:rsid w:val="009C5C0F"/>
    <w:rsid w:val="009C7BFB"/>
    <w:rsid w:val="009D31C5"/>
    <w:rsid w:val="009D677C"/>
    <w:rsid w:val="009D6BB0"/>
    <w:rsid w:val="009E1A0A"/>
    <w:rsid w:val="009E4249"/>
    <w:rsid w:val="009E5DA6"/>
    <w:rsid w:val="009F40D9"/>
    <w:rsid w:val="009F7539"/>
    <w:rsid w:val="009F787C"/>
    <w:rsid w:val="00A007C0"/>
    <w:rsid w:val="00A03119"/>
    <w:rsid w:val="00A101E5"/>
    <w:rsid w:val="00A15AAC"/>
    <w:rsid w:val="00A1756F"/>
    <w:rsid w:val="00A2575E"/>
    <w:rsid w:val="00A2760E"/>
    <w:rsid w:val="00A30969"/>
    <w:rsid w:val="00A324E4"/>
    <w:rsid w:val="00A34BCE"/>
    <w:rsid w:val="00A374E9"/>
    <w:rsid w:val="00A376F1"/>
    <w:rsid w:val="00A43532"/>
    <w:rsid w:val="00A4480F"/>
    <w:rsid w:val="00A51C70"/>
    <w:rsid w:val="00A5212B"/>
    <w:rsid w:val="00A525E4"/>
    <w:rsid w:val="00A60C52"/>
    <w:rsid w:val="00A63D11"/>
    <w:rsid w:val="00A714A2"/>
    <w:rsid w:val="00A727E7"/>
    <w:rsid w:val="00A74F8C"/>
    <w:rsid w:val="00A74FB0"/>
    <w:rsid w:val="00A77FBD"/>
    <w:rsid w:val="00A8196F"/>
    <w:rsid w:val="00A86199"/>
    <w:rsid w:val="00A925EE"/>
    <w:rsid w:val="00A939CB"/>
    <w:rsid w:val="00A9691D"/>
    <w:rsid w:val="00AA5643"/>
    <w:rsid w:val="00AA706D"/>
    <w:rsid w:val="00AB0184"/>
    <w:rsid w:val="00AB04EA"/>
    <w:rsid w:val="00AB0832"/>
    <w:rsid w:val="00AB0F47"/>
    <w:rsid w:val="00AB3090"/>
    <w:rsid w:val="00AC0320"/>
    <w:rsid w:val="00AC0E97"/>
    <w:rsid w:val="00AC3042"/>
    <w:rsid w:val="00AC7702"/>
    <w:rsid w:val="00AD2780"/>
    <w:rsid w:val="00AE2102"/>
    <w:rsid w:val="00AE703F"/>
    <w:rsid w:val="00AF5033"/>
    <w:rsid w:val="00AF66F8"/>
    <w:rsid w:val="00B027FE"/>
    <w:rsid w:val="00B02C36"/>
    <w:rsid w:val="00B03073"/>
    <w:rsid w:val="00B04300"/>
    <w:rsid w:val="00B04EA4"/>
    <w:rsid w:val="00B13CD8"/>
    <w:rsid w:val="00B14229"/>
    <w:rsid w:val="00B147C6"/>
    <w:rsid w:val="00B22897"/>
    <w:rsid w:val="00B23219"/>
    <w:rsid w:val="00B23223"/>
    <w:rsid w:val="00B27174"/>
    <w:rsid w:val="00B33368"/>
    <w:rsid w:val="00B34BF0"/>
    <w:rsid w:val="00B35FCC"/>
    <w:rsid w:val="00B377D8"/>
    <w:rsid w:val="00B37B47"/>
    <w:rsid w:val="00B400E4"/>
    <w:rsid w:val="00B401E5"/>
    <w:rsid w:val="00B40ECF"/>
    <w:rsid w:val="00B44285"/>
    <w:rsid w:val="00B448BF"/>
    <w:rsid w:val="00B45675"/>
    <w:rsid w:val="00B46035"/>
    <w:rsid w:val="00B50C3B"/>
    <w:rsid w:val="00B53D0D"/>
    <w:rsid w:val="00B57070"/>
    <w:rsid w:val="00B60C53"/>
    <w:rsid w:val="00B6125D"/>
    <w:rsid w:val="00B63D8E"/>
    <w:rsid w:val="00B71058"/>
    <w:rsid w:val="00B74345"/>
    <w:rsid w:val="00B744FA"/>
    <w:rsid w:val="00B75EC0"/>
    <w:rsid w:val="00B76E75"/>
    <w:rsid w:val="00B81C61"/>
    <w:rsid w:val="00B81F99"/>
    <w:rsid w:val="00B86F69"/>
    <w:rsid w:val="00B918B0"/>
    <w:rsid w:val="00B925DE"/>
    <w:rsid w:val="00B92651"/>
    <w:rsid w:val="00B974CF"/>
    <w:rsid w:val="00BA1543"/>
    <w:rsid w:val="00BA1C19"/>
    <w:rsid w:val="00BA3F6C"/>
    <w:rsid w:val="00BA41D6"/>
    <w:rsid w:val="00BA75D9"/>
    <w:rsid w:val="00BB203D"/>
    <w:rsid w:val="00BB7396"/>
    <w:rsid w:val="00BC39A6"/>
    <w:rsid w:val="00BC3FDF"/>
    <w:rsid w:val="00BC4C1F"/>
    <w:rsid w:val="00BD2F84"/>
    <w:rsid w:val="00BD6D2E"/>
    <w:rsid w:val="00BD7157"/>
    <w:rsid w:val="00BE05DF"/>
    <w:rsid w:val="00C07C8C"/>
    <w:rsid w:val="00C109C4"/>
    <w:rsid w:val="00C139B9"/>
    <w:rsid w:val="00C140EC"/>
    <w:rsid w:val="00C16D44"/>
    <w:rsid w:val="00C16FEF"/>
    <w:rsid w:val="00C178E2"/>
    <w:rsid w:val="00C22DE1"/>
    <w:rsid w:val="00C26574"/>
    <w:rsid w:val="00C2748E"/>
    <w:rsid w:val="00C31755"/>
    <w:rsid w:val="00C353E6"/>
    <w:rsid w:val="00C42FAE"/>
    <w:rsid w:val="00C4524E"/>
    <w:rsid w:val="00C46E7A"/>
    <w:rsid w:val="00C47722"/>
    <w:rsid w:val="00C50B57"/>
    <w:rsid w:val="00C51660"/>
    <w:rsid w:val="00C60404"/>
    <w:rsid w:val="00C620D4"/>
    <w:rsid w:val="00C6380C"/>
    <w:rsid w:val="00C65A68"/>
    <w:rsid w:val="00C66BFB"/>
    <w:rsid w:val="00C7023E"/>
    <w:rsid w:val="00C70EAF"/>
    <w:rsid w:val="00C73000"/>
    <w:rsid w:val="00C73523"/>
    <w:rsid w:val="00C74392"/>
    <w:rsid w:val="00C76B2C"/>
    <w:rsid w:val="00C76CC2"/>
    <w:rsid w:val="00C77CED"/>
    <w:rsid w:val="00C84BB0"/>
    <w:rsid w:val="00C851C5"/>
    <w:rsid w:val="00C9307D"/>
    <w:rsid w:val="00C9403C"/>
    <w:rsid w:val="00C954DF"/>
    <w:rsid w:val="00C96DB7"/>
    <w:rsid w:val="00CA3025"/>
    <w:rsid w:val="00CA40AD"/>
    <w:rsid w:val="00CA70DA"/>
    <w:rsid w:val="00CA794C"/>
    <w:rsid w:val="00CB0A8F"/>
    <w:rsid w:val="00CB0F8C"/>
    <w:rsid w:val="00CB2994"/>
    <w:rsid w:val="00CB39E2"/>
    <w:rsid w:val="00CB51F1"/>
    <w:rsid w:val="00CB5503"/>
    <w:rsid w:val="00CB5F19"/>
    <w:rsid w:val="00CC7485"/>
    <w:rsid w:val="00CD1DDF"/>
    <w:rsid w:val="00CD3BE5"/>
    <w:rsid w:val="00CE0CE7"/>
    <w:rsid w:val="00CE1A7F"/>
    <w:rsid w:val="00CE2504"/>
    <w:rsid w:val="00CE4548"/>
    <w:rsid w:val="00CF1794"/>
    <w:rsid w:val="00CF714C"/>
    <w:rsid w:val="00D0429B"/>
    <w:rsid w:val="00D1053A"/>
    <w:rsid w:val="00D12848"/>
    <w:rsid w:val="00D2033A"/>
    <w:rsid w:val="00D2043D"/>
    <w:rsid w:val="00D20964"/>
    <w:rsid w:val="00D20CB5"/>
    <w:rsid w:val="00D22C71"/>
    <w:rsid w:val="00D24665"/>
    <w:rsid w:val="00D278EC"/>
    <w:rsid w:val="00D30534"/>
    <w:rsid w:val="00D30843"/>
    <w:rsid w:val="00D31C16"/>
    <w:rsid w:val="00D32677"/>
    <w:rsid w:val="00D33181"/>
    <w:rsid w:val="00D36306"/>
    <w:rsid w:val="00D36CD6"/>
    <w:rsid w:val="00D41609"/>
    <w:rsid w:val="00D44CA8"/>
    <w:rsid w:val="00D46BC9"/>
    <w:rsid w:val="00D47256"/>
    <w:rsid w:val="00D50B2E"/>
    <w:rsid w:val="00D54024"/>
    <w:rsid w:val="00D54B18"/>
    <w:rsid w:val="00D55611"/>
    <w:rsid w:val="00D61150"/>
    <w:rsid w:val="00D63C4A"/>
    <w:rsid w:val="00D70DE5"/>
    <w:rsid w:val="00D714F9"/>
    <w:rsid w:val="00D74735"/>
    <w:rsid w:val="00D75468"/>
    <w:rsid w:val="00D75C71"/>
    <w:rsid w:val="00D766D0"/>
    <w:rsid w:val="00D85A96"/>
    <w:rsid w:val="00D87249"/>
    <w:rsid w:val="00D87866"/>
    <w:rsid w:val="00D87E7A"/>
    <w:rsid w:val="00D939FF"/>
    <w:rsid w:val="00D94A8F"/>
    <w:rsid w:val="00D97977"/>
    <w:rsid w:val="00DA272F"/>
    <w:rsid w:val="00DA2835"/>
    <w:rsid w:val="00DA54F4"/>
    <w:rsid w:val="00DB1EA5"/>
    <w:rsid w:val="00DB2A81"/>
    <w:rsid w:val="00DB3985"/>
    <w:rsid w:val="00DB44D4"/>
    <w:rsid w:val="00DB5BA4"/>
    <w:rsid w:val="00DB5DE7"/>
    <w:rsid w:val="00DB634A"/>
    <w:rsid w:val="00DB77D3"/>
    <w:rsid w:val="00DC24D0"/>
    <w:rsid w:val="00DC3450"/>
    <w:rsid w:val="00DC52C8"/>
    <w:rsid w:val="00DC5C2E"/>
    <w:rsid w:val="00DD0D5D"/>
    <w:rsid w:val="00DD2F96"/>
    <w:rsid w:val="00DD7DF7"/>
    <w:rsid w:val="00DE0F1A"/>
    <w:rsid w:val="00DF1DFD"/>
    <w:rsid w:val="00DF542D"/>
    <w:rsid w:val="00DF64F5"/>
    <w:rsid w:val="00DF75E6"/>
    <w:rsid w:val="00DF776D"/>
    <w:rsid w:val="00E02022"/>
    <w:rsid w:val="00E073DE"/>
    <w:rsid w:val="00E07CE6"/>
    <w:rsid w:val="00E108E4"/>
    <w:rsid w:val="00E13766"/>
    <w:rsid w:val="00E254AC"/>
    <w:rsid w:val="00E262A6"/>
    <w:rsid w:val="00E31771"/>
    <w:rsid w:val="00E332FD"/>
    <w:rsid w:val="00E33D3B"/>
    <w:rsid w:val="00E342D4"/>
    <w:rsid w:val="00E34F74"/>
    <w:rsid w:val="00E4005A"/>
    <w:rsid w:val="00E423FB"/>
    <w:rsid w:val="00E42E94"/>
    <w:rsid w:val="00E44141"/>
    <w:rsid w:val="00E453FC"/>
    <w:rsid w:val="00E45461"/>
    <w:rsid w:val="00E57A60"/>
    <w:rsid w:val="00E60361"/>
    <w:rsid w:val="00E6337D"/>
    <w:rsid w:val="00E6767A"/>
    <w:rsid w:val="00E67BAD"/>
    <w:rsid w:val="00E75C91"/>
    <w:rsid w:val="00E76999"/>
    <w:rsid w:val="00E80D42"/>
    <w:rsid w:val="00E830B4"/>
    <w:rsid w:val="00E84C03"/>
    <w:rsid w:val="00E85130"/>
    <w:rsid w:val="00E86BDD"/>
    <w:rsid w:val="00E92598"/>
    <w:rsid w:val="00E947FA"/>
    <w:rsid w:val="00E96686"/>
    <w:rsid w:val="00E97CE7"/>
    <w:rsid w:val="00EA2DFC"/>
    <w:rsid w:val="00EA7B16"/>
    <w:rsid w:val="00EA7CE0"/>
    <w:rsid w:val="00EB1023"/>
    <w:rsid w:val="00EB1AEB"/>
    <w:rsid w:val="00EB3A67"/>
    <w:rsid w:val="00EB3C0C"/>
    <w:rsid w:val="00EB47D9"/>
    <w:rsid w:val="00EB74B6"/>
    <w:rsid w:val="00EB7ADF"/>
    <w:rsid w:val="00EB7EE8"/>
    <w:rsid w:val="00EC18F4"/>
    <w:rsid w:val="00EC26F6"/>
    <w:rsid w:val="00EC5A16"/>
    <w:rsid w:val="00ED0E8A"/>
    <w:rsid w:val="00ED42E4"/>
    <w:rsid w:val="00ED61AB"/>
    <w:rsid w:val="00ED6799"/>
    <w:rsid w:val="00ED72C1"/>
    <w:rsid w:val="00ED74BC"/>
    <w:rsid w:val="00ED7A55"/>
    <w:rsid w:val="00EE3412"/>
    <w:rsid w:val="00EE37EA"/>
    <w:rsid w:val="00EF23A2"/>
    <w:rsid w:val="00EF6516"/>
    <w:rsid w:val="00F02372"/>
    <w:rsid w:val="00F02494"/>
    <w:rsid w:val="00F0459C"/>
    <w:rsid w:val="00F04F6A"/>
    <w:rsid w:val="00F05B44"/>
    <w:rsid w:val="00F06AFD"/>
    <w:rsid w:val="00F129E3"/>
    <w:rsid w:val="00F12B8E"/>
    <w:rsid w:val="00F13332"/>
    <w:rsid w:val="00F17670"/>
    <w:rsid w:val="00F211F1"/>
    <w:rsid w:val="00F21650"/>
    <w:rsid w:val="00F2407F"/>
    <w:rsid w:val="00F2531E"/>
    <w:rsid w:val="00F25368"/>
    <w:rsid w:val="00F26C7D"/>
    <w:rsid w:val="00F26EB2"/>
    <w:rsid w:val="00F32CFC"/>
    <w:rsid w:val="00F348DC"/>
    <w:rsid w:val="00F3648C"/>
    <w:rsid w:val="00F3651F"/>
    <w:rsid w:val="00F45C5A"/>
    <w:rsid w:val="00F45D04"/>
    <w:rsid w:val="00F518F2"/>
    <w:rsid w:val="00F53A65"/>
    <w:rsid w:val="00F65845"/>
    <w:rsid w:val="00F65D5A"/>
    <w:rsid w:val="00F736BA"/>
    <w:rsid w:val="00F74678"/>
    <w:rsid w:val="00F833F0"/>
    <w:rsid w:val="00F83AE3"/>
    <w:rsid w:val="00F87A89"/>
    <w:rsid w:val="00F933C3"/>
    <w:rsid w:val="00FA121D"/>
    <w:rsid w:val="00FA233C"/>
    <w:rsid w:val="00FA56BC"/>
    <w:rsid w:val="00FB0127"/>
    <w:rsid w:val="00FB0F07"/>
    <w:rsid w:val="00FB20E8"/>
    <w:rsid w:val="00FB72DB"/>
    <w:rsid w:val="00FC3DA3"/>
    <w:rsid w:val="00FC5C32"/>
    <w:rsid w:val="00FC63B5"/>
    <w:rsid w:val="00FC69B5"/>
    <w:rsid w:val="00FC6F9D"/>
    <w:rsid w:val="00FD1887"/>
    <w:rsid w:val="00FD2657"/>
    <w:rsid w:val="00FD5AAD"/>
    <w:rsid w:val="00FD7A37"/>
    <w:rsid w:val="00FE0E9A"/>
    <w:rsid w:val="00FE32BC"/>
    <w:rsid w:val="00FE3AFE"/>
    <w:rsid w:val="00FE6B81"/>
    <w:rsid w:val="00FF0515"/>
    <w:rsid w:val="00FF1993"/>
    <w:rsid w:val="00FF2F90"/>
    <w:rsid w:val="00FF4CFA"/>
    <w:rsid w:val="00FF5BD0"/>
    <w:rsid w:val="00FF6F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A0151B"/>
  <w15:docId w15:val="{2C7BC2E2-F330-49BD-9A71-4A412478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E31F3"/>
    <w:rPr>
      <w:sz w:val="24"/>
      <w:szCs w:val="24"/>
    </w:rPr>
  </w:style>
  <w:style w:type="paragraph" w:styleId="Nagwek1">
    <w:name w:val="heading 1"/>
    <w:basedOn w:val="Normalny"/>
    <w:next w:val="Normalny"/>
    <w:link w:val="Nagwek1Znak"/>
    <w:uiPriority w:val="99"/>
    <w:qFormat/>
    <w:rsid w:val="007E31F3"/>
    <w:pPr>
      <w:keepNext/>
      <w:jc w:val="center"/>
      <w:outlineLvl w:val="0"/>
    </w:pPr>
    <w:rPr>
      <w:rFonts w:ascii="Garamond" w:hAnsi="Garamond"/>
      <w:b/>
      <w:sz w:val="28"/>
    </w:rPr>
  </w:style>
  <w:style w:type="paragraph" w:styleId="Nagwek2">
    <w:name w:val="heading 2"/>
    <w:basedOn w:val="Normalny"/>
    <w:next w:val="Normalny"/>
    <w:link w:val="Nagwek2Znak"/>
    <w:uiPriority w:val="99"/>
    <w:qFormat/>
    <w:rsid w:val="007E31F3"/>
    <w:pPr>
      <w:keepNext/>
      <w:outlineLvl w:val="1"/>
    </w:pPr>
    <w:rPr>
      <w:rFonts w:ascii="Garamond" w:hAnsi="Garamond"/>
      <w:b/>
      <w:color w:val="000000"/>
    </w:rPr>
  </w:style>
  <w:style w:type="paragraph" w:styleId="Nagwek4">
    <w:name w:val="heading 4"/>
    <w:basedOn w:val="Normalny"/>
    <w:next w:val="Normalny"/>
    <w:link w:val="Nagwek4Znak"/>
    <w:uiPriority w:val="99"/>
    <w:qFormat/>
    <w:rsid w:val="007E31F3"/>
    <w:pPr>
      <w:keepNext/>
      <w:jc w:val="center"/>
      <w:outlineLvl w:val="3"/>
    </w:pPr>
    <w:rPr>
      <w:rFonts w:ascii="Garamond" w:hAnsi="Garamond"/>
      <w:b/>
      <w:bCs/>
      <w:color w:val="000000"/>
    </w:rPr>
  </w:style>
  <w:style w:type="paragraph" w:styleId="Nagwek5">
    <w:name w:val="heading 5"/>
    <w:basedOn w:val="Normalny"/>
    <w:next w:val="Normalny"/>
    <w:link w:val="Nagwek5Znak"/>
    <w:uiPriority w:val="99"/>
    <w:qFormat/>
    <w:rsid w:val="007E31F3"/>
    <w:pPr>
      <w:keepNext/>
      <w:jc w:val="both"/>
      <w:outlineLvl w:val="4"/>
    </w:pPr>
    <w:rPr>
      <w:rFonts w:ascii="Arial" w:hAnsi="Arial"/>
      <w:b/>
      <w:szCs w:val="20"/>
    </w:rPr>
  </w:style>
  <w:style w:type="paragraph" w:styleId="Nagwek7">
    <w:name w:val="heading 7"/>
    <w:basedOn w:val="Normalny"/>
    <w:next w:val="Normalny"/>
    <w:link w:val="Nagwek7Znak"/>
    <w:uiPriority w:val="99"/>
    <w:qFormat/>
    <w:rsid w:val="007E31F3"/>
    <w:pPr>
      <w:keepNext/>
      <w:jc w:val="both"/>
      <w:outlineLvl w:val="6"/>
    </w:pPr>
    <w:rPr>
      <w:rFonts w:ascii="Garamond" w:hAnsi="Garamond"/>
      <w:b/>
      <w:bCs/>
      <w:color w:val="0000FF"/>
    </w:rPr>
  </w:style>
  <w:style w:type="paragraph" w:styleId="Nagwek8">
    <w:name w:val="heading 8"/>
    <w:basedOn w:val="Normalny"/>
    <w:next w:val="Normalny"/>
    <w:link w:val="Nagwek8Znak"/>
    <w:uiPriority w:val="99"/>
    <w:qFormat/>
    <w:rsid w:val="00520A9F"/>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6C7F83"/>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6C7F83"/>
    <w:rPr>
      <w:rFonts w:ascii="Cambria" w:hAnsi="Cambria" w:cs="Times New Roman"/>
      <w:b/>
      <w:bCs/>
      <w:i/>
      <w:iCs/>
      <w:sz w:val="28"/>
      <w:szCs w:val="28"/>
    </w:rPr>
  </w:style>
  <w:style w:type="character" w:customStyle="1" w:styleId="Nagwek4Znak">
    <w:name w:val="Nagłówek 4 Znak"/>
    <w:basedOn w:val="Domylnaczcionkaakapitu"/>
    <w:link w:val="Nagwek4"/>
    <w:uiPriority w:val="99"/>
    <w:semiHidden/>
    <w:locked/>
    <w:rsid w:val="006C7F83"/>
    <w:rPr>
      <w:rFonts w:ascii="Calibri" w:hAnsi="Calibri" w:cs="Times New Roman"/>
      <w:b/>
      <w:bCs/>
      <w:sz w:val="28"/>
      <w:szCs w:val="28"/>
    </w:rPr>
  </w:style>
  <w:style w:type="character" w:customStyle="1" w:styleId="Nagwek5Znak">
    <w:name w:val="Nagłówek 5 Znak"/>
    <w:basedOn w:val="Domylnaczcionkaakapitu"/>
    <w:link w:val="Nagwek5"/>
    <w:uiPriority w:val="99"/>
    <w:semiHidden/>
    <w:locked/>
    <w:rsid w:val="006C7F83"/>
    <w:rPr>
      <w:rFonts w:ascii="Calibri" w:hAnsi="Calibri" w:cs="Times New Roman"/>
      <w:b/>
      <w:bCs/>
      <w:i/>
      <w:iCs/>
      <w:sz w:val="26"/>
      <w:szCs w:val="26"/>
    </w:rPr>
  </w:style>
  <w:style w:type="character" w:customStyle="1" w:styleId="Nagwek7Znak">
    <w:name w:val="Nagłówek 7 Znak"/>
    <w:basedOn w:val="Domylnaczcionkaakapitu"/>
    <w:link w:val="Nagwek7"/>
    <w:uiPriority w:val="99"/>
    <w:semiHidden/>
    <w:locked/>
    <w:rsid w:val="006C7F83"/>
    <w:rPr>
      <w:rFonts w:ascii="Calibri" w:hAnsi="Calibri" w:cs="Times New Roman"/>
      <w:sz w:val="24"/>
      <w:szCs w:val="24"/>
    </w:rPr>
  </w:style>
  <w:style w:type="character" w:customStyle="1" w:styleId="Nagwek8Znak">
    <w:name w:val="Nagłówek 8 Znak"/>
    <w:basedOn w:val="Domylnaczcionkaakapitu"/>
    <w:link w:val="Nagwek8"/>
    <w:uiPriority w:val="99"/>
    <w:semiHidden/>
    <w:locked/>
    <w:rsid w:val="006C7F83"/>
    <w:rPr>
      <w:rFonts w:ascii="Calibri" w:hAnsi="Calibri" w:cs="Times New Roman"/>
      <w:i/>
      <w:iCs/>
      <w:sz w:val="24"/>
      <w:szCs w:val="24"/>
    </w:rPr>
  </w:style>
  <w:style w:type="paragraph" w:customStyle="1" w:styleId="ZnakZnakZnakZnakZnakZnakZnakZnakZnak">
    <w:name w:val="Znak Znak Znak Znak Znak Znak Znak Znak Znak"/>
    <w:basedOn w:val="Normalny"/>
    <w:uiPriority w:val="99"/>
    <w:rsid w:val="007E31F3"/>
  </w:style>
  <w:style w:type="character" w:styleId="Hipercze">
    <w:name w:val="Hyperlink"/>
    <w:basedOn w:val="Domylnaczcionkaakapitu"/>
    <w:uiPriority w:val="99"/>
    <w:rsid w:val="007E31F3"/>
    <w:rPr>
      <w:rFonts w:cs="Times New Roman"/>
      <w:color w:val="0000FF"/>
      <w:u w:val="single"/>
    </w:rPr>
  </w:style>
  <w:style w:type="paragraph" w:styleId="Tytu">
    <w:name w:val="Title"/>
    <w:basedOn w:val="Normalny"/>
    <w:link w:val="TytuZnak"/>
    <w:uiPriority w:val="99"/>
    <w:qFormat/>
    <w:rsid w:val="007E31F3"/>
    <w:pPr>
      <w:widowControl w:val="0"/>
      <w:tabs>
        <w:tab w:val="left" w:pos="142"/>
      </w:tabs>
      <w:autoSpaceDE w:val="0"/>
      <w:autoSpaceDN w:val="0"/>
      <w:ind w:hanging="284"/>
      <w:jc w:val="center"/>
    </w:pPr>
    <w:rPr>
      <w:rFonts w:ascii="Arial" w:hAnsi="Arial" w:cs="Arial"/>
      <w:b/>
      <w:bCs/>
      <w:sz w:val="20"/>
      <w:szCs w:val="20"/>
    </w:rPr>
  </w:style>
  <w:style w:type="character" w:customStyle="1" w:styleId="TytuZnak">
    <w:name w:val="Tytuł Znak"/>
    <w:basedOn w:val="Domylnaczcionkaakapitu"/>
    <w:link w:val="Tytu"/>
    <w:uiPriority w:val="99"/>
    <w:locked/>
    <w:rsid w:val="006C7F83"/>
    <w:rPr>
      <w:rFonts w:ascii="Cambria" w:hAnsi="Cambria" w:cs="Times New Roman"/>
      <w:b/>
      <w:bCs/>
      <w:kern w:val="28"/>
      <w:sz w:val="32"/>
      <w:szCs w:val="32"/>
    </w:rPr>
  </w:style>
  <w:style w:type="paragraph" w:styleId="Tekstpodstawowy">
    <w:name w:val="Body Text"/>
    <w:basedOn w:val="Normalny"/>
    <w:link w:val="TekstpodstawowyZnak"/>
    <w:uiPriority w:val="99"/>
    <w:rsid w:val="007E31F3"/>
    <w:pPr>
      <w:jc w:val="both"/>
    </w:pPr>
    <w:rPr>
      <w:rFonts w:ascii="Arial" w:hAnsi="Arial"/>
      <w:b/>
      <w:szCs w:val="20"/>
    </w:rPr>
  </w:style>
  <w:style w:type="character" w:customStyle="1" w:styleId="TekstpodstawowyZnak">
    <w:name w:val="Tekst podstawowy Znak"/>
    <w:basedOn w:val="Domylnaczcionkaakapitu"/>
    <w:link w:val="Tekstpodstawowy"/>
    <w:uiPriority w:val="99"/>
    <w:semiHidden/>
    <w:locked/>
    <w:rsid w:val="006C7F83"/>
    <w:rPr>
      <w:rFonts w:cs="Times New Roman"/>
      <w:sz w:val="24"/>
      <w:szCs w:val="24"/>
    </w:rPr>
  </w:style>
  <w:style w:type="paragraph" w:styleId="Tekstpodstawowywcity">
    <w:name w:val="Body Text Indent"/>
    <w:basedOn w:val="Normalny"/>
    <w:link w:val="TekstpodstawowywcityZnak"/>
    <w:uiPriority w:val="99"/>
    <w:rsid w:val="007E31F3"/>
    <w:pPr>
      <w:ind w:left="360" w:hanging="180"/>
      <w:jc w:val="both"/>
    </w:pPr>
    <w:rPr>
      <w:rFonts w:ascii="Garamond" w:hAnsi="Garamond"/>
    </w:rPr>
  </w:style>
  <w:style w:type="character" w:customStyle="1" w:styleId="TekstpodstawowywcityZnak">
    <w:name w:val="Tekst podstawowy wcięty Znak"/>
    <w:basedOn w:val="Domylnaczcionkaakapitu"/>
    <w:link w:val="Tekstpodstawowywcity"/>
    <w:uiPriority w:val="99"/>
    <w:semiHidden/>
    <w:locked/>
    <w:rsid w:val="006C7F83"/>
    <w:rPr>
      <w:rFonts w:cs="Times New Roman"/>
      <w:sz w:val="24"/>
      <w:szCs w:val="24"/>
    </w:rPr>
  </w:style>
  <w:style w:type="paragraph" w:styleId="Tekstpodstawowy2">
    <w:name w:val="Body Text 2"/>
    <w:basedOn w:val="Normalny"/>
    <w:link w:val="Tekstpodstawowy2Znak"/>
    <w:uiPriority w:val="99"/>
    <w:rsid w:val="007E31F3"/>
    <w:rPr>
      <w:rFonts w:ascii="Garamond" w:hAnsi="Garamond"/>
      <w:b/>
    </w:rPr>
  </w:style>
  <w:style w:type="character" w:customStyle="1" w:styleId="Tekstpodstawowy2Znak">
    <w:name w:val="Tekst podstawowy 2 Znak"/>
    <w:basedOn w:val="Domylnaczcionkaakapitu"/>
    <w:link w:val="Tekstpodstawowy2"/>
    <w:uiPriority w:val="99"/>
    <w:semiHidden/>
    <w:locked/>
    <w:rsid w:val="006C7F83"/>
    <w:rPr>
      <w:rFonts w:cs="Times New Roman"/>
      <w:sz w:val="24"/>
      <w:szCs w:val="24"/>
    </w:rPr>
  </w:style>
  <w:style w:type="paragraph" w:styleId="Tekstpodstawowy3">
    <w:name w:val="Body Text 3"/>
    <w:basedOn w:val="Normalny"/>
    <w:link w:val="Tekstpodstawowy3Znak"/>
    <w:uiPriority w:val="99"/>
    <w:rsid w:val="007E31F3"/>
    <w:pPr>
      <w:jc w:val="both"/>
    </w:pPr>
    <w:rPr>
      <w:rFonts w:ascii="Arial" w:hAnsi="Arial"/>
      <w:b/>
      <w:color w:val="FF0000"/>
      <w:szCs w:val="20"/>
    </w:rPr>
  </w:style>
  <w:style w:type="character" w:customStyle="1" w:styleId="Tekstpodstawowy3Znak">
    <w:name w:val="Tekst podstawowy 3 Znak"/>
    <w:basedOn w:val="Domylnaczcionkaakapitu"/>
    <w:link w:val="Tekstpodstawowy3"/>
    <w:uiPriority w:val="99"/>
    <w:semiHidden/>
    <w:locked/>
    <w:rsid w:val="006C7F83"/>
    <w:rPr>
      <w:rFonts w:cs="Times New Roman"/>
      <w:sz w:val="16"/>
      <w:szCs w:val="16"/>
    </w:rPr>
  </w:style>
  <w:style w:type="paragraph" w:styleId="Tekstpodstawowywcity2">
    <w:name w:val="Body Text Indent 2"/>
    <w:basedOn w:val="Normalny"/>
    <w:link w:val="Tekstpodstawowywcity2Znak"/>
    <w:uiPriority w:val="99"/>
    <w:rsid w:val="007E31F3"/>
    <w:pPr>
      <w:spacing w:line="360" w:lineRule="auto"/>
      <w:ind w:left="360"/>
      <w:jc w:val="both"/>
    </w:pPr>
    <w:rPr>
      <w:rFonts w:ascii="Garamond" w:hAnsi="Garamond"/>
      <w:b/>
      <w:bCs/>
      <w:color w:val="000000"/>
    </w:rPr>
  </w:style>
  <w:style w:type="character" w:customStyle="1" w:styleId="Tekstpodstawowywcity2Znak">
    <w:name w:val="Tekst podstawowy wcięty 2 Znak"/>
    <w:basedOn w:val="Domylnaczcionkaakapitu"/>
    <w:link w:val="Tekstpodstawowywcity2"/>
    <w:uiPriority w:val="99"/>
    <w:semiHidden/>
    <w:locked/>
    <w:rsid w:val="006C7F83"/>
    <w:rPr>
      <w:rFonts w:cs="Times New Roman"/>
      <w:sz w:val="24"/>
      <w:szCs w:val="24"/>
    </w:rPr>
  </w:style>
  <w:style w:type="paragraph" w:customStyle="1" w:styleId="pkt">
    <w:name w:val="pkt"/>
    <w:basedOn w:val="Normalny"/>
    <w:uiPriority w:val="99"/>
    <w:rsid w:val="007E31F3"/>
    <w:pPr>
      <w:spacing w:before="60" w:after="60"/>
      <w:ind w:left="851" w:hanging="295"/>
      <w:jc w:val="both"/>
    </w:pPr>
  </w:style>
  <w:style w:type="paragraph" w:customStyle="1" w:styleId="punkty">
    <w:name w:val="punkty"/>
    <w:link w:val="punktyZnak"/>
    <w:uiPriority w:val="99"/>
    <w:rsid w:val="007E31F3"/>
    <w:pPr>
      <w:widowControl w:val="0"/>
      <w:tabs>
        <w:tab w:val="left" w:pos="964"/>
        <w:tab w:val="num" w:pos="1080"/>
      </w:tabs>
      <w:spacing w:before="120" w:after="40"/>
      <w:ind w:left="1080" w:hanging="720"/>
      <w:jc w:val="both"/>
    </w:pPr>
    <w:rPr>
      <w:color w:val="000000"/>
      <w:sz w:val="24"/>
      <w:szCs w:val="24"/>
    </w:rPr>
  </w:style>
  <w:style w:type="character" w:customStyle="1" w:styleId="punktyZnak">
    <w:name w:val="punkty Znak"/>
    <w:basedOn w:val="Domylnaczcionkaakapitu"/>
    <w:link w:val="punkty"/>
    <w:uiPriority w:val="99"/>
    <w:locked/>
    <w:rsid w:val="007E31F3"/>
    <w:rPr>
      <w:rFonts w:cs="Times New Roman"/>
      <w:color w:val="000000"/>
      <w:sz w:val="24"/>
      <w:szCs w:val="24"/>
      <w:lang w:val="pl-PL" w:eastAsia="pl-PL" w:bidi="ar-SA"/>
    </w:rPr>
  </w:style>
  <w:style w:type="paragraph" w:styleId="Tekstpodstawowywcity3">
    <w:name w:val="Body Text Indent 3"/>
    <w:basedOn w:val="Normalny"/>
    <w:link w:val="Tekstpodstawowywcity3Znak"/>
    <w:uiPriority w:val="99"/>
    <w:rsid w:val="007E31F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locked/>
    <w:rsid w:val="006C7F83"/>
    <w:rPr>
      <w:rFonts w:cs="Times New Roman"/>
      <w:sz w:val="16"/>
      <w:szCs w:val="16"/>
    </w:rPr>
  </w:style>
  <w:style w:type="paragraph" w:customStyle="1" w:styleId="punktya">
    <w:name w:val="punkty a.)"/>
    <w:uiPriority w:val="99"/>
    <w:rsid w:val="007E31F3"/>
    <w:pPr>
      <w:jc w:val="both"/>
    </w:pPr>
    <w:rPr>
      <w:sz w:val="24"/>
      <w:szCs w:val="24"/>
    </w:rPr>
  </w:style>
  <w:style w:type="paragraph" w:styleId="Listapunktowana2">
    <w:name w:val="List Bullet 2"/>
    <w:basedOn w:val="Normalny"/>
    <w:autoRedefine/>
    <w:uiPriority w:val="99"/>
    <w:rsid w:val="00060F25"/>
    <w:pPr>
      <w:numPr>
        <w:ilvl w:val="2"/>
        <w:numId w:val="6"/>
      </w:numPr>
      <w:tabs>
        <w:tab w:val="clear" w:pos="2340"/>
      </w:tabs>
      <w:ind w:left="1080"/>
      <w:jc w:val="both"/>
    </w:pPr>
    <w:rPr>
      <w:rFonts w:ascii="Trebuchet MS" w:hAnsi="Trebuchet MS"/>
      <w:color w:val="000000"/>
      <w:sz w:val="20"/>
      <w:szCs w:val="20"/>
    </w:rPr>
  </w:style>
  <w:style w:type="paragraph" w:customStyle="1" w:styleId="Tekstpodstawowy21">
    <w:name w:val="Tekst podstawowy 21"/>
    <w:basedOn w:val="Normalny"/>
    <w:uiPriority w:val="99"/>
    <w:rsid w:val="007E31F3"/>
    <w:pPr>
      <w:suppressAutoHyphens/>
      <w:jc w:val="both"/>
    </w:pPr>
    <w:rPr>
      <w:rFonts w:ascii="Trebuchet MS" w:hAnsi="Trebuchet MS"/>
      <w:sz w:val="20"/>
      <w:szCs w:val="20"/>
      <w:lang w:eastAsia="ar-SA"/>
    </w:rPr>
  </w:style>
  <w:style w:type="paragraph" w:customStyle="1" w:styleId="Styl">
    <w:name w:val="Styl"/>
    <w:uiPriority w:val="99"/>
    <w:rsid w:val="007E31F3"/>
    <w:pPr>
      <w:widowControl w:val="0"/>
      <w:autoSpaceDE w:val="0"/>
      <w:autoSpaceDN w:val="0"/>
      <w:adjustRightInd w:val="0"/>
    </w:pPr>
    <w:rPr>
      <w:rFonts w:ascii="Courier New" w:hAnsi="Courier New" w:cs="Courier New"/>
      <w:sz w:val="24"/>
      <w:szCs w:val="24"/>
    </w:rPr>
  </w:style>
  <w:style w:type="paragraph" w:styleId="Tekstdymka">
    <w:name w:val="Balloon Text"/>
    <w:basedOn w:val="Normalny"/>
    <w:link w:val="TekstdymkaZnak"/>
    <w:uiPriority w:val="99"/>
    <w:semiHidden/>
    <w:rsid w:val="008945A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6C7F83"/>
    <w:rPr>
      <w:rFonts w:cs="Times New Roman"/>
      <w:sz w:val="2"/>
    </w:rPr>
  </w:style>
  <w:style w:type="paragraph" w:styleId="Nagwek">
    <w:name w:val="header"/>
    <w:basedOn w:val="Normalny"/>
    <w:link w:val="NagwekZnak"/>
    <w:uiPriority w:val="99"/>
    <w:rsid w:val="007D6F93"/>
    <w:pPr>
      <w:tabs>
        <w:tab w:val="center" w:pos="4536"/>
        <w:tab w:val="right" w:pos="9072"/>
      </w:tabs>
    </w:pPr>
  </w:style>
  <w:style w:type="character" w:customStyle="1" w:styleId="NagwekZnak">
    <w:name w:val="Nagłówek Znak"/>
    <w:basedOn w:val="Domylnaczcionkaakapitu"/>
    <w:link w:val="Nagwek"/>
    <w:uiPriority w:val="99"/>
    <w:locked/>
    <w:rsid w:val="007D6F93"/>
    <w:rPr>
      <w:rFonts w:cs="Times New Roman"/>
      <w:sz w:val="24"/>
      <w:szCs w:val="24"/>
      <w:lang w:val="pl-PL" w:eastAsia="pl-PL" w:bidi="ar-SA"/>
    </w:rPr>
  </w:style>
  <w:style w:type="paragraph" w:styleId="Stopka">
    <w:name w:val="footer"/>
    <w:basedOn w:val="Normalny"/>
    <w:link w:val="StopkaZnak"/>
    <w:uiPriority w:val="99"/>
    <w:rsid w:val="007D6F93"/>
    <w:pPr>
      <w:tabs>
        <w:tab w:val="center" w:pos="4536"/>
        <w:tab w:val="right" w:pos="9072"/>
      </w:tabs>
    </w:pPr>
  </w:style>
  <w:style w:type="character" w:customStyle="1" w:styleId="StopkaZnak">
    <w:name w:val="Stopka Znak"/>
    <w:basedOn w:val="Domylnaczcionkaakapitu"/>
    <w:link w:val="Stopka"/>
    <w:uiPriority w:val="99"/>
    <w:semiHidden/>
    <w:locked/>
    <w:rsid w:val="006C7F83"/>
    <w:rPr>
      <w:rFonts w:cs="Times New Roman"/>
      <w:sz w:val="24"/>
      <w:szCs w:val="24"/>
    </w:rPr>
  </w:style>
  <w:style w:type="character" w:styleId="Numerstrony">
    <w:name w:val="page number"/>
    <w:basedOn w:val="Domylnaczcionkaakapitu"/>
    <w:uiPriority w:val="99"/>
    <w:rsid w:val="007D6F93"/>
    <w:rPr>
      <w:rFonts w:cs="Times New Roman"/>
    </w:rPr>
  </w:style>
  <w:style w:type="paragraph" w:customStyle="1" w:styleId="Rub1">
    <w:name w:val="Rub1"/>
    <w:basedOn w:val="Normalny"/>
    <w:uiPriority w:val="99"/>
    <w:rsid w:val="00CF714C"/>
    <w:pPr>
      <w:tabs>
        <w:tab w:val="left" w:pos="1276"/>
      </w:tabs>
      <w:jc w:val="both"/>
    </w:pPr>
    <w:rPr>
      <w:b/>
      <w:smallCaps/>
      <w:sz w:val="20"/>
      <w:szCs w:val="20"/>
      <w:lang w:val="en-GB" w:eastAsia="en-GB"/>
    </w:rPr>
  </w:style>
  <w:style w:type="paragraph" w:styleId="Tekstprzypisudolnego">
    <w:name w:val="footnote text"/>
    <w:basedOn w:val="Normalny"/>
    <w:link w:val="TekstprzypisudolnegoZnak"/>
    <w:uiPriority w:val="99"/>
    <w:semiHidden/>
    <w:rsid w:val="00CF714C"/>
    <w:rPr>
      <w:sz w:val="20"/>
      <w:szCs w:val="20"/>
    </w:rPr>
  </w:style>
  <w:style w:type="character" w:customStyle="1" w:styleId="TekstprzypisudolnegoZnak">
    <w:name w:val="Tekst przypisu dolnego Znak"/>
    <w:basedOn w:val="Domylnaczcionkaakapitu"/>
    <w:link w:val="Tekstprzypisudolnego"/>
    <w:uiPriority w:val="99"/>
    <w:semiHidden/>
    <w:locked/>
    <w:rsid w:val="006C7F83"/>
    <w:rPr>
      <w:rFonts w:cs="Times New Roman"/>
      <w:sz w:val="20"/>
      <w:szCs w:val="20"/>
    </w:rPr>
  </w:style>
  <w:style w:type="character" w:styleId="Odwoanieprzypisudolnego">
    <w:name w:val="footnote reference"/>
    <w:basedOn w:val="Domylnaczcionkaakapitu"/>
    <w:uiPriority w:val="99"/>
    <w:semiHidden/>
    <w:rsid w:val="00CF714C"/>
    <w:rPr>
      <w:rFonts w:cs="Times New Roman"/>
      <w:vertAlign w:val="superscript"/>
    </w:rPr>
  </w:style>
  <w:style w:type="table" w:styleId="Tabela-Siatka">
    <w:name w:val="Table Grid"/>
    <w:basedOn w:val="Standardowy"/>
    <w:uiPriority w:val="99"/>
    <w:rsid w:val="00B13CD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podstawowywcity2">
    <w:name w:val="WW-Tekst podstawowy wcięty 2"/>
    <w:basedOn w:val="Normalny"/>
    <w:uiPriority w:val="99"/>
    <w:rsid w:val="00520A9F"/>
    <w:pPr>
      <w:suppressAutoHyphens/>
      <w:spacing w:after="120" w:line="480" w:lineRule="auto"/>
      <w:ind w:left="283"/>
    </w:pPr>
    <w:rPr>
      <w:lang w:eastAsia="ar-SA"/>
    </w:rPr>
  </w:style>
  <w:style w:type="paragraph" w:customStyle="1" w:styleId="ZnakZnakZnak">
    <w:name w:val="Znak Znak Znak"/>
    <w:basedOn w:val="Normalny"/>
    <w:uiPriority w:val="99"/>
    <w:rsid w:val="00520A9F"/>
  </w:style>
  <w:style w:type="character" w:styleId="Pogrubienie">
    <w:name w:val="Strong"/>
    <w:basedOn w:val="Domylnaczcionkaakapitu"/>
    <w:uiPriority w:val="99"/>
    <w:qFormat/>
    <w:rsid w:val="00520A9F"/>
    <w:rPr>
      <w:rFonts w:cs="Times New Roman"/>
      <w:b/>
      <w:bCs/>
    </w:rPr>
  </w:style>
  <w:style w:type="paragraph" w:customStyle="1" w:styleId="ZnakZnak3ZnakZnakZnakZnakZnakZnakZnak">
    <w:name w:val="Znak Znak3 Znak Znak Znak Znak Znak Znak Znak"/>
    <w:basedOn w:val="Normalny"/>
    <w:uiPriority w:val="99"/>
    <w:rsid w:val="001F7DF7"/>
  </w:style>
  <w:style w:type="paragraph" w:customStyle="1" w:styleId="ZnakZnakZnakZnakZnakZnakZnakZnakZnakZnakZnakZnakZnakZnak">
    <w:name w:val="Znak Znak Znak Znak Znak Znak Znak Znak Znak Znak Znak Znak Znak Znak"/>
    <w:basedOn w:val="Normalny"/>
    <w:uiPriority w:val="99"/>
    <w:rsid w:val="00C31755"/>
  </w:style>
  <w:style w:type="paragraph" w:customStyle="1" w:styleId="ZnakZnak3ZnakZnakZnakZnakZnakZnak">
    <w:name w:val="Znak Znak3 Znak Znak Znak Znak Znak Znak"/>
    <w:basedOn w:val="Normalny"/>
    <w:uiPriority w:val="99"/>
    <w:rsid w:val="00677AFC"/>
  </w:style>
  <w:style w:type="paragraph" w:customStyle="1" w:styleId="Akapitzlist1">
    <w:name w:val="Akapit z listą1"/>
    <w:basedOn w:val="Normalny"/>
    <w:uiPriority w:val="99"/>
    <w:rsid w:val="007E352D"/>
    <w:pPr>
      <w:spacing w:after="200" w:line="276" w:lineRule="auto"/>
      <w:ind w:left="720"/>
      <w:contextualSpacing/>
    </w:pPr>
    <w:rPr>
      <w:rFonts w:ascii="Calibri" w:hAnsi="Calibri"/>
      <w:sz w:val="22"/>
      <w:szCs w:val="22"/>
      <w:lang w:eastAsia="en-US"/>
    </w:rPr>
  </w:style>
  <w:style w:type="paragraph" w:customStyle="1" w:styleId="Default">
    <w:name w:val="Default"/>
    <w:uiPriority w:val="99"/>
    <w:rsid w:val="007E352D"/>
    <w:pPr>
      <w:autoSpaceDE w:val="0"/>
      <w:autoSpaceDN w:val="0"/>
      <w:adjustRightInd w:val="0"/>
    </w:pPr>
    <w:rPr>
      <w:color w:val="000000"/>
      <w:sz w:val="24"/>
      <w:szCs w:val="24"/>
    </w:rPr>
  </w:style>
  <w:style w:type="paragraph" w:styleId="Akapitzlist">
    <w:name w:val="List Paragraph"/>
    <w:basedOn w:val="Normalny"/>
    <w:uiPriority w:val="99"/>
    <w:qFormat/>
    <w:rsid w:val="00824FDE"/>
    <w:pPr>
      <w:ind w:left="720"/>
      <w:contextualSpacing/>
    </w:pPr>
  </w:style>
  <w:style w:type="character" w:styleId="Odwoaniedokomentarza">
    <w:name w:val="annotation reference"/>
    <w:basedOn w:val="Domylnaczcionkaakapitu"/>
    <w:uiPriority w:val="99"/>
    <w:semiHidden/>
    <w:rsid w:val="00C851C5"/>
    <w:rPr>
      <w:rFonts w:cs="Times New Roman"/>
      <w:sz w:val="16"/>
      <w:szCs w:val="16"/>
    </w:rPr>
  </w:style>
  <w:style w:type="paragraph" w:styleId="Tekstkomentarza">
    <w:name w:val="annotation text"/>
    <w:basedOn w:val="Normalny"/>
    <w:link w:val="TekstkomentarzaZnak"/>
    <w:uiPriority w:val="99"/>
    <w:semiHidden/>
    <w:rsid w:val="00C851C5"/>
    <w:rPr>
      <w:sz w:val="20"/>
      <w:szCs w:val="20"/>
    </w:rPr>
  </w:style>
  <w:style w:type="character" w:customStyle="1" w:styleId="TekstkomentarzaZnak">
    <w:name w:val="Tekst komentarza Znak"/>
    <w:basedOn w:val="Domylnaczcionkaakapitu"/>
    <w:link w:val="Tekstkomentarza"/>
    <w:uiPriority w:val="99"/>
    <w:semiHidden/>
    <w:rsid w:val="003D70BE"/>
    <w:rPr>
      <w:sz w:val="20"/>
      <w:szCs w:val="20"/>
    </w:rPr>
  </w:style>
  <w:style w:type="paragraph" w:styleId="Tematkomentarza">
    <w:name w:val="annotation subject"/>
    <w:basedOn w:val="Tekstkomentarza"/>
    <w:next w:val="Tekstkomentarza"/>
    <w:link w:val="TematkomentarzaZnak"/>
    <w:uiPriority w:val="99"/>
    <w:semiHidden/>
    <w:rsid w:val="00C851C5"/>
    <w:rPr>
      <w:b/>
      <w:bCs/>
    </w:rPr>
  </w:style>
  <w:style w:type="character" w:customStyle="1" w:styleId="TematkomentarzaZnak">
    <w:name w:val="Temat komentarza Znak"/>
    <w:basedOn w:val="TekstkomentarzaZnak"/>
    <w:link w:val="Tematkomentarza"/>
    <w:uiPriority w:val="99"/>
    <w:semiHidden/>
    <w:rsid w:val="003D70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32BC1-73AC-41F7-BC96-9965993F9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6959</Words>
  <Characters>41756</Characters>
  <Application>Microsoft Office Word</Application>
  <DocSecurity>0</DocSecurity>
  <Lines>347</Lines>
  <Paragraphs>97</Paragraphs>
  <ScaleCrop>false</ScaleCrop>
  <HeadingPairs>
    <vt:vector size="2" baseType="variant">
      <vt:variant>
        <vt:lpstr>Tytuł</vt:lpstr>
      </vt:variant>
      <vt:variant>
        <vt:i4>1</vt:i4>
      </vt:variant>
    </vt:vector>
  </HeadingPairs>
  <TitlesOfParts>
    <vt:vector size="1" baseType="lpstr">
      <vt:lpstr>Białystok,   …………  2012 r</vt:lpstr>
    </vt:vector>
  </TitlesOfParts>
  <Company>UM</Company>
  <LinksUpToDate>false</LinksUpToDate>
  <CharactersWithSpaces>48618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  2012 r</dc:title>
  <dc:subject/>
  <dc:creator>jwawrzyniak</dc:creator>
  <cp:keywords/>
  <dc:description/>
  <cp:lastModifiedBy>Jolanta Siegieńczuk</cp:lastModifiedBy>
  <cp:revision>8</cp:revision>
  <cp:lastPrinted>2014-09-24T12:49:00Z</cp:lastPrinted>
  <dcterms:created xsi:type="dcterms:W3CDTF">2014-09-24T11:12:00Z</dcterms:created>
  <dcterms:modified xsi:type="dcterms:W3CDTF">2014-09-29T10:14:00Z</dcterms:modified>
</cp:coreProperties>
</file>