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A82411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A82411">
        <w:rPr>
          <w:b/>
        </w:rPr>
        <w:t xml:space="preserve"> 216</w:t>
      </w:r>
      <w:r>
        <w:rPr>
          <w:b/>
        </w:rPr>
        <w:t>/19</w:t>
      </w:r>
    </w:p>
    <w:p w:rsidR="001B7F9F" w:rsidRPr="00891462" w:rsidRDefault="001B7F9F" w:rsidP="00A82411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A82411" w:rsidP="00A82411">
      <w:pPr>
        <w:tabs>
          <w:tab w:val="left" w:leader="dot" w:pos="5472"/>
        </w:tabs>
        <w:spacing w:line="290" w:lineRule="exact"/>
        <w:jc w:val="center"/>
        <w:rPr>
          <w:b/>
        </w:rPr>
      </w:pPr>
      <w:r>
        <w:rPr>
          <w:b/>
        </w:rPr>
        <w:t xml:space="preserve">z dnia 29 </w:t>
      </w:r>
      <w:r w:rsidR="00D31129">
        <w:rPr>
          <w:b/>
        </w:rPr>
        <w:t>marca</w:t>
      </w:r>
      <w:r w:rsidR="001B7F9F" w:rsidRPr="00891462">
        <w:rPr>
          <w:b/>
        </w:rPr>
        <w:t xml:space="preserve"> 201</w:t>
      </w:r>
      <w:r w:rsidR="001B7F9F">
        <w:rPr>
          <w:b/>
        </w:rPr>
        <w:t>9</w:t>
      </w:r>
      <w:r w:rsidR="001B7F9F" w:rsidRPr="00891462">
        <w:rPr>
          <w:b/>
        </w:rPr>
        <w:t xml:space="preserve"> r.</w:t>
      </w:r>
    </w:p>
    <w:p w:rsidR="009502A7" w:rsidRDefault="009502A7" w:rsidP="00A8241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A8241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A82411">
      <w:pPr>
        <w:widowControl/>
        <w:kinsoku/>
        <w:overflowPunct/>
        <w:jc w:val="center"/>
      </w:pPr>
    </w:p>
    <w:p w:rsidR="00EF1B71" w:rsidRDefault="00EF1B71" w:rsidP="00A82411">
      <w:pPr>
        <w:widowControl/>
        <w:kinsoku/>
        <w:overflowPunct/>
        <w:jc w:val="center"/>
      </w:pPr>
      <w:r w:rsidRPr="0042075C">
        <w:t>Na podstawie art. 30 ust. 1 ustawy z dnia 8 marca 1990</w:t>
      </w:r>
      <w:r w:rsidR="00EE5B60" w:rsidRPr="0042075C">
        <w:t xml:space="preserve"> </w:t>
      </w:r>
      <w:r w:rsidRPr="0042075C">
        <w:t>r. o samorządzie gminnym (Dz.</w:t>
      </w:r>
      <w:r w:rsidR="000A6C11" w:rsidRPr="0042075C">
        <w:t xml:space="preserve"> U. z 2019</w:t>
      </w:r>
      <w:r w:rsidRPr="0042075C">
        <w:t xml:space="preserve"> r. poz.</w:t>
      </w:r>
      <w:r w:rsidR="00611F04" w:rsidRPr="0042075C">
        <w:t xml:space="preserve"> </w:t>
      </w:r>
      <w:r w:rsidR="000A6C11" w:rsidRPr="0042075C">
        <w:t>506</w:t>
      </w:r>
      <w:r w:rsidRPr="0042075C">
        <w:t>) oraz art. 257 pkt 1 ustawy z dnia 27 sierpnia 2009r. o finansach publicznych (Dz. U. z 2017 r. poz. 2077</w:t>
      </w:r>
      <w:r w:rsidR="009B5A16" w:rsidRPr="0042075C">
        <w:t xml:space="preserve"> z </w:t>
      </w:r>
      <w:proofErr w:type="spellStart"/>
      <w:r w:rsidR="009B5A16" w:rsidRPr="0042075C">
        <w:t>późn</w:t>
      </w:r>
      <w:proofErr w:type="spellEnd"/>
      <w:r w:rsidR="009B5A16" w:rsidRPr="0042075C">
        <w:t>. zm.</w:t>
      </w:r>
      <w:r w:rsidR="005F49D9" w:rsidRPr="0042075C">
        <w:rPr>
          <w:rStyle w:val="Odwoanieprzypisudolnego"/>
        </w:rPr>
        <w:footnoteReference w:id="1"/>
      </w:r>
      <w:r w:rsidRPr="0042075C">
        <w:t>)</w:t>
      </w:r>
      <w:r>
        <w:t xml:space="preserve">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A82411">
      <w:pPr>
        <w:widowControl/>
        <w:kinsoku/>
        <w:overflowPunct/>
      </w:pPr>
    </w:p>
    <w:p w:rsidR="004D3B5D" w:rsidRPr="005F4EDC" w:rsidRDefault="00C23766" w:rsidP="00A82411">
      <w:pPr>
        <w:widowControl/>
        <w:kinsoku/>
        <w:overflowPunct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A824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A824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 xml:space="preserve">Planowane dochody po zmianach wynoszą </w:t>
      </w:r>
      <w:r w:rsidR="004C1234">
        <w:t>2.</w:t>
      </w:r>
      <w:r w:rsidR="00F11C82">
        <w:t>12</w:t>
      </w:r>
      <w:r w:rsidR="000F1D4D">
        <w:t xml:space="preserve">8.546.723 </w:t>
      </w:r>
      <w:r w:rsidRPr="00984962">
        <w:t>zł, w tym dochody bieżące –</w:t>
      </w:r>
      <w:r w:rsidR="004C1234">
        <w:t>1.</w:t>
      </w:r>
      <w:r w:rsidR="000F1D4D">
        <w:t>691.338.601</w:t>
      </w:r>
      <w:r w:rsidR="004C1234">
        <w:t xml:space="preserve"> </w:t>
      </w:r>
      <w:r w:rsidRPr="00984962">
        <w:t>zł i dochody majątkowe –</w:t>
      </w:r>
      <w:r w:rsidR="004C1234">
        <w:t xml:space="preserve"> </w:t>
      </w:r>
      <w:r w:rsidR="00F810B5">
        <w:t>437.</w:t>
      </w:r>
      <w:r w:rsidR="000F1D4D">
        <w:t xml:space="preserve">208.122 </w:t>
      </w:r>
      <w:r w:rsidRPr="00984962">
        <w:t>zł, zgodnie z załącznikiem Nr 1 do niniejszego zarządzenia, z tego:</w:t>
      </w:r>
    </w:p>
    <w:p w:rsidR="00C23766" w:rsidRPr="00984962" w:rsidRDefault="00C23766" w:rsidP="00A82411">
      <w:pPr>
        <w:pStyle w:val="Tekstpodstawowywcity"/>
        <w:numPr>
          <w:ilvl w:val="0"/>
          <w:numId w:val="3"/>
        </w:numPr>
        <w:jc w:val="left"/>
      </w:pPr>
      <w:r w:rsidRPr="00984962">
        <w:t>dochody budżetu gminy w wysokości</w:t>
      </w:r>
      <w:r w:rsidR="00492985">
        <w:t xml:space="preserve"> </w:t>
      </w:r>
      <w:r w:rsidR="00E03D18">
        <w:t>1</w:t>
      </w:r>
      <w:r w:rsidR="004C1234">
        <w:t>.</w:t>
      </w:r>
      <w:r w:rsidR="00F810B5">
        <w:t>47</w:t>
      </w:r>
      <w:r w:rsidR="000F1D4D">
        <w:t xml:space="preserve">7.118.309 </w:t>
      </w:r>
      <w:r w:rsidRPr="00984962">
        <w:t>zł;</w:t>
      </w:r>
    </w:p>
    <w:p w:rsidR="00C23766" w:rsidRPr="00984962" w:rsidRDefault="00C23766" w:rsidP="00A82411">
      <w:pPr>
        <w:pStyle w:val="Tekstpodstawowywcity"/>
        <w:numPr>
          <w:ilvl w:val="0"/>
          <w:numId w:val="3"/>
        </w:numPr>
        <w:jc w:val="left"/>
      </w:pPr>
      <w:r w:rsidRPr="00984962">
        <w:t xml:space="preserve">dochody budżetu powiatu w wysokości </w:t>
      </w:r>
      <w:r w:rsidR="000F1D4D">
        <w:t xml:space="preserve">651.428.414 </w:t>
      </w:r>
      <w:r w:rsidRPr="00984962">
        <w:t>zł.</w:t>
      </w:r>
    </w:p>
    <w:p w:rsidR="00C23766" w:rsidRPr="00984962" w:rsidRDefault="00C23766" w:rsidP="00A824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A824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Planowane wydatki po zmianach wynoszą</w:t>
      </w:r>
      <w:r w:rsidR="0098517D">
        <w:t xml:space="preserve"> </w:t>
      </w:r>
      <w:r w:rsidR="004C1234">
        <w:t>2.</w:t>
      </w:r>
      <w:r w:rsidR="000F1D4D">
        <w:t>321.184.484</w:t>
      </w:r>
      <w:r w:rsidR="004C1234">
        <w:t xml:space="preserve">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4D0006">
        <w:t xml:space="preserve"> </w:t>
      </w:r>
      <w:r w:rsidR="004C1234">
        <w:t>1.</w:t>
      </w:r>
      <w:r w:rsidR="00D6522C">
        <w:t>649.082.7</w:t>
      </w:r>
      <w:r w:rsidR="000F1D4D">
        <w:t>17</w:t>
      </w:r>
      <w:r w:rsidR="004C1234">
        <w:t xml:space="preserve"> </w:t>
      </w:r>
      <w:r w:rsidRPr="00984962">
        <w:t>zł i wydatki majątkowe –</w:t>
      </w:r>
      <w:r w:rsidR="004C1234">
        <w:t xml:space="preserve"> </w:t>
      </w:r>
      <w:r w:rsidR="00F11C82">
        <w:t>67</w:t>
      </w:r>
      <w:r w:rsidR="00D6522C">
        <w:t>2.101.7</w:t>
      </w:r>
      <w:r w:rsidR="000F1D4D">
        <w:t xml:space="preserve">67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A82411">
      <w:pPr>
        <w:pStyle w:val="Tekstpodstawowywcity"/>
        <w:numPr>
          <w:ilvl w:val="0"/>
          <w:numId w:val="2"/>
        </w:numPr>
        <w:jc w:val="left"/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>
        <w:t>1.</w:t>
      </w:r>
      <w:r w:rsidR="000F1D4D">
        <w:t>502</w:t>
      </w:r>
      <w:bookmarkStart w:id="0" w:name="_GoBack"/>
      <w:bookmarkEnd w:id="0"/>
      <w:r w:rsidR="000F1D4D">
        <w:t>.644.657</w:t>
      </w:r>
      <w:r>
        <w:t xml:space="preserve"> </w:t>
      </w:r>
      <w:r w:rsidR="00C23766" w:rsidRPr="00984962">
        <w:t>zł;</w:t>
      </w:r>
    </w:p>
    <w:p w:rsidR="00655C52" w:rsidRPr="00984962" w:rsidRDefault="00C23766" w:rsidP="00A82411">
      <w:pPr>
        <w:pStyle w:val="Tekstpodstawowywcity"/>
        <w:numPr>
          <w:ilvl w:val="0"/>
          <w:numId w:val="2"/>
        </w:numPr>
        <w:jc w:val="left"/>
      </w:pPr>
      <w:r w:rsidRPr="00984962">
        <w:t>wydatki budżetu powiatu w wysokości</w:t>
      </w:r>
      <w:r w:rsidR="0098517D">
        <w:t xml:space="preserve"> </w:t>
      </w:r>
      <w:r w:rsidR="00F11C82">
        <w:t>81</w:t>
      </w:r>
      <w:r w:rsidR="000F1D4D">
        <w:t xml:space="preserve">8.539.827 </w:t>
      </w:r>
      <w:r w:rsidRPr="00984962">
        <w:t>zł.</w:t>
      </w:r>
    </w:p>
    <w:p w:rsidR="00C23766" w:rsidRDefault="00C23766" w:rsidP="00A82411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 w:rsidRPr="0042075C">
        <w:t>Dokonuję zmian w budżecie Miasta Białegostoku po stronie wydatków polegających na przeniesieniu planowanych środków budżetowych w ramach działu</w:t>
      </w:r>
      <w:r w:rsidR="0098596E" w:rsidRPr="0042075C">
        <w:t xml:space="preserve"> oraz zmniejszam rezerwę ogólną budżetu o kwotę </w:t>
      </w:r>
      <w:r w:rsidR="000A6C11" w:rsidRPr="0042075C">
        <w:t>68.770</w:t>
      </w:r>
      <w:r w:rsidR="0098596E" w:rsidRPr="0042075C">
        <w:t xml:space="preserve"> zł z przeznaczeniem na</w:t>
      </w:r>
      <w:r w:rsidR="000A6C11" w:rsidRPr="0042075C">
        <w:t xml:space="preserve"> opłacenie składki członkowskiej do Związku Miast Polskich</w:t>
      </w:r>
      <w:r w:rsidRPr="0042075C">
        <w:t xml:space="preserve">, zgodnie z załącznikiem </w:t>
      </w:r>
      <w:r w:rsidRPr="0042075C">
        <w:rPr>
          <w:bCs/>
        </w:rPr>
        <w:t xml:space="preserve">Nr 2 </w:t>
      </w:r>
      <w:r w:rsidRPr="0042075C">
        <w:t>do niniejszego zarządzenia.</w:t>
      </w:r>
    </w:p>
    <w:p w:rsidR="00655C52" w:rsidRPr="0042075C" w:rsidRDefault="00655C52" w:rsidP="00A82411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>
        <w:t xml:space="preserve">Dokonuję </w:t>
      </w:r>
      <w:r w:rsidRPr="00EA7C58">
        <w:t>zmian w załączniku Nr 3 do budżetu Miasta Białegostoku „Limity wydatków na zadania inwestycyjne realizowane w roku 201</w:t>
      </w:r>
      <w:r>
        <w:t>9</w:t>
      </w:r>
      <w:r w:rsidRPr="00EA7C58">
        <w:t xml:space="preserve"> ujęte w planie wydatków budżetowych”, zgodnie z załącznikiem Nr 3 do niniejszego zarządzenia.</w:t>
      </w:r>
    </w:p>
    <w:p w:rsidR="00C23766" w:rsidRPr="00EA7C58" w:rsidRDefault="00C23766" w:rsidP="00A82411">
      <w:pPr>
        <w:pStyle w:val="Tekstpodstawowywcity"/>
        <w:ind w:left="426"/>
        <w:jc w:val="left"/>
      </w:pPr>
    </w:p>
    <w:p w:rsidR="00C23766" w:rsidRPr="00891462" w:rsidRDefault="00C23766" w:rsidP="00A82411">
      <w:pPr>
        <w:spacing w:line="276" w:lineRule="exact"/>
        <w:rPr>
          <w:spacing w:val="-6"/>
        </w:rPr>
      </w:pPr>
      <w:r>
        <w:rPr>
          <w:spacing w:val="-6"/>
        </w:rPr>
        <w:t>§ 2.</w:t>
      </w:r>
    </w:p>
    <w:p w:rsidR="00C23766" w:rsidRDefault="00C23766" w:rsidP="00A82411">
      <w:pPr>
        <w:spacing w:line="295" w:lineRule="exact"/>
      </w:pPr>
      <w:r w:rsidRPr="00891462">
        <w:t>Zarządzenie wchodzi w życie z dniem podpisania.</w:t>
      </w:r>
    </w:p>
    <w:p w:rsidR="00A82411" w:rsidRPr="008267E2" w:rsidRDefault="00A82411" w:rsidP="00A82411">
      <w:pPr>
        <w:jc w:val="right"/>
      </w:pPr>
      <w:r w:rsidRPr="008267E2">
        <w:t>PREZYDENT MIASTA</w:t>
      </w:r>
    </w:p>
    <w:p w:rsidR="00A82411" w:rsidRDefault="00A82411" w:rsidP="00A82411">
      <w:pPr>
        <w:jc w:val="right"/>
      </w:pPr>
      <w:r w:rsidRPr="008267E2">
        <w:t>dr hab. Tadeusz Truskolaski</w:t>
      </w:r>
    </w:p>
    <w:p w:rsidR="00EF1B71" w:rsidRDefault="00EF1B71" w:rsidP="00A82411">
      <w:pPr>
        <w:spacing w:line="288" w:lineRule="exact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</w:t>
      </w:r>
      <w:r w:rsidR="00D406D6">
        <w:t xml:space="preserve"> r. poz. 62, 1000, 1366, 1669, </w:t>
      </w:r>
      <w:r>
        <w:t>1693</w:t>
      </w:r>
      <w:r w:rsidR="00D406D6">
        <w:t>, 2245, 2354 i 2500</w:t>
      </w:r>
      <w:r w:rsidR="005E56CE">
        <w:t xml:space="preserve">, </w:t>
      </w:r>
      <w:r w:rsidR="00655C52">
        <w:t>z 2019 r. poz. 303, 326 i 534.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A6C11"/>
    <w:rsid w:val="000D1DBB"/>
    <w:rsid w:val="000F1D4D"/>
    <w:rsid w:val="00135A2C"/>
    <w:rsid w:val="00146913"/>
    <w:rsid w:val="001539A5"/>
    <w:rsid w:val="0015579B"/>
    <w:rsid w:val="0015796A"/>
    <w:rsid w:val="00165534"/>
    <w:rsid w:val="00177AFC"/>
    <w:rsid w:val="001838BA"/>
    <w:rsid w:val="001B6C9A"/>
    <w:rsid w:val="001B7F9F"/>
    <w:rsid w:val="001C2D6A"/>
    <w:rsid w:val="001F445B"/>
    <w:rsid w:val="001F4782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53C0C"/>
    <w:rsid w:val="00462B1F"/>
    <w:rsid w:val="00480098"/>
    <w:rsid w:val="00491F20"/>
    <w:rsid w:val="00492985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E56CE"/>
    <w:rsid w:val="005F49D9"/>
    <w:rsid w:val="005F4EDC"/>
    <w:rsid w:val="006003E4"/>
    <w:rsid w:val="00611F04"/>
    <w:rsid w:val="006248ED"/>
    <w:rsid w:val="00633511"/>
    <w:rsid w:val="00655C52"/>
    <w:rsid w:val="0066108D"/>
    <w:rsid w:val="00676991"/>
    <w:rsid w:val="00681642"/>
    <w:rsid w:val="00684E5C"/>
    <w:rsid w:val="006D6492"/>
    <w:rsid w:val="006E3C9D"/>
    <w:rsid w:val="00710928"/>
    <w:rsid w:val="00721AB6"/>
    <w:rsid w:val="00752A92"/>
    <w:rsid w:val="0078028A"/>
    <w:rsid w:val="007C6FA1"/>
    <w:rsid w:val="007D72CD"/>
    <w:rsid w:val="0081691D"/>
    <w:rsid w:val="00823544"/>
    <w:rsid w:val="00863213"/>
    <w:rsid w:val="00921742"/>
    <w:rsid w:val="00925E78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B5944"/>
    <w:rsid w:val="009B5A16"/>
    <w:rsid w:val="009B7B1A"/>
    <w:rsid w:val="009C6799"/>
    <w:rsid w:val="009F3512"/>
    <w:rsid w:val="00A043CE"/>
    <w:rsid w:val="00A13FBD"/>
    <w:rsid w:val="00A4294C"/>
    <w:rsid w:val="00A56BF4"/>
    <w:rsid w:val="00A74982"/>
    <w:rsid w:val="00A82411"/>
    <w:rsid w:val="00A85ABA"/>
    <w:rsid w:val="00AA753A"/>
    <w:rsid w:val="00AE38B7"/>
    <w:rsid w:val="00AF20E2"/>
    <w:rsid w:val="00AF3050"/>
    <w:rsid w:val="00B206D1"/>
    <w:rsid w:val="00B21BEB"/>
    <w:rsid w:val="00B6242D"/>
    <w:rsid w:val="00B91634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31129"/>
    <w:rsid w:val="00D31C67"/>
    <w:rsid w:val="00D406D6"/>
    <w:rsid w:val="00D6522C"/>
    <w:rsid w:val="00DC755A"/>
    <w:rsid w:val="00DE4136"/>
    <w:rsid w:val="00DE7176"/>
    <w:rsid w:val="00E03D18"/>
    <w:rsid w:val="00E1197A"/>
    <w:rsid w:val="00E11E0A"/>
    <w:rsid w:val="00E446BF"/>
    <w:rsid w:val="00E51A01"/>
    <w:rsid w:val="00E636A8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AFF6"/>
  <w15:docId w15:val="{93BD084A-A92B-4407-B593-287A0BB5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00856A-83AF-41A8-B340-A71982190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93</cp:revision>
  <cp:lastPrinted>2019-01-29T10:40:00Z</cp:lastPrinted>
  <dcterms:created xsi:type="dcterms:W3CDTF">2018-01-09T10:33:00Z</dcterms:created>
  <dcterms:modified xsi:type="dcterms:W3CDTF">2020-02-04T12:04:00Z</dcterms:modified>
</cp:coreProperties>
</file>