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C422F" w14:textId="7C64F864" w:rsidR="00CA5657" w:rsidRPr="002D0FFD" w:rsidRDefault="002B1444" w:rsidP="00101050">
      <w:pPr>
        <w:pStyle w:val="Nagwek"/>
        <w:rPr>
          <w:noProof/>
        </w:rPr>
      </w:pPr>
      <w:bookmarkStart w:id="0" w:name="_Hlk212015289"/>
      <w:bookmarkStart w:id="1" w:name="_Hlk212015290"/>
      <w:r w:rsidRPr="002D0FFD">
        <w:rPr>
          <w:noProof/>
          <w:lang w:eastAsia="pl-PL"/>
        </w:rPr>
        <w:drawing>
          <wp:inline distT="0" distB="0" distL="0" distR="0" wp14:anchorId="4899FDE7" wp14:editId="56AE5E35">
            <wp:extent cx="1366328" cy="480060"/>
            <wp:effectExtent l="0" t="0" r="5715" b="0"/>
            <wp:docPr id="1" name="Obraz 1" descr="Logo Zarządu Mienia Komunalnego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 Zarządu Mienia Komunalnego w Białymstok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000" cy="495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3707" w:rsidRPr="002D0FFD">
        <w:rPr>
          <w:noProof/>
        </w:rPr>
        <w:t xml:space="preserve">                                                                                                              </w:t>
      </w:r>
    </w:p>
    <w:bookmarkEnd w:id="0"/>
    <w:bookmarkEnd w:id="1"/>
    <w:p w14:paraId="026A678D" w14:textId="77777777" w:rsidR="002B1444" w:rsidRPr="002D0FFD" w:rsidRDefault="002B1444" w:rsidP="00101050">
      <w:pPr>
        <w:pStyle w:val="Nagwek"/>
        <w:rPr>
          <w:noProof/>
          <w:sz w:val="18"/>
          <w:szCs w:val="18"/>
        </w:rPr>
      </w:pPr>
      <w:r w:rsidRPr="002D0FFD">
        <w:rPr>
          <w:noProof/>
          <w:sz w:val="18"/>
          <w:szCs w:val="18"/>
        </w:rPr>
        <w:t>ul. gen. J. Bema 89/1, 15-370 Białystok</w:t>
      </w:r>
    </w:p>
    <w:p w14:paraId="47135008" w14:textId="77777777" w:rsidR="002B1444" w:rsidRPr="002D0FFD" w:rsidRDefault="002B1444" w:rsidP="00101050">
      <w:pPr>
        <w:pStyle w:val="Nagwek"/>
        <w:rPr>
          <w:noProof/>
          <w:sz w:val="18"/>
          <w:szCs w:val="18"/>
        </w:rPr>
      </w:pPr>
      <w:r w:rsidRPr="002D0FFD">
        <w:rPr>
          <w:noProof/>
          <w:sz w:val="18"/>
          <w:szCs w:val="18"/>
        </w:rPr>
        <w:t>e-mail: zmk@zmk.bialystok.pl</w:t>
      </w:r>
    </w:p>
    <w:p w14:paraId="4AF22B82" w14:textId="77777777" w:rsidR="002B1444" w:rsidRPr="002D0FFD" w:rsidRDefault="002B1444" w:rsidP="00101050">
      <w:pPr>
        <w:pStyle w:val="Nagwek"/>
        <w:rPr>
          <w:noProof/>
          <w:sz w:val="18"/>
          <w:szCs w:val="18"/>
        </w:rPr>
      </w:pPr>
      <w:r w:rsidRPr="002D0FFD">
        <w:rPr>
          <w:noProof/>
          <w:sz w:val="18"/>
          <w:szCs w:val="18"/>
        </w:rPr>
        <w:t>tel. 85 74-79-430</w:t>
      </w:r>
    </w:p>
    <w:p w14:paraId="5BD95727" w14:textId="77777777" w:rsidR="00652C00" w:rsidRPr="002D0FFD" w:rsidRDefault="00652C00" w:rsidP="00101050">
      <w:pPr>
        <w:pStyle w:val="Nagwek"/>
        <w:rPr>
          <w:noProof/>
        </w:rPr>
      </w:pPr>
    </w:p>
    <w:p w14:paraId="4F52FE91" w14:textId="3F20451D" w:rsidR="002D0FFD" w:rsidRPr="002D0FFD" w:rsidRDefault="002D0FFD" w:rsidP="00101050">
      <w:pPr>
        <w:tabs>
          <w:tab w:val="left" w:pos="0"/>
        </w:tabs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D0FF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ZARZĄD MIENIA KOMUNALNEGO W BIAŁYMSTOKU</w:t>
      </w:r>
      <w:r w:rsidR="0010105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2D0FF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OGŁASZA PUBLICZNY NIEOGRANICZONY PRZETARG USTNY</w:t>
      </w:r>
      <w:r w:rsidR="0010105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2D0FF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NAJEM LOKALI UŻYTKOWYCH</w:t>
      </w:r>
    </w:p>
    <w:tbl>
      <w:tblPr>
        <w:tblW w:w="9900" w:type="dxa"/>
        <w:jc w:val="center"/>
        <w:tblBorders>
          <w:top w:val="double" w:sz="6" w:space="0" w:color="808080" w:themeColor="background1" w:themeShade="80"/>
          <w:left w:val="double" w:sz="6" w:space="0" w:color="808080" w:themeColor="background1" w:themeShade="80"/>
          <w:bottom w:val="double" w:sz="6" w:space="0" w:color="808080" w:themeColor="background1" w:themeShade="80"/>
          <w:right w:val="double" w:sz="6" w:space="0" w:color="808080" w:themeColor="background1" w:themeShade="80"/>
          <w:insideH w:val="double" w:sz="6" w:space="0" w:color="808080" w:themeColor="background1" w:themeShade="80"/>
          <w:insideV w:val="double" w:sz="6" w:space="0" w:color="808080" w:themeColor="background1" w:themeShade="80"/>
        </w:tblBorders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549"/>
        <w:gridCol w:w="2693"/>
        <w:gridCol w:w="1416"/>
        <w:gridCol w:w="1558"/>
        <w:gridCol w:w="1275"/>
        <w:gridCol w:w="992"/>
        <w:gridCol w:w="1417"/>
      </w:tblGrid>
      <w:tr w:rsidR="002D0FFD" w:rsidRPr="002D0FFD" w14:paraId="463A0EC1" w14:textId="77777777" w:rsidTr="002D0FFD">
        <w:trPr>
          <w:trHeight w:val="738"/>
          <w:jc w:val="center"/>
        </w:trPr>
        <w:tc>
          <w:tcPr>
            <w:tcW w:w="549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29D33A8E" w14:textId="77777777" w:rsidR="002D0FFD" w:rsidRPr="002D0FFD" w:rsidRDefault="002D0FFD" w:rsidP="00101050">
            <w:pPr>
              <w:widowControl w:val="0"/>
              <w:spacing w:line="256" w:lineRule="auto"/>
              <w:rPr>
                <w:rFonts w:ascii="Times New Roman" w:eastAsia="NSimSun" w:hAnsi="Times New Roman" w:cs="Times New Roman"/>
                <w:sz w:val="20"/>
                <w:szCs w:val="20"/>
                <w:lang w:eastAsia="zh-CN"/>
              </w:rPr>
            </w:pPr>
            <w:bookmarkStart w:id="2" w:name="_Hlk223960356"/>
            <w:r w:rsidRPr="002D0F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693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277A2C15" w14:textId="77777777" w:rsidR="002D0FFD" w:rsidRPr="002D0FFD" w:rsidRDefault="002D0FFD" w:rsidP="00101050">
            <w:pPr>
              <w:widowControl w:val="0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0F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Adres lokalu</w:t>
            </w:r>
          </w:p>
        </w:tc>
        <w:tc>
          <w:tcPr>
            <w:tcW w:w="1416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14F9FAF2" w14:textId="77777777" w:rsidR="002D0FFD" w:rsidRPr="002D0FFD" w:rsidRDefault="002D0FFD" w:rsidP="00101050">
            <w:pPr>
              <w:widowControl w:val="0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0F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Powierzchnia</w:t>
            </w:r>
          </w:p>
        </w:tc>
        <w:tc>
          <w:tcPr>
            <w:tcW w:w="1558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551CDD2B" w14:textId="77777777" w:rsidR="002D0FFD" w:rsidRPr="002D0FFD" w:rsidRDefault="002D0FFD" w:rsidP="00101050">
            <w:pPr>
              <w:widowControl w:val="0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0F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Stawka</w:t>
            </w:r>
            <w:r w:rsidRPr="002D0F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>wywoławcza</w:t>
            </w:r>
            <w:r w:rsidRPr="002D0F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>bez VAT</w:t>
            </w:r>
          </w:p>
        </w:tc>
        <w:tc>
          <w:tcPr>
            <w:tcW w:w="1275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4F5DB0DB" w14:textId="77777777" w:rsidR="002D0FFD" w:rsidRPr="002D0FFD" w:rsidRDefault="002D0FFD" w:rsidP="00101050">
            <w:pPr>
              <w:widowControl w:val="0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0F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Wadium</w:t>
            </w:r>
          </w:p>
        </w:tc>
        <w:tc>
          <w:tcPr>
            <w:tcW w:w="992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5856B386" w14:textId="77777777" w:rsidR="002D0FFD" w:rsidRPr="002D0FFD" w:rsidRDefault="002D0FFD" w:rsidP="00101050">
            <w:pPr>
              <w:widowControl w:val="0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0F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Przetarg</w:t>
            </w:r>
          </w:p>
        </w:tc>
        <w:tc>
          <w:tcPr>
            <w:tcW w:w="1417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11320016" w14:textId="51A03A40" w:rsidR="002D0FFD" w:rsidRPr="002D0FFD" w:rsidRDefault="002D0FFD" w:rsidP="00101050">
            <w:pPr>
              <w:widowControl w:val="0"/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0F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Licytacja</w:t>
            </w:r>
            <w:r w:rsidRPr="002D0F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 w:rsidR="00C538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03.</w:t>
            </w:r>
            <w:r w:rsidR="00C22B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11</w:t>
            </w:r>
            <w:r w:rsidR="005A73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.</w:t>
            </w:r>
            <w:r w:rsidRPr="002D0F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2026 r.</w:t>
            </w:r>
            <w:r w:rsidRPr="002D0F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>o godz.:</w:t>
            </w:r>
          </w:p>
        </w:tc>
      </w:tr>
      <w:tr w:rsidR="002D0FFD" w:rsidRPr="002D0FFD" w14:paraId="275DA16F" w14:textId="77777777" w:rsidTr="006051CC">
        <w:trPr>
          <w:cantSplit/>
          <w:trHeight w:val="57"/>
          <w:jc w:val="center"/>
        </w:trPr>
        <w:tc>
          <w:tcPr>
            <w:tcW w:w="549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3C54D5E2" w14:textId="77777777" w:rsidR="002D0FFD" w:rsidRPr="002D0FFD" w:rsidRDefault="002D0FFD" w:rsidP="00101050">
            <w:pPr>
              <w:widowControl w:val="0"/>
              <w:spacing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2D0FF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693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</w:tcPr>
          <w:p w14:paraId="1D9E1BCA" w14:textId="695A42BB" w:rsidR="002D0FFD" w:rsidRPr="002D0FFD" w:rsidRDefault="006051CC" w:rsidP="00101050">
            <w:pPr>
              <w:widowControl w:val="0"/>
              <w:spacing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ul. </w:t>
            </w:r>
            <w:r w:rsidR="00C22B2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dr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I. </w:t>
            </w:r>
            <w:proofErr w:type="spellStart"/>
            <w:r w:rsidR="00C22B2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Białówny</w:t>
            </w:r>
            <w:proofErr w:type="spellEnd"/>
            <w:r w:rsidR="00C22B2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4</w:t>
            </w:r>
            <w:r w:rsidR="00C538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br/>
              <w:t xml:space="preserve">lok. </w:t>
            </w:r>
            <w:r w:rsidR="00C22B2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1</w:t>
            </w:r>
            <w:r w:rsidR="00C538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U (parter)</w:t>
            </w:r>
            <w:r w:rsidR="00535A8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*</w:t>
            </w:r>
          </w:p>
        </w:tc>
        <w:tc>
          <w:tcPr>
            <w:tcW w:w="1416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559CE24F" w14:textId="7326E254" w:rsidR="002D0FFD" w:rsidRPr="002D0FFD" w:rsidRDefault="00C22B26" w:rsidP="00101050">
            <w:pPr>
              <w:widowControl w:val="0"/>
              <w:spacing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51,70</w:t>
            </w:r>
            <w:r w:rsidR="00C538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D0FFD" w:rsidRPr="002D0FF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m</w:t>
            </w:r>
            <w:r w:rsidR="002D0FFD" w:rsidRPr="002D0FF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</w:t>
            </w:r>
          </w:p>
        </w:tc>
        <w:tc>
          <w:tcPr>
            <w:tcW w:w="1558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7EA2C6F0" w14:textId="15FA1677" w:rsidR="002D0FFD" w:rsidRPr="002D0FFD" w:rsidRDefault="00C22B26" w:rsidP="00101050">
            <w:pPr>
              <w:widowControl w:val="0"/>
              <w:spacing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4</w:t>
            </w:r>
            <w:r w:rsidR="00EE280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5,00</w:t>
            </w:r>
            <w:r w:rsidR="002D0FFD" w:rsidRPr="002D0FF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zł/m</w:t>
            </w:r>
            <w:r w:rsidR="002D0FFD" w:rsidRPr="002D0FF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</w:t>
            </w:r>
          </w:p>
        </w:tc>
        <w:tc>
          <w:tcPr>
            <w:tcW w:w="1275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45B6E803" w14:textId="76FEA462" w:rsidR="002D0FFD" w:rsidRPr="002D0FFD" w:rsidRDefault="002E1549" w:rsidP="00101050">
            <w:pPr>
              <w:widowControl w:val="0"/>
              <w:spacing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6980 </w:t>
            </w:r>
            <w:r w:rsidR="002D0FFD" w:rsidRPr="002D0FF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992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14EF9AA0" w14:textId="77777777" w:rsidR="002D0FFD" w:rsidRPr="002D0FFD" w:rsidRDefault="002D0FFD" w:rsidP="00101050">
            <w:pPr>
              <w:widowControl w:val="0"/>
              <w:spacing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2D0FF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1417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  <w:hideMark/>
          </w:tcPr>
          <w:p w14:paraId="470BB64E" w14:textId="42375D12" w:rsidR="002D0FFD" w:rsidRPr="002D0FFD" w:rsidRDefault="002D0FFD" w:rsidP="00101050">
            <w:pPr>
              <w:widowControl w:val="0"/>
              <w:spacing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2D0F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C22B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C22B2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00</w:t>
            </w:r>
          </w:p>
        </w:tc>
      </w:tr>
      <w:tr w:rsidR="00C22B26" w:rsidRPr="002D0FFD" w14:paraId="756414BD" w14:textId="77777777" w:rsidTr="006051CC">
        <w:trPr>
          <w:cantSplit/>
          <w:trHeight w:val="57"/>
          <w:jc w:val="center"/>
        </w:trPr>
        <w:tc>
          <w:tcPr>
            <w:tcW w:w="549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</w:tcPr>
          <w:p w14:paraId="459E79FB" w14:textId="27B3EE8D" w:rsidR="00C22B26" w:rsidRPr="002D0FFD" w:rsidRDefault="00C22B26" w:rsidP="00101050">
            <w:pPr>
              <w:widowControl w:val="0"/>
              <w:spacing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693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</w:tcPr>
          <w:p w14:paraId="6BBA64D4" w14:textId="54C275FE" w:rsidR="00C22B26" w:rsidRDefault="00C22B26" w:rsidP="00101050">
            <w:pPr>
              <w:widowControl w:val="0"/>
              <w:spacing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ul. I.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Malmeda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10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br/>
              <w:t>lok. 1U (parter)*</w:t>
            </w:r>
          </w:p>
        </w:tc>
        <w:tc>
          <w:tcPr>
            <w:tcW w:w="1416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</w:tcPr>
          <w:p w14:paraId="68BB0044" w14:textId="5CC80AA9" w:rsidR="00C22B26" w:rsidRDefault="00C22B26" w:rsidP="00101050">
            <w:pPr>
              <w:widowControl w:val="0"/>
              <w:spacing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103,97 m</w:t>
            </w:r>
            <w:r w:rsidRPr="00C22B2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</w:t>
            </w:r>
          </w:p>
        </w:tc>
        <w:tc>
          <w:tcPr>
            <w:tcW w:w="1558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</w:tcPr>
          <w:p w14:paraId="6906163B" w14:textId="67866528" w:rsidR="00C22B26" w:rsidRDefault="00C22B26" w:rsidP="00101050">
            <w:pPr>
              <w:widowControl w:val="0"/>
              <w:spacing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30,00 zł/m</w:t>
            </w:r>
            <w:r w:rsidRPr="00C22B2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</w:t>
            </w:r>
          </w:p>
        </w:tc>
        <w:tc>
          <w:tcPr>
            <w:tcW w:w="1275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</w:tcPr>
          <w:p w14:paraId="298FB3FF" w14:textId="7E172FC6" w:rsidR="00C22B26" w:rsidRDefault="002E1549" w:rsidP="00101050">
            <w:pPr>
              <w:widowControl w:val="0"/>
              <w:spacing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9357 </w:t>
            </w:r>
            <w:r w:rsidR="00C22B2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992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</w:tcPr>
          <w:p w14:paraId="08F8F9F5" w14:textId="29E38FD1" w:rsidR="00C22B26" w:rsidRPr="002D0FFD" w:rsidRDefault="00C22B26" w:rsidP="00101050">
            <w:pPr>
              <w:widowControl w:val="0"/>
              <w:spacing w:line="25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1417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vAlign w:val="center"/>
          </w:tcPr>
          <w:p w14:paraId="5299E7F2" w14:textId="0D17042D" w:rsidR="00C22B26" w:rsidRPr="002D0FFD" w:rsidRDefault="00C22B26" w:rsidP="00101050">
            <w:pPr>
              <w:widowControl w:val="0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Pr="00C22B2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00</w:t>
            </w:r>
          </w:p>
        </w:tc>
      </w:tr>
      <w:tr w:rsidR="002D0FFD" w:rsidRPr="002D0FFD" w14:paraId="79A23996" w14:textId="77777777" w:rsidTr="006051CC">
        <w:trPr>
          <w:cantSplit/>
          <w:trHeight w:val="617"/>
          <w:jc w:val="center"/>
        </w:trPr>
        <w:tc>
          <w:tcPr>
            <w:tcW w:w="549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06E3A9" w14:textId="7388E852" w:rsidR="002D0FFD" w:rsidRPr="002D0FFD" w:rsidRDefault="002E1549" w:rsidP="00101050">
            <w:pPr>
              <w:widowControl w:val="0"/>
              <w:spacing w:line="256" w:lineRule="auto"/>
              <w:rPr>
                <w:rFonts w:ascii="Times New Roman" w:eastAsia="NSimSu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3</w:t>
            </w:r>
            <w:r w:rsidR="002D0FFD" w:rsidRPr="002D0F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693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58970B" w14:textId="16300D3C" w:rsidR="002D0FFD" w:rsidRPr="002D0FFD" w:rsidRDefault="00C538C8" w:rsidP="00101050">
            <w:pPr>
              <w:widowControl w:val="0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ul. H. Sienkiewicza 22 lok. </w:t>
            </w:r>
            <w:r w:rsidR="00C22B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/3 (III piętro)</w:t>
            </w:r>
          </w:p>
        </w:tc>
        <w:tc>
          <w:tcPr>
            <w:tcW w:w="1416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6A77A3B" w14:textId="01FCADC1" w:rsidR="002D0FFD" w:rsidRPr="002D0FFD" w:rsidRDefault="00C22B26" w:rsidP="00101050">
            <w:pPr>
              <w:widowControl w:val="0"/>
              <w:spacing w:line="256" w:lineRule="auto"/>
              <w:ind w:right="-6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34,88</w:t>
            </w:r>
            <w:r w:rsidR="00C538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D0FFD" w:rsidRPr="002D0F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</w:t>
            </w:r>
            <w:r w:rsidR="002D0FFD" w:rsidRPr="002D0F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8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208FF60" w14:textId="39721975" w:rsidR="002D0FFD" w:rsidRPr="002D0FFD" w:rsidRDefault="00C538C8" w:rsidP="00101050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25,50 </w:t>
            </w:r>
            <w:r w:rsidR="002D0FFD" w:rsidRPr="002D0F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zł/m</w:t>
            </w:r>
            <w:r w:rsidR="002D0FFD" w:rsidRPr="002D0F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eastAsia="pl-PL"/>
              </w:rPr>
              <w:t>2</w:t>
            </w:r>
          </w:p>
        </w:tc>
        <w:tc>
          <w:tcPr>
            <w:tcW w:w="1275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E39ECD3" w14:textId="6A09CADD" w:rsidR="002D0FFD" w:rsidRPr="002D0FFD" w:rsidRDefault="002E1549" w:rsidP="00101050">
            <w:pPr>
              <w:widowControl w:val="0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2668 </w:t>
            </w:r>
            <w:r w:rsidR="002D0FFD" w:rsidRPr="002D0F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zł</w:t>
            </w:r>
          </w:p>
        </w:tc>
        <w:tc>
          <w:tcPr>
            <w:tcW w:w="992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F3F4AAB" w14:textId="77777777" w:rsidR="002D0FFD" w:rsidRPr="002D0FFD" w:rsidRDefault="002D0FFD" w:rsidP="00101050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0F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1417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A20712A" w14:textId="09234352" w:rsidR="002D0FFD" w:rsidRPr="002D0FFD" w:rsidRDefault="002D0FFD" w:rsidP="00101050">
            <w:pPr>
              <w:widowControl w:val="0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0F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Pr="00C22B2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00</w:t>
            </w:r>
          </w:p>
        </w:tc>
      </w:tr>
      <w:tr w:rsidR="00D860EB" w:rsidRPr="002D0FFD" w14:paraId="710E6A01" w14:textId="77777777" w:rsidTr="00097E7A">
        <w:trPr>
          <w:cantSplit/>
          <w:trHeight w:val="617"/>
          <w:jc w:val="center"/>
        </w:trPr>
        <w:tc>
          <w:tcPr>
            <w:tcW w:w="549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B897B1" w14:textId="13CB285F" w:rsidR="00D860EB" w:rsidRPr="002D0FFD" w:rsidRDefault="002E1549" w:rsidP="00101050">
            <w:pPr>
              <w:widowControl w:val="0"/>
              <w:spacing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4</w:t>
            </w:r>
            <w:r w:rsidR="00D860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693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A0336B" w14:textId="1D953684" w:rsidR="00D860EB" w:rsidRPr="002D0FFD" w:rsidRDefault="00C538C8" w:rsidP="00101050">
            <w:pPr>
              <w:widowControl w:val="0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ul. </w:t>
            </w:r>
            <w:r w:rsidR="002C75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Pułaskiego 85 pomieszczenie gospodarcze nr 2A (pomiędzy 0 a I piętrem)</w:t>
            </w:r>
          </w:p>
        </w:tc>
        <w:tc>
          <w:tcPr>
            <w:tcW w:w="1416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E19313" w14:textId="18178DDC" w:rsidR="00D860EB" w:rsidRDefault="00C538C8" w:rsidP="00101050">
            <w:pPr>
              <w:widowControl w:val="0"/>
              <w:spacing w:line="256" w:lineRule="auto"/>
              <w:ind w:right="-6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0,58 m</w:t>
            </w:r>
            <w:r w:rsidRPr="00C538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8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D3F579" w14:textId="7A9D2121" w:rsidR="00D860EB" w:rsidRDefault="00C538C8" w:rsidP="00101050">
            <w:pPr>
              <w:spacing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30,00 zł/m-c</w:t>
            </w:r>
          </w:p>
        </w:tc>
        <w:tc>
          <w:tcPr>
            <w:tcW w:w="1275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7D1E4A" w14:textId="02E21973" w:rsidR="00D860EB" w:rsidRDefault="00160D30" w:rsidP="00101050">
            <w:pPr>
              <w:widowControl w:val="0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90 </w:t>
            </w:r>
            <w:r w:rsidR="00C538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zł</w:t>
            </w:r>
          </w:p>
        </w:tc>
        <w:tc>
          <w:tcPr>
            <w:tcW w:w="992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FFD620" w14:textId="3E2212AC" w:rsidR="00D860EB" w:rsidRPr="002D0FFD" w:rsidRDefault="00C538C8" w:rsidP="00101050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="00C22B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1417" w:type="dxa"/>
            <w:tcBorders>
              <w:top w:val="double" w:sz="6" w:space="0" w:color="808080" w:themeColor="background1" w:themeShade="80"/>
              <w:left w:val="double" w:sz="6" w:space="0" w:color="808080" w:themeColor="background1" w:themeShade="80"/>
              <w:bottom w:val="double" w:sz="6" w:space="0" w:color="808080" w:themeColor="background1" w:themeShade="80"/>
              <w:right w:val="double" w:sz="6" w:space="0" w:color="808080" w:themeColor="background1" w:themeShade="8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C649EA" w14:textId="28DA5577" w:rsidR="00D860EB" w:rsidRPr="002D0FFD" w:rsidRDefault="00C538C8" w:rsidP="00101050">
            <w:pPr>
              <w:widowControl w:val="0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Pr="00C22B2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00</w:t>
            </w:r>
          </w:p>
        </w:tc>
      </w:tr>
    </w:tbl>
    <w:bookmarkEnd w:id="2"/>
    <w:p w14:paraId="666E9B03" w14:textId="73A92FCF" w:rsidR="005A7390" w:rsidRPr="00160D30" w:rsidRDefault="00160D30" w:rsidP="00101050">
      <w:pPr>
        <w:tabs>
          <w:tab w:val="left" w:pos="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160D30">
        <w:rPr>
          <w:rFonts w:ascii="Times New Roman" w:hAnsi="Times New Roman" w:cs="Times New Roman"/>
          <w:sz w:val="20"/>
          <w:szCs w:val="20"/>
        </w:rPr>
        <w:t xml:space="preserve">wprowadza się ograniczenie godzin pracy lokali gastronomicznych, handlowych oraz prowadzących działalność, </w:t>
      </w:r>
      <w:r>
        <w:rPr>
          <w:rFonts w:ascii="Times New Roman" w:hAnsi="Times New Roman" w:cs="Times New Roman"/>
          <w:sz w:val="20"/>
          <w:szCs w:val="20"/>
        </w:rPr>
        <w:br/>
      </w:r>
      <w:r w:rsidRPr="00160D30">
        <w:rPr>
          <w:rFonts w:ascii="Times New Roman" w:hAnsi="Times New Roman" w:cs="Times New Roman"/>
          <w:sz w:val="20"/>
          <w:szCs w:val="20"/>
        </w:rPr>
        <w:t>która może być uznana za uciążliwą dla mieszkańców, do przedziału godzin 6</w:t>
      </w:r>
      <w:r w:rsidRPr="00160D30">
        <w:rPr>
          <w:rFonts w:ascii="Times New Roman" w:hAnsi="Times New Roman" w:cs="Times New Roman"/>
          <w:sz w:val="20"/>
          <w:szCs w:val="20"/>
          <w:vertAlign w:val="superscript"/>
        </w:rPr>
        <w:t xml:space="preserve">00 - </w:t>
      </w:r>
      <w:r w:rsidRPr="00160D30">
        <w:rPr>
          <w:rFonts w:ascii="Times New Roman" w:hAnsi="Times New Roman" w:cs="Times New Roman"/>
          <w:sz w:val="20"/>
          <w:szCs w:val="20"/>
        </w:rPr>
        <w:t>24</w:t>
      </w:r>
      <w:r w:rsidRPr="00160D30">
        <w:rPr>
          <w:rFonts w:ascii="Times New Roman" w:hAnsi="Times New Roman" w:cs="Times New Roman"/>
          <w:sz w:val="20"/>
          <w:szCs w:val="20"/>
          <w:vertAlign w:val="superscript"/>
        </w:rPr>
        <w:t>00</w:t>
      </w:r>
    </w:p>
    <w:p w14:paraId="5EB8A28F" w14:textId="32B86104" w:rsidR="002D0FFD" w:rsidRPr="002D0FFD" w:rsidRDefault="002D0FFD" w:rsidP="00101050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2D0FFD">
        <w:rPr>
          <w:rFonts w:ascii="Times New Roman" w:hAnsi="Times New Roman" w:cs="Times New Roman"/>
          <w:sz w:val="24"/>
          <w:szCs w:val="24"/>
        </w:rPr>
        <w:t>Informuję, iż wskazane w ogłoszeniu stawki są stawkami netto. Podmiot, który przetarg wygra zobowiązany będzie do opłacania czynszu wyliczonego na podstawie wylicytowanej stawki czynszu netto powiększonej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0FFD">
        <w:rPr>
          <w:rFonts w:ascii="Times New Roman" w:hAnsi="Times New Roman" w:cs="Times New Roman"/>
          <w:sz w:val="24"/>
          <w:szCs w:val="24"/>
        </w:rPr>
        <w:t>o kwotę podatku VAT naliczonego według obowiązujących przepisów (23%).</w:t>
      </w:r>
    </w:p>
    <w:p w14:paraId="6C4121A3" w14:textId="33CEFAD7" w:rsidR="002D0FFD" w:rsidRPr="002D0FFD" w:rsidRDefault="002D0FFD" w:rsidP="00101050">
      <w:pPr>
        <w:pStyle w:val="Akapitzlist"/>
        <w:tabs>
          <w:tab w:val="left" w:pos="0"/>
        </w:tabs>
        <w:spacing w:after="160" w:line="240" w:lineRule="auto"/>
        <w:ind w:left="0"/>
        <w:jc w:val="left"/>
        <w:outlineLvl w:val="0"/>
        <w:rPr>
          <w:rFonts w:ascii="Times New Roman" w:hAnsi="Times New Roman"/>
        </w:rPr>
      </w:pPr>
      <w:r w:rsidRPr="002D0FFD">
        <w:rPr>
          <w:rFonts w:ascii="Times New Roman" w:hAnsi="Times New Roman"/>
        </w:rPr>
        <w:t xml:space="preserve">Przetarg odbędzie się w dniu </w:t>
      </w:r>
      <w:r w:rsidR="00C538C8" w:rsidRPr="00C538C8">
        <w:rPr>
          <w:rFonts w:ascii="Times New Roman" w:hAnsi="Times New Roman"/>
          <w:b/>
        </w:rPr>
        <w:t xml:space="preserve">03 </w:t>
      </w:r>
      <w:r w:rsidR="00C22B26">
        <w:rPr>
          <w:rFonts w:ascii="Times New Roman" w:hAnsi="Times New Roman"/>
          <w:b/>
        </w:rPr>
        <w:t xml:space="preserve"> listopada </w:t>
      </w:r>
      <w:r w:rsidRPr="002D0FFD">
        <w:rPr>
          <w:rStyle w:val="Pogrubienie"/>
          <w:rFonts w:ascii="Times New Roman" w:hAnsi="Times New Roman"/>
        </w:rPr>
        <w:t xml:space="preserve">2026 roku </w:t>
      </w:r>
      <w:r w:rsidRPr="002D0FFD">
        <w:rPr>
          <w:rFonts w:ascii="Times New Roman" w:hAnsi="Times New Roman"/>
        </w:rPr>
        <w:t>w siedzibie Zarządu Mienia Komunalnego w Białymstoku przy ul. gen. J. Bema 89/1 w świetlicy na II piętrze, wg porządku i godzin określonych w tabeli.</w:t>
      </w:r>
    </w:p>
    <w:p w14:paraId="19B45451" w14:textId="77777777" w:rsidR="002D0FFD" w:rsidRPr="002D0FFD" w:rsidRDefault="002D0FFD" w:rsidP="00101050">
      <w:pPr>
        <w:pStyle w:val="Akapitzlist"/>
        <w:tabs>
          <w:tab w:val="left" w:pos="0"/>
        </w:tabs>
        <w:spacing w:after="160" w:line="240" w:lineRule="auto"/>
        <w:ind w:left="0" w:firstLine="567"/>
        <w:jc w:val="left"/>
        <w:outlineLvl w:val="0"/>
        <w:rPr>
          <w:rFonts w:ascii="Times New Roman" w:hAnsi="Times New Roman"/>
        </w:rPr>
      </w:pPr>
    </w:p>
    <w:p w14:paraId="361362B2" w14:textId="540838F5" w:rsidR="002D0FFD" w:rsidRPr="002D0FFD" w:rsidRDefault="002D0FFD" w:rsidP="00101050">
      <w:pPr>
        <w:pStyle w:val="Akapitzlist"/>
        <w:tabs>
          <w:tab w:val="left" w:pos="0"/>
        </w:tabs>
        <w:spacing w:after="160" w:line="240" w:lineRule="auto"/>
        <w:ind w:left="0"/>
        <w:jc w:val="left"/>
        <w:rPr>
          <w:rFonts w:ascii="Times New Roman" w:hAnsi="Times New Roman"/>
        </w:rPr>
      </w:pPr>
      <w:r w:rsidRPr="002D0FFD">
        <w:rPr>
          <w:rFonts w:ascii="Times New Roman" w:hAnsi="Times New Roman"/>
        </w:rPr>
        <w:t xml:space="preserve">Do udziału w przetargu uprawnia wpłacenie wadium. Wpłaty wadium należy dokonać przelewem na konto ZMK: </w:t>
      </w:r>
      <w:r w:rsidRPr="002D0FFD">
        <w:rPr>
          <w:rStyle w:val="Pogrubienie"/>
          <w:rFonts w:ascii="Times New Roman" w:hAnsi="Times New Roman"/>
        </w:rPr>
        <w:t xml:space="preserve">nr 91 1240 5211 1111 0010 3558 3081 PEKAO S.A. </w:t>
      </w:r>
      <w:r w:rsidRPr="002D0FFD">
        <w:rPr>
          <w:rStyle w:val="Pogrubienie"/>
          <w:rFonts w:ascii="Times New Roman" w:hAnsi="Times New Roman"/>
          <w:b w:val="0"/>
          <w:bCs w:val="0"/>
        </w:rPr>
        <w:t>do dnia</w:t>
      </w:r>
      <w:r w:rsidR="002E1549">
        <w:rPr>
          <w:rStyle w:val="Pogrubienie"/>
          <w:rFonts w:ascii="Times New Roman" w:hAnsi="Times New Roman"/>
          <w:b w:val="0"/>
          <w:bCs w:val="0"/>
        </w:rPr>
        <w:t xml:space="preserve"> </w:t>
      </w:r>
      <w:r w:rsidR="00C22B26">
        <w:rPr>
          <w:rStyle w:val="Pogrubienie"/>
          <w:rFonts w:ascii="Times New Roman" w:hAnsi="Times New Roman"/>
        </w:rPr>
        <w:t xml:space="preserve">30 października </w:t>
      </w:r>
      <w:r w:rsidRPr="002D0FFD">
        <w:rPr>
          <w:rStyle w:val="Pogrubienie"/>
          <w:rFonts w:ascii="Times New Roman" w:hAnsi="Times New Roman"/>
        </w:rPr>
        <w:t xml:space="preserve">2026 roku. </w:t>
      </w:r>
      <w:r w:rsidRPr="002D0FFD">
        <w:rPr>
          <w:rStyle w:val="Pogrubienie"/>
          <w:rFonts w:ascii="Times New Roman" w:hAnsi="Times New Roman"/>
          <w:b w:val="0"/>
          <w:bCs w:val="0"/>
        </w:rPr>
        <w:t xml:space="preserve">Przelew powinien zawierać imię, nazwisko i adres osoby biorącej udział w przetargu albo nazwę lub firmę oraz jej siedzibę, pozycję w ogłoszeniu i adres lokalu. </w:t>
      </w:r>
    </w:p>
    <w:p w14:paraId="20BE1424" w14:textId="77777777" w:rsidR="002D0FFD" w:rsidRPr="002D0FFD" w:rsidRDefault="002D0FFD" w:rsidP="00101050">
      <w:pPr>
        <w:pStyle w:val="Akapitzlist"/>
        <w:tabs>
          <w:tab w:val="left" w:pos="0"/>
        </w:tabs>
        <w:spacing w:after="160" w:line="240" w:lineRule="auto"/>
        <w:ind w:left="0" w:firstLine="567"/>
        <w:jc w:val="left"/>
        <w:rPr>
          <w:rStyle w:val="Pogrubienie"/>
          <w:rFonts w:ascii="Times New Roman" w:hAnsi="Times New Roman"/>
          <w:b w:val="0"/>
          <w:bCs w:val="0"/>
        </w:rPr>
      </w:pPr>
    </w:p>
    <w:p w14:paraId="37177BE0" w14:textId="326B551A" w:rsidR="002D0FFD" w:rsidRPr="002D0FFD" w:rsidRDefault="002D0FFD" w:rsidP="00101050">
      <w:pPr>
        <w:pStyle w:val="Akapitzlist"/>
        <w:tabs>
          <w:tab w:val="left" w:pos="0"/>
        </w:tabs>
        <w:spacing w:after="160" w:line="240" w:lineRule="auto"/>
        <w:ind w:left="0"/>
        <w:jc w:val="left"/>
        <w:rPr>
          <w:rFonts w:ascii="Times New Roman" w:hAnsi="Times New Roman"/>
        </w:rPr>
      </w:pPr>
      <w:r w:rsidRPr="002D0FFD">
        <w:rPr>
          <w:rFonts w:ascii="Times New Roman" w:hAnsi="Times New Roman"/>
        </w:rPr>
        <w:t xml:space="preserve">Wadium powinno być wniesione z takim wyprzedzeniem, aby środki pieniężne znalazły się </w:t>
      </w:r>
      <w:r w:rsidR="00097E7A">
        <w:rPr>
          <w:rFonts w:ascii="Times New Roman" w:hAnsi="Times New Roman"/>
        </w:rPr>
        <w:br/>
      </w:r>
      <w:r w:rsidRPr="002D0FFD">
        <w:rPr>
          <w:rFonts w:ascii="Times New Roman" w:hAnsi="Times New Roman"/>
        </w:rPr>
        <w:t xml:space="preserve">na rachunku bankowym ZMK najpóźniej </w:t>
      </w:r>
      <w:r w:rsidR="00C22B26" w:rsidRPr="00C22B26">
        <w:rPr>
          <w:rFonts w:ascii="Times New Roman" w:hAnsi="Times New Roman"/>
          <w:b/>
        </w:rPr>
        <w:t>30 października</w:t>
      </w:r>
      <w:r w:rsidR="00C22B26">
        <w:rPr>
          <w:rFonts w:ascii="Times New Roman" w:hAnsi="Times New Roman"/>
        </w:rPr>
        <w:t xml:space="preserve"> </w:t>
      </w:r>
      <w:r w:rsidRPr="002D0FFD">
        <w:rPr>
          <w:rFonts w:ascii="Times New Roman" w:hAnsi="Times New Roman"/>
          <w:b/>
          <w:bCs/>
        </w:rPr>
        <w:t>2026 roku</w:t>
      </w:r>
      <w:r w:rsidRPr="002D0FFD">
        <w:rPr>
          <w:rFonts w:ascii="Times New Roman" w:hAnsi="Times New Roman"/>
        </w:rPr>
        <w:t xml:space="preserve"> pod rygorem uznania przez organizatora przetargu, że warunek wpłaty wadium nie został spełniony. Wpłaty, które wpłyną </w:t>
      </w:r>
      <w:r w:rsidR="00097E7A">
        <w:rPr>
          <w:rFonts w:ascii="Times New Roman" w:hAnsi="Times New Roman"/>
        </w:rPr>
        <w:br/>
      </w:r>
      <w:r w:rsidRPr="002D0FFD">
        <w:rPr>
          <w:rFonts w:ascii="Times New Roman" w:hAnsi="Times New Roman"/>
        </w:rPr>
        <w:t xml:space="preserve">do banku obsługującego Zarząd Mienia Komunalnego (PEKAO S.A.) po godzinie 18:00 są traktowane przez bank jako wpłaty z dnia następnego. </w:t>
      </w:r>
    </w:p>
    <w:p w14:paraId="396BF4AA" w14:textId="32A3E21C" w:rsidR="002D0FFD" w:rsidRPr="002D0FFD" w:rsidRDefault="002D0FFD" w:rsidP="00101050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2D0FFD">
        <w:rPr>
          <w:rFonts w:ascii="Times New Roman" w:hAnsi="Times New Roman" w:cs="Times New Roman"/>
          <w:sz w:val="24"/>
          <w:szCs w:val="24"/>
        </w:rPr>
        <w:t xml:space="preserve">Informacje o stanie lokali, jak również możliwość ich oglądania należy ustalać w Zarządzie Mienia Komunalnego ul. gen. J. Bema 89/1 lub tel. 85 74 79 431, 85 74 79 432. </w:t>
      </w:r>
    </w:p>
    <w:p w14:paraId="7D95EF20" w14:textId="34C57CDA" w:rsidR="002D0FFD" w:rsidRPr="002D0FFD" w:rsidRDefault="002D0FFD" w:rsidP="00101050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2D0FFD">
        <w:rPr>
          <w:rFonts w:ascii="Times New Roman" w:hAnsi="Times New Roman" w:cs="Times New Roman"/>
          <w:sz w:val="24"/>
          <w:szCs w:val="24"/>
        </w:rPr>
        <w:lastRenderedPageBreak/>
        <w:t xml:space="preserve">Regulamin przetargu oraz projekt umowy najmu są wywieszone na tablicy ogłoszeń </w:t>
      </w:r>
      <w:r>
        <w:rPr>
          <w:rFonts w:ascii="Times New Roman" w:hAnsi="Times New Roman" w:cs="Times New Roman"/>
          <w:sz w:val="24"/>
          <w:szCs w:val="24"/>
        </w:rPr>
        <w:br/>
      </w:r>
      <w:r w:rsidRPr="002D0FFD">
        <w:rPr>
          <w:rFonts w:ascii="Times New Roman" w:hAnsi="Times New Roman" w:cs="Times New Roman"/>
          <w:sz w:val="24"/>
          <w:szCs w:val="24"/>
        </w:rPr>
        <w:t xml:space="preserve">w siedzibie ZMK oraz na stronie internetowej </w:t>
      </w:r>
      <w:hyperlink r:id="rId6" w:history="1">
        <w:r w:rsidRPr="002D0FFD">
          <w:rPr>
            <w:rStyle w:val="czeinternetowe"/>
            <w:rFonts w:ascii="Times New Roman" w:hAnsi="Times New Roman" w:cs="Times New Roman"/>
            <w:sz w:val="24"/>
            <w:szCs w:val="24"/>
          </w:rPr>
          <w:t>www.zmk.bialystok.pl</w:t>
        </w:r>
      </w:hyperlink>
      <w:r w:rsidRPr="002D0FFD">
        <w:rPr>
          <w:rFonts w:ascii="Times New Roman" w:hAnsi="Times New Roman" w:cs="Times New Roman"/>
          <w:sz w:val="24"/>
          <w:szCs w:val="24"/>
        </w:rPr>
        <w:t>.</w:t>
      </w:r>
    </w:p>
    <w:p w14:paraId="33722B6F" w14:textId="5206D5DE" w:rsidR="002D0FFD" w:rsidRPr="002D0FFD" w:rsidRDefault="002D0FFD" w:rsidP="00101050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2D0FFD">
        <w:rPr>
          <w:rFonts w:ascii="Times New Roman" w:hAnsi="Times New Roman" w:cs="Times New Roman"/>
          <w:sz w:val="24"/>
          <w:szCs w:val="24"/>
        </w:rPr>
        <w:t>Przystępujący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0FFD">
        <w:rPr>
          <w:rFonts w:ascii="Times New Roman" w:hAnsi="Times New Roman" w:cs="Times New Roman"/>
          <w:sz w:val="24"/>
          <w:szCs w:val="24"/>
        </w:rPr>
        <w:t>do przetargu przed jego rozpoczęciem, pod rygorem niedopuszczenia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Pr="002D0FFD">
        <w:rPr>
          <w:rFonts w:ascii="Times New Roman" w:hAnsi="Times New Roman" w:cs="Times New Roman"/>
          <w:sz w:val="24"/>
          <w:szCs w:val="24"/>
        </w:rPr>
        <w:t>o uczestnictwa w przetargu powinien w szczególności podać komisji:</w:t>
      </w:r>
    </w:p>
    <w:p w14:paraId="3DF9129F" w14:textId="77777777" w:rsidR="002D0FFD" w:rsidRPr="002D0FFD" w:rsidRDefault="002D0FFD" w:rsidP="00156B17">
      <w:pPr>
        <w:pStyle w:val="Akapitzlist"/>
        <w:numPr>
          <w:ilvl w:val="0"/>
          <w:numId w:val="2"/>
        </w:numPr>
        <w:tabs>
          <w:tab w:val="clear" w:pos="567"/>
          <w:tab w:val="clear" w:pos="851"/>
          <w:tab w:val="clear" w:pos="1134"/>
          <w:tab w:val="clear" w:pos="1418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639"/>
          <w:tab w:val="left" w:pos="0"/>
        </w:tabs>
        <w:suppressAutoHyphens/>
        <w:spacing w:after="160" w:line="240" w:lineRule="auto"/>
        <w:ind w:left="0" w:firstLine="0"/>
        <w:jc w:val="left"/>
        <w:rPr>
          <w:rFonts w:ascii="Times New Roman" w:hAnsi="Times New Roman"/>
        </w:rPr>
      </w:pPr>
      <w:r w:rsidRPr="002D0FFD">
        <w:rPr>
          <w:rFonts w:ascii="Times New Roman" w:hAnsi="Times New Roman"/>
        </w:rPr>
        <w:t>w przypadku osób fizycznych: imię i nazwisko, adres, PESEL/NIP;</w:t>
      </w:r>
    </w:p>
    <w:p w14:paraId="174C3AAD" w14:textId="651B2DBC" w:rsidR="002D0FFD" w:rsidRPr="002D0FFD" w:rsidRDefault="002D0FFD" w:rsidP="00156B17">
      <w:pPr>
        <w:pStyle w:val="Akapitzlist"/>
        <w:numPr>
          <w:ilvl w:val="0"/>
          <w:numId w:val="2"/>
        </w:numPr>
        <w:tabs>
          <w:tab w:val="clear" w:pos="567"/>
          <w:tab w:val="clear" w:pos="851"/>
          <w:tab w:val="clear" w:pos="1134"/>
          <w:tab w:val="clear" w:pos="1418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639"/>
          <w:tab w:val="left" w:pos="0"/>
        </w:tabs>
        <w:suppressAutoHyphens/>
        <w:spacing w:after="160" w:line="240" w:lineRule="auto"/>
        <w:ind w:left="0" w:firstLine="0"/>
        <w:jc w:val="left"/>
        <w:rPr>
          <w:rFonts w:ascii="Times New Roman" w:hAnsi="Times New Roman"/>
        </w:rPr>
      </w:pPr>
      <w:r w:rsidRPr="002D0FFD">
        <w:rPr>
          <w:rFonts w:ascii="Times New Roman" w:hAnsi="Times New Roman"/>
        </w:rPr>
        <w:t xml:space="preserve">w przypadku spółek prawa handlowego, innych osób prawnych i jednostek organizacyjnych </w:t>
      </w:r>
      <w:r w:rsidR="00097E7A">
        <w:rPr>
          <w:rFonts w:ascii="Times New Roman" w:hAnsi="Times New Roman"/>
        </w:rPr>
        <w:t xml:space="preserve"> </w:t>
      </w:r>
      <w:r w:rsidRPr="002D0FFD">
        <w:rPr>
          <w:rFonts w:ascii="Times New Roman" w:hAnsi="Times New Roman"/>
        </w:rPr>
        <w:t>nie posiadających osobowości prawnej: nazwę/firmę i siedzibę, NIP, pełnomocnictwo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br/>
      </w:r>
      <w:r w:rsidRPr="002D0FFD">
        <w:rPr>
          <w:rFonts w:ascii="Times New Roman" w:hAnsi="Times New Roman"/>
        </w:rPr>
        <w:t>– w przypadku udziału w przetargu pełnomocnika podmiotu;</w:t>
      </w:r>
    </w:p>
    <w:p w14:paraId="6273BB50" w14:textId="77777777" w:rsidR="002D0FFD" w:rsidRPr="002D0FFD" w:rsidRDefault="002D0FFD" w:rsidP="00156B17">
      <w:pPr>
        <w:pStyle w:val="Akapitzlist"/>
        <w:numPr>
          <w:ilvl w:val="0"/>
          <w:numId w:val="2"/>
        </w:numPr>
        <w:tabs>
          <w:tab w:val="clear" w:pos="567"/>
          <w:tab w:val="clear" w:pos="851"/>
          <w:tab w:val="clear" w:pos="1134"/>
          <w:tab w:val="clear" w:pos="1418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639"/>
          <w:tab w:val="left" w:pos="0"/>
        </w:tabs>
        <w:suppressAutoHyphens/>
        <w:spacing w:after="160" w:line="240" w:lineRule="auto"/>
        <w:ind w:left="0" w:firstLine="0"/>
        <w:jc w:val="left"/>
        <w:rPr>
          <w:rFonts w:ascii="Times New Roman" w:hAnsi="Times New Roman"/>
        </w:rPr>
      </w:pPr>
      <w:r w:rsidRPr="002D0FFD">
        <w:rPr>
          <w:rFonts w:ascii="Times New Roman" w:hAnsi="Times New Roman"/>
        </w:rPr>
        <w:t>okazać komisji dokument potwierdzający tożsamość (elektroniczna forma dokumentu potwierdzającego tożsamość jest dozwolona);</w:t>
      </w:r>
    </w:p>
    <w:p w14:paraId="0CE5DC4F" w14:textId="77777777" w:rsidR="002D0FFD" w:rsidRPr="002D0FFD" w:rsidRDefault="002D0FFD" w:rsidP="00156B17">
      <w:pPr>
        <w:pStyle w:val="Akapitzlist"/>
        <w:numPr>
          <w:ilvl w:val="0"/>
          <w:numId w:val="2"/>
        </w:numPr>
        <w:tabs>
          <w:tab w:val="clear" w:pos="567"/>
          <w:tab w:val="clear" w:pos="851"/>
          <w:tab w:val="clear" w:pos="1134"/>
          <w:tab w:val="clear" w:pos="1418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639"/>
          <w:tab w:val="left" w:pos="0"/>
        </w:tabs>
        <w:suppressAutoHyphens/>
        <w:spacing w:after="160" w:line="240" w:lineRule="auto"/>
        <w:ind w:left="0" w:firstLine="0"/>
        <w:jc w:val="left"/>
        <w:rPr>
          <w:rFonts w:ascii="Times New Roman" w:hAnsi="Times New Roman"/>
        </w:rPr>
      </w:pPr>
      <w:r w:rsidRPr="002D0FFD">
        <w:rPr>
          <w:rFonts w:ascii="Times New Roman" w:hAnsi="Times New Roman"/>
        </w:rPr>
        <w:t>osoby fizyczne zamierzające wykorzystywać lokal do celów wspólnie prowadzonej działalności gospodarczej winne wpłacić wadium z podaniem wszystkich wspólników oraz stawić się razem do przetargu lub przedstawić pełnomocnictwo albo kopię umowy spółki cywilnej potwierdzającą możliwość składania oświadczeń woli w imieniu wspólników;</w:t>
      </w:r>
    </w:p>
    <w:p w14:paraId="694179EB" w14:textId="77777777" w:rsidR="002D0FFD" w:rsidRPr="002D0FFD" w:rsidRDefault="002D0FFD" w:rsidP="00156B17">
      <w:pPr>
        <w:pStyle w:val="Akapitzlist"/>
        <w:numPr>
          <w:ilvl w:val="0"/>
          <w:numId w:val="2"/>
        </w:numPr>
        <w:tabs>
          <w:tab w:val="clear" w:pos="567"/>
          <w:tab w:val="clear" w:pos="851"/>
          <w:tab w:val="clear" w:pos="1134"/>
          <w:tab w:val="clear" w:pos="1418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639"/>
          <w:tab w:val="left" w:pos="0"/>
        </w:tabs>
        <w:suppressAutoHyphens/>
        <w:spacing w:after="160" w:line="240" w:lineRule="auto"/>
        <w:ind w:left="0" w:firstLine="0"/>
        <w:jc w:val="left"/>
        <w:rPr>
          <w:rFonts w:ascii="Times New Roman" w:hAnsi="Times New Roman"/>
        </w:rPr>
      </w:pPr>
      <w:r w:rsidRPr="002D0FFD">
        <w:rPr>
          <w:rFonts w:ascii="Times New Roman" w:hAnsi="Times New Roman"/>
        </w:rPr>
        <w:t>złożyć pisemne oświadczenie</w:t>
      </w:r>
    </w:p>
    <w:p w14:paraId="0FEF278E" w14:textId="77777777" w:rsidR="002D0FFD" w:rsidRPr="002D0FFD" w:rsidRDefault="002D0FFD" w:rsidP="00156B17">
      <w:pPr>
        <w:pStyle w:val="Akapitzlist"/>
        <w:numPr>
          <w:ilvl w:val="0"/>
          <w:numId w:val="3"/>
        </w:numPr>
        <w:tabs>
          <w:tab w:val="clear" w:pos="567"/>
          <w:tab w:val="clear" w:pos="720"/>
          <w:tab w:val="clear" w:pos="851"/>
          <w:tab w:val="clear" w:pos="1134"/>
          <w:tab w:val="clear" w:pos="1418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639"/>
          <w:tab w:val="left" w:pos="0"/>
          <w:tab w:val="num" w:pos="284"/>
        </w:tabs>
        <w:suppressAutoHyphens/>
        <w:spacing w:after="160" w:line="240" w:lineRule="auto"/>
        <w:ind w:left="0" w:firstLine="0"/>
        <w:jc w:val="left"/>
        <w:rPr>
          <w:rFonts w:ascii="Times New Roman" w:hAnsi="Times New Roman"/>
        </w:rPr>
      </w:pPr>
      <w:r w:rsidRPr="002D0FFD">
        <w:rPr>
          <w:rFonts w:ascii="Times New Roman" w:hAnsi="Times New Roman"/>
        </w:rPr>
        <w:t>o zapoznaniu się z regulaminem przetargu, warunkami przetargu zawartymi w ogłoszeniu, warunkami umowy i przyjęciu ich bez zastrzeżeń,</w:t>
      </w:r>
    </w:p>
    <w:p w14:paraId="64CD3DBD" w14:textId="77777777" w:rsidR="002D0FFD" w:rsidRPr="002D0FFD" w:rsidRDefault="002D0FFD" w:rsidP="00156B17">
      <w:pPr>
        <w:pStyle w:val="Akapitzlist"/>
        <w:numPr>
          <w:ilvl w:val="0"/>
          <w:numId w:val="3"/>
        </w:numPr>
        <w:tabs>
          <w:tab w:val="clear" w:pos="567"/>
          <w:tab w:val="clear" w:pos="720"/>
          <w:tab w:val="clear" w:pos="851"/>
          <w:tab w:val="clear" w:pos="1134"/>
          <w:tab w:val="clear" w:pos="1418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639"/>
          <w:tab w:val="left" w:pos="0"/>
          <w:tab w:val="num" w:pos="284"/>
        </w:tabs>
        <w:suppressAutoHyphens/>
        <w:spacing w:after="160" w:line="240" w:lineRule="auto"/>
        <w:ind w:left="0" w:firstLine="0"/>
        <w:jc w:val="left"/>
        <w:rPr>
          <w:rFonts w:ascii="Times New Roman" w:hAnsi="Times New Roman"/>
        </w:rPr>
      </w:pPr>
      <w:r w:rsidRPr="002D0FFD">
        <w:rPr>
          <w:rFonts w:ascii="Times New Roman" w:hAnsi="Times New Roman"/>
        </w:rPr>
        <w:t>o tym, iż znany jest mu stan lokalu i nie wnosi zastrzeżeń oraz jest świadomy, iż na nim ciąży obowiązek uzyskania opinii, zezwoleń lub decyzji stosownych organów w przedmiocie możliwości prowadzenia zamierzonej działalności,</w:t>
      </w:r>
    </w:p>
    <w:p w14:paraId="30C65C9E" w14:textId="011DF9EE" w:rsidR="002D0FFD" w:rsidRPr="002D0FFD" w:rsidRDefault="002D0FFD" w:rsidP="00156B17">
      <w:pPr>
        <w:pStyle w:val="Akapitzlist"/>
        <w:numPr>
          <w:ilvl w:val="0"/>
          <w:numId w:val="3"/>
        </w:numPr>
        <w:tabs>
          <w:tab w:val="clear" w:pos="567"/>
          <w:tab w:val="clear" w:pos="720"/>
          <w:tab w:val="clear" w:pos="851"/>
          <w:tab w:val="clear" w:pos="1134"/>
          <w:tab w:val="clear" w:pos="1418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639"/>
          <w:tab w:val="left" w:pos="0"/>
          <w:tab w:val="num" w:pos="284"/>
        </w:tabs>
        <w:suppressAutoHyphens/>
        <w:spacing w:after="160" w:line="240" w:lineRule="auto"/>
        <w:ind w:left="0" w:firstLine="0"/>
        <w:jc w:val="left"/>
        <w:rPr>
          <w:rFonts w:ascii="Times New Roman" w:hAnsi="Times New Roman"/>
        </w:rPr>
      </w:pPr>
      <w:r w:rsidRPr="002D0FFD">
        <w:rPr>
          <w:rFonts w:ascii="Times New Roman" w:hAnsi="Times New Roman"/>
        </w:rPr>
        <w:t>o tym, iż w przypadku konieczności, zmianę sposobu użytkowania lokalu dokona własnym staraniem i na własny koszt.</w:t>
      </w:r>
    </w:p>
    <w:p w14:paraId="44DBF4E3" w14:textId="77777777" w:rsidR="002D0FFD" w:rsidRPr="002D0FFD" w:rsidRDefault="002D0FFD" w:rsidP="00101050">
      <w:pPr>
        <w:pStyle w:val="Akapitzlist"/>
        <w:spacing w:after="160" w:line="240" w:lineRule="auto"/>
        <w:ind w:left="680" w:firstLine="567"/>
        <w:jc w:val="left"/>
        <w:rPr>
          <w:rFonts w:ascii="Times New Roman" w:hAnsi="Times New Roman"/>
        </w:rPr>
      </w:pPr>
    </w:p>
    <w:p w14:paraId="454E79FD" w14:textId="29D2E2CA" w:rsidR="002D0FFD" w:rsidRPr="00101050" w:rsidRDefault="002D0FFD" w:rsidP="00101050">
      <w:pPr>
        <w:spacing w:line="240" w:lineRule="auto"/>
        <w:rPr>
          <w:rFonts w:ascii="Times New Roman" w:hAnsi="Times New Roman"/>
        </w:rPr>
      </w:pPr>
      <w:r w:rsidRPr="00101050">
        <w:rPr>
          <w:rFonts w:ascii="Times New Roman" w:hAnsi="Times New Roman"/>
        </w:rPr>
        <w:t>Do przetargu nie mogą przystępować podmioty:</w:t>
      </w:r>
    </w:p>
    <w:p w14:paraId="6EAAAA5C" w14:textId="684E0F72" w:rsidR="002D0FFD" w:rsidRPr="002D0FFD" w:rsidRDefault="002D0FFD" w:rsidP="00156B17">
      <w:pPr>
        <w:pStyle w:val="Akapitzlist"/>
        <w:spacing w:after="160" w:line="240" w:lineRule="auto"/>
        <w:ind w:left="0"/>
        <w:jc w:val="left"/>
        <w:rPr>
          <w:rFonts w:ascii="Times New Roman" w:hAnsi="Times New Roman"/>
        </w:rPr>
      </w:pPr>
      <w:r w:rsidRPr="002D0FFD">
        <w:rPr>
          <w:rFonts w:ascii="Times New Roman" w:hAnsi="Times New Roman"/>
        </w:rPr>
        <w:t>- zadłużone wobec Zarządu Mienia Komunalnego,</w:t>
      </w:r>
    </w:p>
    <w:p w14:paraId="24568841" w14:textId="103C7912" w:rsidR="002D0FFD" w:rsidRPr="002D0FFD" w:rsidRDefault="002D0FFD" w:rsidP="00156B17">
      <w:pPr>
        <w:pStyle w:val="Akapitzlist"/>
        <w:spacing w:after="160" w:line="240" w:lineRule="auto"/>
        <w:ind w:left="0"/>
        <w:jc w:val="left"/>
        <w:rPr>
          <w:rFonts w:ascii="Times New Roman" w:hAnsi="Times New Roman"/>
        </w:rPr>
      </w:pPr>
      <w:r w:rsidRPr="002D0FFD">
        <w:rPr>
          <w:rFonts w:ascii="Times New Roman" w:hAnsi="Times New Roman"/>
        </w:rPr>
        <w:t>- korzystające lub które w ciągu ostatnich 10 lat korzystały z gminnej</w:t>
      </w:r>
      <w:r w:rsidR="00097E7A">
        <w:rPr>
          <w:rFonts w:ascii="Times New Roman" w:hAnsi="Times New Roman"/>
        </w:rPr>
        <w:t xml:space="preserve"> </w:t>
      </w:r>
      <w:r w:rsidRPr="002D0FFD">
        <w:rPr>
          <w:rFonts w:ascii="Times New Roman" w:hAnsi="Times New Roman"/>
        </w:rPr>
        <w:t>nieruchomości/lokalu bez tytułu prawnego i wobec których zostało wszczęte postępowanie o wydanie.</w:t>
      </w:r>
    </w:p>
    <w:p w14:paraId="26B5F0C5" w14:textId="77777777" w:rsidR="002D0FFD" w:rsidRPr="002D0FFD" w:rsidRDefault="002D0FFD" w:rsidP="00101050">
      <w:pPr>
        <w:pStyle w:val="Akapitzlist"/>
        <w:spacing w:after="160" w:line="240" w:lineRule="auto"/>
        <w:ind w:left="0" w:firstLine="567"/>
        <w:jc w:val="left"/>
        <w:rPr>
          <w:rFonts w:ascii="Times New Roman" w:hAnsi="Times New Roman"/>
        </w:rPr>
      </w:pPr>
    </w:p>
    <w:p w14:paraId="2CE27029" w14:textId="0476B02A" w:rsidR="002D0FFD" w:rsidRPr="002D0FFD" w:rsidRDefault="002D0FFD" w:rsidP="00101050">
      <w:pPr>
        <w:pStyle w:val="Akapitzlist"/>
        <w:spacing w:after="160" w:line="240" w:lineRule="auto"/>
        <w:ind w:left="0"/>
        <w:jc w:val="left"/>
        <w:rPr>
          <w:rFonts w:ascii="Times New Roman" w:hAnsi="Times New Roman"/>
        </w:rPr>
      </w:pPr>
      <w:r w:rsidRPr="002D0FFD">
        <w:rPr>
          <w:rFonts w:ascii="Times New Roman" w:hAnsi="Times New Roman"/>
        </w:rPr>
        <w:t>Osoba, która przetarg wygra, zobowiązana będzie przed podpisaniem umowy najmu do</w:t>
      </w:r>
      <w:r w:rsidR="00097E7A">
        <w:rPr>
          <w:rFonts w:ascii="Times New Roman" w:hAnsi="Times New Roman"/>
        </w:rPr>
        <w:t xml:space="preserve"> </w:t>
      </w:r>
      <w:r w:rsidRPr="002D0FFD">
        <w:rPr>
          <w:rFonts w:ascii="Times New Roman" w:hAnsi="Times New Roman"/>
        </w:rPr>
        <w:t>wpłacenia kaucji w kwocie stanowiącej równowartość trzymiesięcznego czynszu i opłat dodatkowych. Kaucja może być wnoszona w pieniądzach lub gwarancjach bankowych.</w:t>
      </w:r>
    </w:p>
    <w:p w14:paraId="05F5B063" w14:textId="77777777" w:rsidR="002D0FFD" w:rsidRPr="002D0FFD" w:rsidRDefault="002D0FFD" w:rsidP="00101050">
      <w:pPr>
        <w:pStyle w:val="Akapitzlist"/>
        <w:spacing w:after="160" w:line="240" w:lineRule="auto"/>
        <w:ind w:left="0" w:firstLine="567"/>
        <w:jc w:val="left"/>
        <w:rPr>
          <w:rFonts w:ascii="Times New Roman" w:hAnsi="Times New Roman"/>
        </w:rPr>
      </w:pPr>
    </w:p>
    <w:p w14:paraId="3D7C7120" w14:textId="02939709" w:rsidR="002D0FFD" w:rsidRPr="002D0FFD" w:rsidRDefault="002D0FFD" w:rsidP="00101050">
      <w:pPr>
        <w:pStyle w:val="Akapitzlist"/>
        <w:spacing w:after="160" w:line="240" w:lineRule="auto"/>
        <w:ind w:left="0"/>
        <w:jc w:val="left"/>
        <w:rPr>
          <w:rFonts w:ascii="Times New Roman" w:hAnsi="Times New Roman"/>
        </w:rPr>
      </w:pPr>
      <w:r w:rsidRPr="002D0FFD">
        <w:rPr>
          <w:rFonts w:ascii="Times New Roman" w:hAnsi="Times New Roman"/>
        </w:rPr>
        <w:t>W przypadku, gdy stroną umowy będzie osoba fizyczna, zobowiązana będzie do złożenia oświadczenia  przez współmałżonka – w zakresie wyrażenia zgody na zawarcie umowy oraz poddania się egzekucji z majątku wspólnego.</w:t>
      </w:r>
    </w:p>
    <w:p w14:paraId="6A0CA413" w14:textId="77777777" w:rsidR="002D0FFD" w:rsidRPr="002D0FFD" w:rsidRDefault="002D0FFD" w:rsidP="00101050">
      <w:pPr>
        <w:pStyle w:val="Akapitzlist"/>
        <w:spacing w:after="160" w:line="240" w:lineRule="auto"/>
        <w:ind w:left="0" w:firstLine="567"/>
        <w:jc w:val="left"/>
        <w:rPr>
          <w:rFonts w:ascii="Times New Roman" w:hAnsi="Times New Roman"/>
        </w:rPr>
      </w:pPr>
    </w:p>
    <w:p w14:paraId="01FF69BD" w14:textId="14B87EB1" w:rsidR="002D0FFD" w:rsidRPr="002D0FFD" w:rsidRDefault="002D0FFD" w:rsidP="00101050">
      <w:pPr>
        <w:pStyle w:val="Akapitzlist"/>
        <w:spacing w:after="160" w:line="240" w:lineRule="auto"/>
        <w:ind w:left="0"/>
        <w:jc w:val="left"/>
        <w:rPr>
          <w:rFonts w:ascii="Times New Roman" w:hAnsi="Times New Roman"/>
        </w:rPr>
      </w:pPr>
      <w:r w:rsidRPr="002D0FFD">
        <w:rPr>
          <w:rFonts w:ascii="Times New Roman" w:hAnsi="Times New Roman"/>
        </w:rPr>
        <w:t xml:space="preserve">W przypadku, gdy wymiar jednomiesięcznego czynszu i opłat dodatkowych wynosi ponad </w:t>
      </w:r>
      <w:r w:rsidR="002E1549">
        <w:rPr>
          <w:rFonts w:ascii="Times New Roman" w:hAnsi="Times New Roman"/>
        </w:rPr>
        <w:br/>
      </w:r>
      <w:r w:rsidRPr="002D0FFD">
        <w:rPr>
          <w:rFonts w:ascii="Times New Roman" w:hAnsi="Times New Roman"/>
        </w:rPr>
        <w:t>3.000 zł Najemca winien przedłożyć oświadczenie w formie aktu notarialnego o poddaniu się, w trybie art. 777 § 1 Kodeksu postępowania cywilnego, egzekucji co do wydania lokalu po zakończeniu najmu oraz egzekucji należności wynikających z umowy w wysokości dwunastomiesięcznego czynszu i opłat dodatkowych. Koszty sporządzenia aktu notarialnego obciążają Najemcę.</w:t>
      </w:r>
      <w:r w:rsidRPr="002D0FFD">
        <w:rPr>
          <w:rFonts w:ascii="Times New Roman" w:hAnsi="Times New Roman"/>
        </w:rPr>
        <w:tab/>
      </w:r>
      <w:r w:rsidRPr="002D0FFD">
        <w:rPr>
          <w:rFonts w:ascii="Times New Roman" w:hAnsi="Times New Roman"/>
        </w:rPr>
        <w:tab/>
      </w:r>
    </w:p>
    <w:p w14:paraId="3E881C4D" w14:textId="33C6977A" w:rsidR="002D0FFD" w:rsidRPr="002D0FFD" w:rsidRDefault="002D0FFD" w:rsidP="00101050">
      <w:pPr>
        <w:pStyle w:val="Akapitzlist"/>
        <w:spacing w:after="160" w:line="240" w:lineRule="auto"/>
        <w:ind w:left="0"/>
        <w:jc w:val="left"/>
        <w:rPr>
          <w:rFonts w:ascii="Times New Roman" w:hAnsi="Times New Roman"/>
        </w:rPr>
      </w:pPr>
      <w:r w:rsidRPr="002D0FFD">
        <w:rPr>
          <w:rFonts w:ascii="Times New Roman" w:hAnsi="Times New Roman"/>
        </w:rPr>
        <w:t xml:space="preserve">W przypadku nie przedłożenia stosownego oświadczenia w terminie 14 dni od dnia podpisania umowy, nie później jednak niż przed przejęciem lokalu, Wynajmujący odstąpi od umowy </w:t>
      </w:r>
      <w:r w:rsidRPr="002D0FFD">
        <w:rPr>
          <w:rFonts w:ascii="Times New Roman" w:hAnsi="Times New Roman"/>
        </w:rPr>
        <w:br/>
        <w:t xml:space="preserve">bez zachowania terminu wypowiedzenia, a Najemca zobowiązany będzie do zapłaty kary umownej </w:t>
      </w:r>
      <w:r w:rsidRPr="002D0FFD">
        <w:rPr>
          <w:rFonts w:ascii="Times New Roman" w:hAnsi="Times New Roman"/>
        </w:rPr>
        <w:br/>
        <w:t>w wysokości ustalonej w umowie.</w:t>
      </w:r>
    </w:p>
    <w:p w14:paraId="06B28900" w14:textId="77777777" w:rsidR="002D0FFD" w:rsidRPr="002D0FFD" w:rsidRDefault="002D0FFD" w:rsidP="00101050">
      <w:pPr>
        <w:pStyle w:val="Akapitzlist"/>
        <w:spacing w:after="160" w:line="240" w:lineRule="auto"/>
        <w:ind w:left="0" w:firstLine="567"/>
        <w:jc w:val="left"/>
        <w:rPr>
          <w:rFonts w:ascii="Times New Roman" w:hAnsi="Times New Roman"/>
        </w:rPr>
      </w:pPr>
    </w:p>
    <w:p w14:paraId="0A3E7302" w14:textId="444937D2" w:rsidR="002D0FFD" w:rsidRDefault="002D0FFD" w:rsidP="00101050">
      <w:pPr>
        <w:pStyle w:val="Akapitzlist"/>
        <w:spacing w:after="160" w:line="240" w:lineRule="auto"/>
        <w:ind w:left="0"/>
        <w:jc w:val="left"/>
        <w:rPr>
          <w:rFonts w:ascii="Times New Roman" w:hAnsi="Times New Roman"/>
        </w:rPr>
      </w:pPr>
      <w:r w:rsidRPr="002D0FFD">
        <w:rPr>
          <w:rFonts w:ascii="Times New Roman" w:hAnsi="Times New Roman"/>
        </w:rPr>
        <w:t>Podpisanie umowy z osobą, która wygrała przetarg następuje nie później niż w ciągu 10 dni od dnia przetargu. W przypadku niepodpisania umowy z przyczyn niezależnych od organizatora przetargu wpłacone wadium ulega przepadkowi.</w:t>
      </w:r>
    </w:p>
    <w:p w14:paraId="47EF3F44" w14:textId="77777777" w:rsidR="00160D30" w:rsidRPr="002D0FFD" w:rsidRDefault="00160D30" w:rsidP="00101050">
      <w:pPr>
        <w:pStyle w:val="Akapitzlist"/>
        <w:spacing w:after="160" w:line="240" w:lineRule="auto"/>
        <w:ind w:left="0" w:firstLine="567"/>
        <w:jc w:val="left"/>
        <w:rPr>
          <w:rFonts w:ascii="Times New Roman" w:hAnsi="Times New Roman"/>
        </w:rPr>
      </w:pPr>
    </w:p>
    <w:p w14:paraId="18CEDB70" w14:textId="23BBDDD0" w:rsidR="002D0FFD" w:rsidRPr="002D0FFD" w:rsidRDefault="002D0FFD" w:rsidP="00101050">
      <w:pPr>
        <w:pStyle w:val="Akapitzlist"/>
        <w:tabs>
          <w:tab w:val="left" w:pos="0"/>
        </w:tabs>
        <w:spacing w:after="160" w:line="240" w:lineRule="auto"/>
        <w:ind w:left="0"/>
        <w:jc w:val="left"/>
        <w:rPr>
          <w:rFonts w:ascii="Times New Roman" w:hAnsi="Times New Roman"/>
        </w:rPr>
      </w:pPr>
      <w:r w:rsidRPr="002D0FFD">
        <w:rPr>
          <w:rFonts w:ascii="Times New Roman" w:hAnsi="Times New Roman"/>
        </w:rPr>
        <w:lastRenderedPageBreak/>
        <w:t>Wystawiane przez Wynajmującego faktury będą dostarczane do Najemcy za pośrednictwem Krajowego Systemu e-Faktur (</w:t>
      </w:r>
      <w:proofErr w:type="spellStart"/>
      <w:r w:rsidRPr="002D0FFD">
        <w:rPr>
          <w:rFonts w:ascii="Times New Roman" w:hAnsi="Times New Roman"/>
        </w:rPr>
        <w:t>KSe</w:t>
      </w:r>
      <w:r w:rsidR="005A7390">
        <w:rPr>
          <w:rFonts w:ascii="Times New Roman" w:hAnsi="Times New Roman"/>
        </w:rPr>
        <w:t>F</w:t>
      </w:r>
      <w:proofErr w:type="spellEnd"/>
      <w:r w:rsidRPr="002D0FFD">
        <w:rPr>
          <w:rFonts w:ascii="Times New Roman" w:hAnsi="Times New Roman"/>
        </w:rPr>
        <w:t>).</w:t>
      </w:r>
      <w:r w:rsidRPr="002D0FFD">
        <w:rPr>
          <w:rFonts w:ascii="Times New Roman" w:hAnsi="Times New Roman"/>
        </w:rPr>
        <w:tab/>
      </w:r>
    </w:p>
    <w:p w14:paraId="52C504A5" w14:textId="77777777" w:rsidR="002D0FFD" w:rsidRPr="002D0FFD" w:rsidRDefault="002D0FFD" w:rsidP="00101050">
      <w:pPr>
        <w:pStyle w:val="Akapitzlist"/>
        <w:spacing w:after="160" w:line="240" w:lineRule="auto"/>
        <w:ind w:left="0" w:firstLine="567"/>
        <w:jc w:val="left"/>
        <w:rPr>
          <w:rFonts w:ascii="Times New Roman" w:hAnsi="Times New Roman"/>
        </w:rPr>
      </w:pPr>
    </w:p>
    <w:p w14:paraId="6B50072E" w14:textId="244AB302" w:rsidR="002D0FFD" w:rsidRPr="002D0FFD" w:rsidRDefault="002D0FFD" w:rsidP="00101050">
      <w:pPr>
        <w:pStyle w:val="Akapitzlist"/>
        <w:spacing w:after="160" w:line="240" w:lineRule="auto"/>
        <w:ind w:left="0"/>
        <w:jc w:val="left"/>
        <w:rPr>
          <w:rFonts w:ascii="Times New Roman" w:hAnsi="Times New Roman"/>
        </w:rPr>
      </w:pPr>
      <w:r w:rsidRPr="002D0FFD">
        <w:rPr>
          <w:rFonts w:ascii="Times New Roman" w:hAnsi="Times New Roman"/>
        </w:rPr>
        <w:t>Protokolarne przejęcie lokalu użytkowego następuje w terminie wyznaczonym przez Wynajmującego. W przypadku protokolarnego nieprzejęcia lokalu użytkowego Wynajmujący może odstąpić od umowy – w takim przypadku Najemca zobowiązany będzie do zapłacenia kary umownej w wysokości ustalonej w umowie.</w:t>
      </w:r>
    </w:p>
    <w:p w14:paraId="7830565C" w14:textId="77777777" w:rsidR="002D0FFD" w:rsidRPr="002D0FFD" w:rsidRDefault="002D0FFD" w:rsidP="00101050">
      <w:pPr>
        <w:pStyle w:val="Akapitzlist"/>
        <w:spacing w:after="160" w:line="240" w:lineRule="auto"/>
        <w:ind w:left="0" w:firstLine="567"/>
        <w:jc w:val="left"/>
        <w:rPr>
          <w:rFonts w:ascii="Times New Roman" w:hAnsi="Times New Roman"/>
        </w:rPr>
      </w:pPr>
      <w:r w:rsidRPr="002D0FFD">
        <w:rPr>
          <w:rFonts w:ascii="Times New Roman" w:hAnsi="Times New Roman"/>
        </w:rPr>
        <w:tab/>
      </w:r>
    </w:p>
    <w:p w14:paraId="716E01ED" w14:textId="43FB4727" w:rsidR="002D0FFD" w:rsidRDefault="002D0FFD" w:rsidP="00101050">
      <w:pPr>
        <w:pStyle w:val="Akapitzlist"/>
        <w:tabs>
          <w:tab w:val="left" w:pos="709"/>
        </w:tabs>
        <w:spacing w:after="160" w:line="240" w:lineRule="auto"/>
        <w:ind w:left="0"/>
        <w:jc w:val="left"/>
        <w:rPr>
          <w:rFonts w:ascii="Times New Roman" w:hAnsi="Times New Roman"/>
        </w:rPr>
      </w:pPr>
      <w:r w:rsidRPr="002D0FFD">
        <w:rPr>
          <w:rFonts w:ascii="Times New Roman" w:hAnsi="Times New Roman"/>
        </w:rPr>
        <w:t>Zastrzega się prawo do odwołania lub zmiany oferty przetargowej oraz unieważnienia przetargu bez podania przyczyn.</w:t>
      </w:r>
    </w:p>
    <w:p w14:paraId="19E56FF9" w14:textId="7BEF8ECE" w:rsidR="00101050" w:rsidRDefault="00101050" w:rsidP="00101050">
      <w:pPr>
        <w:pStyle w:val="Akapitzlist"/>
        <w:tabs>
          <w:tab w:val="left" w:pos="709"/>
        </w:tabs>
        <w:spacing w:after="160" w:line="240" w:lineRule="auto"/>
        <w:ind w:left="0"/>
        <w:jc w:val="left"/>
        <w:rPr>
          <w:rFonts w:ascii="Times New Roman" w:hAnsi="Times New Roman"/>
        </w:rPr>
      </w:pPr>
    </w:p>
    <w:p w14:paraId="30466228" w14:textId="77777777" w:rsidR="00156B17" w:rsidRDefault="00156B17" w:rsidP="00101050">
      <w:pPr>
        <w:pStyle w:val="Akapitzlist"/>
        <w:tabs>
          <w:tab w:val="left" w:pos="709"/>
        </w:tabs>
        <w:spacing w:after="160" w:line="240" w:lineRule="auto"/>
        <w:ind w:left="0"/>
        <w:jc w:val="left"/>
        <w:rPr>
          <w:rFonts w:ascii="Times New Roman" w:hAnsi="Times New Roman"/>
        </w:rPr>
      </w:pPr>
    </w:p>
    <w:p w14:paraId="7C2089AE" w14:textId="40BBB3DA" w:rsidR="00156B17" w:rsidRDefault="00101050" w:rsidP="00101050">
      <w:pPr>
        <w:pStyle w:val="Akapitzlist"/>
        <w:tabs>
          <w:tab w:val="left" w:pos="709"/>
        </w:tabs>
        <w:spacing w:after="160" w:line="240" w:lineRule="auto"/>
        <w:ind w:lef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z up. D</w:t>
      </w:r>
      <w:r w:rsidR="00156B17">
        <w:rPr>
          <w:rFonts w:ascii="Times New Roman" w:hAnsi="Times New Roman"/>
        </w:rPr>
        <w:t>YREKTORA</w:t>
      </w:r>
      <w:r>
        <w:rPr>
          <w:rFonts w:ascii="Times New Roman" w:hAnsi="Times New Roman"/>
        </w:rPr>
        <w:br/>
        <w:t>mgr Małgorzata Grażyna Woronko</w:t>
      </w:r>
      <w:r>
        <w:rPr>
          <w:rFonts w:ascii="Times New Roman" w:hAnsi="Times New Roman"/>
        </w:rPr>
        <w:br/>
      </w:r>
      <w:r w:rsidR="00156B17">
        <w:rPr>
          <w:rFonts w:ascii="Times New Roman" w:hAnsi="Times New Roman"/>
        </w:rPr>
        <w:t>KIEROWNIK</w:t>
      </w:r>
    </w:p>
    <w:p w14:paraId="72F03477" w14:textId="4CEEB19C" w:rsidR="00101050" w:rsidRPr="002D0FFD" w:rsidRDefault="00101050" w:rsidP="00101050">
      <w:pPr>
        <w:pStyle w:val="Akapitzlist"/>
        <w:tabs>
          <w:tab w:val="left" w:pos="709"/>
        </w:tabs>
        <w:spacing w:after="160" w:line="240" w:lineRule="auto"/>
        <w:ind w:lef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Działu Lokali Użytkowych</w:t>
      </w:r>
    </w:p>
    <w:p w14:paraId="244CE0B4" w14:textId="77777777" w:rsidR="002D0FFD" w:rsidRPr="002D0FFD" w:rsidRDefault="002D0FFD" w:rsidP="00101050">
      <w:pPr>
        <w:tabs>
          <w:tab w:val="left" w:pos="4"/>
        </w:tabs>
        <w:spacing w:after="120"/>
        <w:ind w:left="4" w:firstLine="563"/>
        <w:rPr>
          <w:rFonts w:ascii="Times New Roman" w:hAnsi="Times New Roman" w:cs="Times New Roman"/>
          <w:sz w:val="24"/>
          <w:szCs w:val="24"/>
        </w:rPr>
      </w:pPr>
      <w:r w:rsidRPr="002D0FFD">
        <w:rPr>
          <w:rFonts w:ascii="Times New Roman" w:hAnsi="Times New Roman" w:cs="Times New Roman"/>
          <w:sz w:val="24"/>
          <w:szCs w:val="24"/>
        </w:rPr>
        <w:t xml:space="preserve"> </w:t>
      </w:r>
      <w:r w:rsidRPr="002D0FFD">
        <w:rPr>
          <w:rFonts w:ascii="Times New Roman" w:hAnsi="Times New Roman" w:cs="Times New Roman"/>
          <w:sz w:val="24"/>
          <w:szCs w:val="24"/>
        </w:rPr>
        <w:tab/>
      </w:r>
      <w:r w:rsidRPr="002D0FFD">
        <w:rPr>
          <w:rFonts w:ascii="Times New Roman" w:hAnsi="Times New Roman" w:cs="Times New Roman"/>
          <w:sz w:val="24"/>
          <w:szCs w:val="24"/>
        </w:rPr>
        <w:tab/>
      </w:r>
      <w:r w:rsidRPr="002D0FFD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</w:p>
    <w:p w14:paraId="345519C1" w14:textId="77777777" w:rsidR="002D0FFD" w:rsidRPr="002D0FFD" w:rsidRDefault="002D0FFD" w:rsidP="00101050">
      <w:pPr>
        <w:tabs>
          <w:tab w:val="left" w:pos="4"/>
        </w:tabs>
        <w:spacing w:after="120"/>
        <w:ind w:left="4" w:firstLine="563"/>
        <w:rPr>
          <w:rFonts w:ascii="Times New Roman" w:hAnsi="Times New Roman" w:cs="Times New Roman"/>
          <w:b/>
          <w:bCs/>
          <w:sz w:val="24"/>
          <w:szCs w:val="24"/>
        </w:rPr>
      </w:pPr>
    </w:p>
    <w:p w14:paraId="3FC9DC14" w14:textId="77777777" w:rsidR="002D0FFD" w:rsidRPr="002D0FFD" w:rsidRDefault="002D0FFD" w:rsidP="00101050">
      <w:pPr>
        <w:tabs>
          <w:tab w:val="left" w:pos="4"/>
        </w:tabs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</w:p>
    <w:p w14:paraId="3E0CB25F" w14:textId="77777777" w:rsidR="002D0FFD" w:rsidRPr="002D0FFD" w:rsidRDefault="002D0FFD" w:rsidP="00101050">
      <w:pPr>
        <w:tabs>
          <w:tab w:val="left" w:pos="4"/>
        </w:tabs>
        <w:spacing w:after="120"/>
        <w:rPr>
          <w:rFonts w:ascii="Times New Roman" w:hAnsi="Times New Roman" w:cs="Times New Roman"/>
          <w:b/>
          <w:bCs/>
          <w:sz w:val="20"/>
          <w:szCs w:val="20"/>
        </w:rPr>
      </w:pPr>
    </w:p>
    <w:p w14:paraId="0823CED1" w14:textId="77777777" w:rsidR="002D0FFD" w:rsidRPr="002D0FFD" w:rsidRDefault="002D0FFD" w:rsidP="00101050">
      <w:pPr>
        <w:tabs>
          <w:tab w:val="left" w:pos="4"/>
        </w:tabs>
        <w:spacing w:after="120"/>
        <w:rPr>
          <w:rFonts w:ascii="Times New Roman" w:hAnsi="Times New Roman" w:cs="Times New Roman"/>
          <w:b/>
          <w:bCs/>
          <w:sz w:val="20"/>
          <w:szCs w:val="20"/>
        </w:rPr>
      </w:pPr>
    </w:p>
    <w:p w14:paraId="60C1D568" w14:textId="77777777" w:rsidR="002D0FFD" w:rsidRPr="002D0FFD" w:rsidRDefault="002D0FFD" w:rsidP="00101050">
      <w:pPr>
        <w:tabs>
          <w:tab w:val="left" w:pos="4"/>
        </w:tabs>
        <w:spacing w:after="120"/>
        <w:rPr>
          <w:rFonts w:ascii="Times New Roman" w:hAnsi="Times New Roman" w:cs="Times New Roman"/>
          <w:b/>
          <w:bCs/>
          <w:sz w:val="20"/>
          <w:szCs w:val="20"/>
        </w:rPr>
      </w:pPr>
    </w:p>
    <w:p w14:paraId="7A02FDFF" w14:textId="77777777" w:rsidR="00097E7A" w:rsidRDefault="00097E7A" w:rsidP="00101050">
      <w:pPr>
        <w:tabs>
          <w:tab w:val="left" w:pos="4"/>
        </w:tabs>
        <w:spacing w:after="120"/>
        <w:rPr>
          <w:rFonts w:ascii="Times New Roman" w:hAnsi="Times New Roman" w:cs="Times New Roman"/>
          <w:b/>
          <w:bCs/>
          <w:sz w:val="20"/>
          <w:szCs w:val="20"/>
        </w:rPr>
      </w:pPr>
    </w:p>
    <w:p w14:paraId="5A160C18" w14:textId="4B567272" w:rsidR="002D0FFD" w:rsidRPr="002D0FFD" w:rsidRDefault="002D0FFD" w:rsidP="00101050">
      <w:pPr>
        <w:tabs>
          <w:tab w:val="left" w:pos="4"/>
        </w:tabs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K</w:t>
      </w:r>
      <w:r w:rsidRPr="002D0FFD">
        <w:rPr>
          <w:rFonts w:ascii="Times New Roman" w:hAnsi="Times New Roman" w:cs="Times New Roman"/>
          <w:b/>
          <w:bCs/>
          <w:sz w:val="20"/>
          <w:szCs w:val="20"/>
        </w:rPr>
        <w:t>LAUZULA INFORMACYJNA</w:t>
      </w:r>
    </w:p>
    <w:p w14:paraId="59EAB653" w14:textId="4685E17A" w:rsidR="002D0FFD" w:rsidRPr="002D0FFD" w:rsidRDefault="002D0FFD" w:rsidP="00101050">
      <w:pPr>
        <w:spacing w:after="0" w:line="276" w:lineRule="auto"/>
        <w:rPr>
          <w:rFonts w:ascii="Times New Roman" w:hAnsi="Times New Roman" w:cs="Times New Roman"/>
        </w:rPr>
      </w:pPr>
      <w:r w:rsidRPr="002D0FFD">
        <w:rPr>
          <w:rFonts w:ascii="Times New Roman" w:hAnsi="Times New Roman" w:cs="Times New Roman"/>
          <w:sz w:val="20"/>
          <w:szCs w:val="20"/>
        </w:rPr>
        <w:t xml:space="preserve">Administratorem Pani/Pana danych osobowych jest Zarząd Mienia Komunalnego, mający siedzibę w Białymstoku (15-370) przy ul. gen. J. Bema 89/1. Z administratorem można się skontaktować poprzez </w:t>
      </w:r>
      <w:proofErr w:type="spellStart"/>
      <w:r w:rsidRPr="002D0FFD">
        <w:rPr>
          <w:rFonts w:ascii="Times New Roman" w:hAnsi="Times New Roman" w:cs="Times New Roman"/>
          <w:sz w:val="20"/>
          <w:szCs w:val="20"/>
        </w:rPr>
        <w:t>adrese</w:t>
      </w:r>
      <w:proofErr w:type="spellEnd"/>
      <w:r w:rsidRPr="002D0FFD">
        <w:rPr>
          <w:rFonts w:ascii="Times New Roman" w:hAnsi="Times New Roman" w:cs="Times New Roman"/>
          <w:sz w:val="20"/>
          <w:szCs w:val="20"/>
        </w:rPr>
        <w:t xml:space="preserve">-mail </w:t>
      </w:r>
      <w:hyperlink r:id="rId7" w:history="1">
        <w:r w:rsidRPr="002D0FFD">
          <w:rPr>
            <w:rStyle w:val="Hipercze1"/>
            <w:rFonts w:ascii="Times New Roman" w:hAnsi="Times New Roman" w:cs="Times New Roman"/>
            <w:sz w:val="20"/>
            <w:szCs w:val="20"/>
          </w:rPr>
          <w:t>zmk@zmk.bialystok.pl</w:t>
        </w:r>
      </w:hyperlink>
      <w:r w:rsidRPr="002D0FFD">
        <w:rPr>
          <w:rFonts w:ascii="Times New Roman" w:hAnsi="Times New Roman" w:cs="Times New Roman"/>
          <w:sz w:val="20"/>
          <w:szCs w:val="20"/>
        </w:rPr>
        <w:t xml:space="preserve">, tel. 85 7479 430, lub pisemnie na adres siedziby administratora. Administrator wyznaczył inspektora ochrony danych, z którym może się Pani/Pan skontaktować poprzez tel. 85 7479 433 lub e-mail </w:t>
      </w:r>
      <w:hyperlink r:id="rId8" w:history="1">
        <w:r w:rsidRPr="002D0FFD">
          <w:rPr>
            <w:rStyle w:val="Hipercze1"/>
            <w:rFonts w:ascii="Times New Roman" w:hAnsi="Times New Roman" w:cs="Times New Roman"/>
            <w:sz w:val="20"/>
            <w:szCs w:val="20"/>
          </w:rPr>
          <w:t>lukasz.zak@zmk.bialystok.pl</w:t>
        </w:r>
      </w:hyperlink>
      <w:r w:rsidRPr="002D0FFD">
        <w:rPr>
          <w:rFonts w:ascii="Times New Roman" w:hAnsi="Times New Roman" w:cs="Times New Roman"/>
          <w:sz w:val="20"/>
          <w:szCs w:val="20"/>
        </w:rPr>
        <w:t>.</w:t>
      </w:r>
    </w:p>
    <w:p w14:paraId="1C6167B2" w14:textId="23144392" w:rsidR="002D0FFD" w:rsidRPr="002D0FFD" w:rsidRDefault="002D0FFD" w:rsidP="00101050">
      <w:pPr>
        <w:spacing w:after="0" w:line="276" w:lineRule="auto"/>
        <w:rPr>
          <w:rFonts w:ascii="Times New Roman" w:hAnsi="Times New Roman" w:cs="Times New Roman"/>
        </w:rPr>
      </w:pPr>
      <w:r w:rsidRPr="002D0FFD">
        <w:rPr>
          <w:rFonts w:ascii="Times New Roman" w:hAnsi="Times New Roman" w:cs="Times New Roman"/>
          <w:sz w:val="20"/>
          <w:szCs w:val="20"/>
        </w:rPr>
        <w:t>Pani/Pana dane osobowe będą przetwarzane w celu przeprowadzenia procedury przetargowej związanej z wydzierżawieniem nieruchomości/wynajęciem lokali zgodnie z przepisami ustawy z dnia 21 sierpnia 1997</w:t>
      </w:r>
      <w:r w:rsidR="00097E7A">
        <w:rPr>
          <w:rFonts w:ascii="Times New Roman" w:hAnsi="Times New Roman" w:cs="Times New Roman"/>
          <w:sz w:val="20"/>
          <w:szCs w:val="20"/>
        </w:rPr>
        <w:t xml:space="preserve"> </w:t>
      </w:r>
      <w:r w:rsidRPr="002D0FFD">
        <w:rPr>
          <w:rFonts w:ascii="Times New Roman" w:hAnsi="Times New Roman" w:cs="Times New Roman"/>
          <w:sz w:val="20"/>
          <w:szCs w:val="20"/>
        </w:rPr>
        <w:t xml:space="preserve">r. o gospodarce nieruchomościami. </w:t>
      </w:r>
    </w:p>
    <w:p w14:paraId="5FD3CD76" w14:textId="77777777" w:rsidR="002D0FFD" w:rsidRPr="002D0FFD" w:rsidRDefault="002D0FFD" w:rsidP="00101050">
      <w:pPr>
        <w:spacing w:after="0" w:line="276" w:lineRule="auto"/>
        <w:rPr>
          <w:rFonts w:ascii="Times New Roman" w:hAnsi="Times New Roman" w:cs="Times New Roman"/>
        </w:rPr>
      </w:pPr>
      <w:r w:rsidRPr="002D0FFD">
        <w:rPr>
          <w:rFonts w:ascii="Times New Roman" w:hAnsi="Times New Roman" w:cs="Times New Roman"/>
          <w:sz w:val="20"/>
          <w:szCs w:val="20"/>
        </w:rPr>
        <w:t>Pani/Pana dane osobowe mogą być przekazywane wyłącznie organom władzy publicznej oraz podmiotom wykonującym zadania publiczne lub działającym na zlecenie organów władzy publicznej, w zakresie i w celach, które wynikają z przepisów powszechnie obowiązującego prawa oraz innym podmiotom, które na podstawie stosownych umów podpisanych z administratorem przetwarzają dane osobowe.</w:t>
      </w:r>
    </w:p>
    <w:p w14:paraId="5B7E11BD" w14:textId="77777777" w:rsidR="002D0FFD" w:rsidRPr="002D0FFD" w:rsidRDefault="002D0FFD" w:rsidP="00101050">
      <w:pPr>
        <w:spacing w:after="0" w:line="276" w:lineRule="auto"/>
        <w:rPr>
          <w:rFonts w:ascii="Times New Roman" w:hAnsi="Times New Roman" w:cs="Times New Roman"/>
        </w:rPr>
      </w:pPr>
      <w:r w:rsidRPr="002D0FFD">
        <w:rPr>
          <w:rFonts w:ascii="Times New Roman" w:hAnsi="Times New Roman" w:cs="Times New Roman"/>
          <w:sz w:val="20"/>
          <w:szCs w:val="20"/>
        </w:rPr>
        <w:t>Dane nie będą udostępniane podmiotom innym niż uprawnione na podstawie przepisów prawa oraz podmiotom, którym dane zostały powierzone do przetwarzania.</w:t>
      </w:r>
    </w:p>
    <w:p w14:paraId="0E7B72C1" w14:textId="167DD353" w:rsidR="002D0FFD" w:rsidRPr="002D0FFD" w:rsidRDefault="002D0FFD" w:rsidP="00101050">
      <w:pPr>
        <w:spacing w:after="0" w:line="276" w:lineRule="auto"/>
        <w:rPr>
          <w:rFonts w:ascii="Times New Roman" w:hAnsi="Times New Roman" w:cs="Times New Roman"/>
        </w:rPr>
      </w:pPr>
      <w:r w:rsidRPr="002D0FFD">
        <w:rPr>
          <w:rFonts w:ascii="Times New Roman" w:hAnsi="Times New Roman" w:cs="Times New Roman"/>
          <w:sz w:val="20"/>
          <w:szCs w:val="20"/>
        </w:rPr>
        <w:t xml:space="preserve">Dane osobowe będą przechowywane przez okres niezbędny do realizacji zadania, do którego dane zostały zebrane, a następnie przez czas oraz w zakresie wymaganym przez przepisy prawa (ustawa z dnia 14 lipca 1983r. o narodowym zasobie archiwalnym i archiwach, Dz. U. z 2020 r. poz. 164 </w:t>
      </w:r>
      <w:proofErr w:type="spellStart"/>
      <w:r w:rsidRPr="002D0FFD">
        <w:rPr>
          <w:rFonts w:ascii="Times New Roman" w:hAnsi="Times New Roman" w:cs="Times New Roman"/>
          <w:sz w:val="20"/>
          <w:szCs w:val="20"/>
        </w:rPr>
        <w:t>t.j</w:t>
      </w:r>
      <w:proofErr w:type="spellEnd"/>
      <w:r w:rsidRPr="002D0FFD">
        <w:rPr>
          <w:rFonts w:ascii="Times New Roman" w:hAnsi="Times New Roman" w:cs="Times New Roman"/>
          <w:sz w:val="20"/>
          <w:szCs w:val="20"/>
        </w:rPr>
        <w:t xml:space="preserve">.; Rozporządzenie Prezesa Rady Ministrów </w:t>
      </w:r>
      <w:r w:rsidR="00097E7A">
        <w:rPr>
          <w:rFonts w:ascii="Times New Roman" w:hAnsi="Times New Roman" w:cs="Times New Roman"/>
          <w:sz w:val="20"/>
          <w:szCs w:val="20"/>
        </w:rPr>
        <w:br/>
      </w:r>
      <w:r w:rsidRPr="002D0FFD">
        <w:rPr>
          <w:rFonts w:ascii="Times New Roman" w:hAnsi="Times New Roman" w:cs="Times New Roman"/>
          <w:sz w:val="20"/>
          <w:szCs w:val="20"/>
        </w:rPr>
        <w:t xml:space="preserve">z dnia 18 stycznia 2011 r. w sprawie instrukcji kancelaryjnej, jednolitych rzeczowych wykazów akt oraz instrukcji </w:t>
      </w:r>
      <w:r w:rsidR="00097E7A">
        <w:rPr>
          <w:rFonts w:ascii="Times New Roman" w:hAnsi="Times New Roman" w:cs="Times New Roman"/>
          <w:sz w:val="20"/>
          <w:szCs w:val="20"/>
        </w:rPr>
        <w:br/>
      </w:r>
      <w:r w:rsidRPr="002D0FFD">
        <w:rPr>
          <w:rFonts w:ascii="Times New Roman" w:hAnsi="Times New Roman" w:cs="Times New Roman"/>
          <w:sz w:val="20"/>
          <w:szCs w:val="20"/>
        </w:rPr>
        <w:t xml:space="preserve">w sprawie organizacji i zakresu działania archiwów zakładowych, Dz. U. z 2011 r., Nr 14, poz. 67). </w:t>
      </w:r>
    </w:p>
    <w:p w14:paraId="30EE0997" w14:textId="77777777" w:rsidR="002D0FFD" w:rsidRPr="002D0FFD" w:rsidRDefault="002D0FFD" w:rsidP="00101050">
      <w:pPr>
        <w:spacing w:after="0" w:line="276" w:lineRule="auto"/>
        <w:rPr>
          <w:rFonts w:ascii="Times New Roman" w:hAnsi="Times New Roman" w:cs="Times New Roman"/>
        </w:rPr>
      </w:pPr>
      <w:r w:rsidRPr="002D0FFD">
        <w:rPr>
          <w:rFonts w:ascii="Times New Roman" w:hAnsi="Times New Roman" w:cs="Times New Roman"/>
          <w:sz w:val="20"/>
          <w:szCs w:val="20"/>
        </w:rPr>
        <w:t>Osoba, której dane dotyczą ma prawo dostępu do treści swoich danych, ich sprostowania, ograniczenia przetwarzania. Nie przysługuje prawo do usunięcia, do przenoszenia oraz sprzeciwu wobec przetwarzania danych.</w:t>
      </w:r>
    </w:p>
    <w:p w14:paraId="36F2B787" w14:textId="77777777" w:rsidR="002D0FFD" w:rsidRPr="002D0FFD" w:rsidRDefault="002D0FFD" w:rsidP="00101050">
      <w:pPr>
        <w:spacing w:after="0" w:line="276" w:lineRule="auto"/>
        <w:rPr>
          <w:rFonts w:ascii="Times New Roman" w:hAnsi="Times New Roman" w:cs="Times New Roman"/>
        </w:rPr>
      </w:pPr>
      <w:r w:rsidRPr="002D0FFD">
        <w:rPr>
          <w:rFonts w:ascii="Times New Roman" w:hAnsi="Times New Roman" w:cs="Times New Roman"/>
          <w:sz w:val="20"/>
          <w:szCs w:val="20"/>
        </w:rPr>
        <w:t xml:space="preserve">Osoba, której dane osobowe są przetwarzane ma prawo wnieść skargę do Prezesa Urzędu Ochrony Danych Osobowych w związku z przetwarzaniem danych. </w:t>
      </w:r>
    </w:p>
    <w:p w14:paraId="18778F6F" w14:textId="77777777" w:rsidR="002D0FFD" w:rsidRPr="002D0FFD" w:rsidRDefault="002D0FFD" w:rsidP="00101050">
      <w:pPr>
        <w:spacing w:after="0" w:line="276" w:lineRule="auto"/>
        <w:rPr>
          <w:rFonts w:ascii="Times New Roman" w:hAnsi="Times New Roman" w:cs="Times New Roman"/>
        </w:rPr>
      </w:pPr>
      <w:r w:rsidRPr="002D0FFD">
        <w:rPr>
          <w:rFonts w:ascii="Times New Roman" w:hAnsi="Times New Roman" w:cs="Times New Roman"/>
          <w:sz w:val="20"/>
          <w:szCs w:val="20"/>
        </w:rPr>
        <w:t xml:space="preserve">Podanie danych wynika z przepisów ustawy i jest obowiązkowe. Ich niepodanie uniemożliwi udział w postępowaniu przetargowym. Podanie danych w celach kontaktowych jest dobrowolne, służy usprawnieniu komunikacji. </w:t>
      </w:r>
    </w:p>
    <w:p w14:paraId="7F23E710" w14:textId="3CF87729" w:rsidR="000C74D0" w:rsidRPr="002D0FFD" w:rsidRDefault="002D0FFD" w:rsidP="00101050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D0FFD">
        <w:rPr>
          <w:rFonts w:ascii="Times New Roman" w:hAnsi="Times New Roman" w:cs="Times New Roman"/>
          <w:sz w:val="20"/>
          <w:szCs w:val="20"/>
        </w:rPr>
        <w:t>Dane nie będą podlegały zautomatyzowanemu podejmowaniu decyzji, w tym profilowaniu.</w:t>
      </w:r>
    </w:p>
    <w:sectPr w:rsidR="000C74D0" w:rsidRPr="002D0FFD" w:rsidSect="00097E7A">
      <w:pgSz w:w="11906" w:h="16838"/>
      <w:pgMar w:top="851" w:right="1080" w:bottom="993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32EA6"/>
    <w:multiLevelType w:val="multilevel"/>
    <w:tmpl w:val="8B98B5A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80B42A5"/>
    <w:multiLevelType w:val="hybridMultilevel"/>
    <w:tmpl w:val="0BB0E2E2"/>
    <w:lvl w:ilvl="0" w:tplc="83AA803E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1CF5B7E"/>
    <w:multiLevelType w:val="multilevel"/>
    <w:tmpl w:val="3460B096"/>
    <w:lvl w:ilvl="0">
      <w:start w:val="1"/>
      <w:numFmt w:val="decimal"/>
      <w:lvlText w:val="%1)"/>
      <w:lvlJc w:val="left"/>
      <w:pPr>
        <w:tabs>
          <w:tab w:val="num" w:pos="0"/>
        </w:tabs>
        <w:ind w:left="1494" w:hanging="360"/>
      </w:pPr>
      <w:rPr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1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93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5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7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9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1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53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54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8DA"/>
    <w:rsid w:val="00080104"/>
    <w:rsid w:val="00097E7A"/>
    <w:rsid w:val="000B0E46"/>
    <w:rsid w:val="000C74D0"/>
    <w:rsid w:val="00101050"/>
    <w:rsid w:val="00156B17"/>
    <w:rsid w:val="00160D30"/>
    <w:rsid w:val="001E763D"/>
    <w:rsid w:val="00200033"/>
    <w:rsid w:val="00222068"/>
    <w:rsid w:val="00263707"/>
    <w:rsid w:val="00265EDC"/>
    <w:rsid w:val="002B1444"/>
    <w:rsid w:val="002B2E9B"/>
    <w:rsid w:val="002C757B"/>
    <w:rsid w:val="002D0FFD"/>
    <w:rsid w:val="002E1549"/>
    <w:rsid w:val="00306FCA"/>
    <w:rsid w:val="00314133"/>
    <w:rsid w:val="00330086"/>
    <w:rsid w:val="003348DA"/>
    <w:rsid w:val="0036235C"/>
    <w:rsid w:val="003A6460"/>
    <w:rsid w:val="003D56DB"/>
    <w:rsid w:val="00405AD9"/>
    <w:rsid w:val="00443B26"/>
    <w:rsid w:val="00495605"/>
    <w:rsid w:val="004C52FB"/>
    <w:rsid w:val="004C6AEE"/>
    <w:rsid w:val="00535A84"/>
    <w:rsid w:val="005361A5"/>
    <w:rsid w:val="005465DB"/>
    <w:rsid w:val="005A7390"/>
    <w:rsid w:val="005A7648"/>
    <w:rsid w:val="006051CC"/>
    <w:rsid w:val="00652C00"/>
    <w:rsid w:val="006573CB"/>
    <w:rsid w:val="006A2144"/>
    <w:rsid w:val="006B74A9"/>
    <w:rsid w:val="006E0378"/>
    <w:rsid w:val="006E196E"/>
    <w:rsid w:val="006E3955"/>
    <w:rsid w:val="006F0633"/>
    <w:rsid w:val="0071268F"/>
    <w:rsid w:val="00786276"/>
    <w:rsid w:val="007A05F0"/>
    <w:rsid w:val="008127B6"/>
    <w:rsid w:val="008621EA"/>
    <w:rsid w:val="00982017"/>
    <w:rsid w:val="009D05DB"/>
    <w:rsid w:val="00A3484A"/>
    <w:rsid w:val="00A82022"/>
    <w:rsid w:val="00A87254"/>
    <w:rsid w:val="00AA2AF6"/>
    <w:rsid w:val="00AA5E62"/>
    <w:rsid w:val="00AB400D"/>
    <w:rsid w:val="00AD42E9"/>
    <w:rsid w:val="00B925C3"/>
    <w:rsid w:val="00BA25FC"/>
    <w:rsid w:val="00BC3231"/>
    <w:rsid w:val="00BC460F"/>
    <w:rsid w:val="00BD5E26"/>
    <w:rsid w:val="00C0023F"/>
    <w:rsid w:val="00C22B26"/>
    <w:rsid w:val="00C538C8"/>
    <w:rsid w:val="00CA5657"/>
    <w:rsid w:val="00CE6CC1"/>
    <w:rsid w:val="00D25B3D"/>
    <w:rsid w:val="00D2725D"/>
    <w:rsid w:val="00D33B0C"/>
    <w:rsid w:val="00D3742F"/>
    <w:rsid w:val="00D55A1A"/>
    <w:rsid w:val="00D57D48"/>
    <w:rsid w:val="00D860EB"/>
    <w:rsid w:val="00DB724F"/>
    <w:rsid w:val="00E14C9B"/>
    <w:rsid w:val="00E65FD0"/>
    <w:rsid w:val="00EA2B8D"/>
    <w:rsid w:val="00ED0283"/>
    <w:rsid w:val="00EE280F"/>
    <w:rsid w:val="00F07273"/>
    <w:rsid w:val="00F53E40"/>
    <w:rsid w:val="00F73289"/>
    <w:rsid w:val="00F75F7C"/>
    <w:rsid w:val="00F931B3"/>
    <w:rsid w:val="00FD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BF82F"/>
  <w15:chartTrackingRefBased/>
  <w15:docId w15:val="{A0F4EFD5-61C2-4003-9ABB-D7D20850C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CA565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CA565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unhideWhenUsed/>
    <w:rsid w:val="00652C0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52C00"/>
    <w:rPr>
      <w:color w:val="605E5C"/>
      <w:shd w:val="clear" w:color="auto" w:fill="E1DFDD"/>
    </w:rPr>
  </w:style>
  <w:style w:type="paragraph" w:styleId="Akapitzlist">
    <w:name w:val="List Paragraph"/>
    <w:basedOn w:val="Normalny"/>
    <w:qFormat/>
    <w:rsid w:val="00D33B0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spacing w:after="0" w:line="288" w:lineRule="auto"/>
      <w:ind w:left="720"/>
      <w:contextualSpacing/>
      <w:jc w:val="both"/>
    </w:pPr>
    <w:rPr>
      <w:rFonts w:ascii="Tahoma" w:eastAsia="Times New Roman" w:hAnsi="Tahoma" w:cs="Times New Roman"/>
      <w:sz w:val="24"/>
      <w:szCs w:val="24"/>
      <w:lang w:eastAsia="pl-PL"/>
    </w:rPr>
  </w:style>
  <w:style w:type="character" w:customStyle="1" w:styleId="czeinternetowe">
    <w:name w:val="Łącze internetowe"/>
    <w:basedOn w:val="Domylnaczcionkaakapitu"/>
    <w:rsid w:val="002D0FFD"/>
    <w:rPr>
      <w:strike w:val="0"/>
      <w:dstrike w:val="0"/>
      <w:color w:val="0000FF"/>
      <w:u w:val="none"/>
      <w:effect w:val="none"/>
    </w:rPr>
  </w:style>
  <w:style w:type="character" w:customStyle="1" w:styleId="Hipercze1">
    <w:name w:val="Hiperłącze1"/>
    <w:qFormat/>
    <w:rsid w:val="002D0FFD"/>
    <w:rPr>
      <w:color w:val="000080"/>
      <w:u w:val="single"/>
    </w:rPr>
  </w:style>
  <w:style w:type="character" w:styleId="Pogrubienie">
    <w:name w:val="Strong"/>
    <w:basedOn w:val="Domylnaczcionkaakapitu"/>
    <w:qFormat/>
    <w:rsid w:val="002D0F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2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kasz.zak@zmk.bialystok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mk@zmk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mk.bialystok.pl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1260</Words>
  <Characters>7565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Irena Żuk</cp:lastModifiedBy>
  <cp:revision>3</cp:revision>
  <cp:lastPrinted>2026-10-08T11:38:00Z</cp:lastPrinted>
  <dcterms:created xsi:type="dcterms:W3CDTF">2026-10-12T08:09:00Z</dcterms:created>
  <dcterms:modified xsi:type="dcterms:W3CDTF">2026-10-12T08:13:00Z</dcterms:modified>
</cp:coreProperties>
</file>