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A02A" w14:textId="60301E35" w:rsidR="006961F4" w:rsidRPr="006F0030" w:rsidRDefault="006961F4" w:rsidP="006F0030">
      <w:pPr>
        <w:spacing w:line="288" w:lineRule="auto"/>
        <w:rPr>
          <w:rFonts w:ascii="Arial" w:eastAsia="Times New Roman" w:hAnsi="Arial" w:cs="Arial"/>
          <w:b/>
          <w:szCs w:val="24"/>
          <w:lang w:eastAsia="pl-PL"/>
        </w:rPr>
      </w:pPr>
      <w:r w:rsidRPr="006F0030">
        <w:rPr>
          <w:rFonts w:ascii="Arial" w:eastAsia="Times New Roman" w:hAnsi="Arial" w:cs="Arial"/>
          <w:b/>
          <w:szCs w:val="24"/>
          <w:lang w:eastAsia="pl-PL"/>
        </w:rPr>
        <w:t xml:space="preserve">ZARZĄDZENIE NR </w:t>
      </w:r>
      <w:r w:rsidR="006F0030" w:rsidRPr="006F0030">
        <w:rPr>
          <w:rFonts w:ascii="Arial" w:eastAsia="Times New Roman" w:hAnsi="Arial" w:cs="Arial"/>
          <w:b/>
          <w:szCs w:val="24"/>
          <w:lang w:eastAsia="pl-PL"/>
        </w:rPr>
        <w:t>314/</w:t>
      </w:r>
      <w:r w:rsidRPr="006F0030">
        <w:rPr>
          <w:rFonts w:ascii="Arial" w:eastAsia="Times New Roman" w:hAnsi="Arial" w:cs="Arial"/>
          <w:b/>
          <w:szCs w:val="24"/>
          <w:lang w:eastAsia="pl-PL"/>
        </w:rPr>
        <w:t>2</w:t>
      </w:r>
      <w:r w:rsidR="00D6441B" w:rsidRPr="006F0030">
        <w:rPr>
          <w:rFonts w:ascii="Arial" w:eastAsia="Times New Roman" w:hAnsi="Arial" w:cs="Arial"/>
          <w:b/>
          <w:szCs w:val="24"/>
          <w:lang w:eastAsia="pl-PL"/>
        </w:rPr>
        <w:t>6</w:t>
      </w:r>
    </w:p>
    <w:p w14:paraId="01C053A3" w14:textId="77777777" w:rsidR="006961F4" w:rsidRPr="006F0030" w:rsidRDefault="006961F4" w:rsidP="006F0030">
      <w:pPr>
        <w:spacing w:line="288" w:lineRule="auto"/>
        <w:rPr>
          <w:rFonts w:ascii="Arial" w:eastAsia="Times New Roman" w:hAnsi="Arial" w:cs="Arial"/>
          <w:b/>
          <w:szCs w:val="24"/>
          <w:lang w:eastAsia="pl-PL"/>
        </w:rPr>
      </w:pPr>
      <w:r w:rsidRPr="006F0030">
        <w:rPr>
          <w:rFonts w:ascii="Arial" w:eastAsia="Times New Roman" w:hAnsi="Arial" w:cs="Arial"/>
          <w:b/>
          <w:szCs w:val="24"/>
          <w:lang w:eastAsia="pl-PL"/>
        </w:rPr>
        <w:t>PREZYDENTA MIASTA BIAŁEGOSTOKU</w:t>
      </w:r>
    </w:p>
    <w:p w14:paraId="4A5548AA" w14:textId="0683B396" w:rsidR="006961F4" w:rsidRPr="006F0030" w:rsidRDefault="006961F4" w:rsidP="006F0030">
      <w:pPr>
        <w:spacing w:line="288" w:lineRule="auto"/>
        <w:rPr>
          <w:rFonts w:ascii="Arial" w:eastAsia="Times New Roman" w:hAnsi="Arial" w:cs="Arial"/>
          <w:b/>
          <w:szCs w:val="24"/>
          <w:lang w:eastAsia="pl-PL"/>
        </w:rPr>
      </w:pPr>
      <w:r w:rsidRPr="006F0030">
        <w:rPr>
          <w:rFonts w:ascii="Arial" w:eastAsia="Times New Roman" w:hAnsi="Arial" w:cs="Arial"/>
          <w:b/>
          <w:szCs w:val="24"/>
          <w:lang w:eastAsia="pl-PL"/>
        </w:rPr>
        <w:t xml:space="preserve">z dnia </w:t>
      </w:r>
      <w:r w:rsidR="006F0030" w:rsidRPr="006F0030">
        <w:rPr>
          <w:rFonts w:ascii="Arial" w:eastAsia="Times New Roman" w:hAnsi="Arial" w:cs="Arial"/>
          <w:b/>
          <w:szCs w:val="24"/>
          <w:lang w:eastAsia="pl-PL"/>
        </w:rPr>
        <w:t>05</w:t>
      </w:r>
      <w:r w:rsidRPr="006F0030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1226C8" w:rsidRPr="006F0030">
        <w:rPr>
          <w:rFonts w:ascii="Arial" w:eastAsia="Times New Roman" w:hAnsi="Arial" w:cs="Arial"/>
          <w:b/>
          <w:szCs w:val="24"/>
          <w:lang w:eastAsia="pl-PL"/>
        </w:rPr>
        <w:t>maja</w:t>
      </w:r>
      <w:r w:rsidRPr="006F0030">
        <w:rPr>
          <w:rFonts w:ascii="Arial" w:eastAsia="Times New Roman" w:hAnsi="Arial" w:cs="Arial"/>
          <w:b/>
          <w:szCs w:val="24"/>
          <w:lang w:eastAsia="pl-PL"/>
        </w:rPr>
        <w:t xml:space="preserve"> 202</w:t>
      </w:r>
      <w:r w:rsidR="00D6441B" w:rsidRPr="006F0030">
        <w:rPr>
          <w:rFonts w:ascii="Arial" w:eastAsia="Times New Roman" w:hAnsi="Arial" w:cs="Arial"/>
          <w:b/>
          <w:szCs w:val="24"/>
          <w:lang w:eastAsia="pl-PL"/>
        </w:rPr>
        <w:t>6</w:t>
      </w:r>
      <w:r w:rsidRPr="006F0030">
        <w:rPr>
          <w:rFonts w:ascii="Arial" w:eastAsia="Times New Roman" w:hAnsi="Arial" w:cs="Arial"/>
          <w:b/>
          <w:szCs w:val="24"/>
          <w:lang w:eastAsia="pl-PL"/>
        </w:rPr>
        <w:t xml:space="preserve"> r.</w:t>
      </w:r>
    </w:p>
    <w:p w14:paraId="44D1814B" w14:textId="77777777" w:rsidR="006961F4" w:rsidRPr="006F0030" w:rsidRDefault="006961F4" w:rsidP="006F0030">
      <w:pPr>
        <w:spacing w:line="288" w:lineRule="auto"/>
        <w:rPr>
          <w:rFonts w:ascii="Arial" w:hAnsi="Arial" w:cs="Arial"/>
          <w:b/>
        </w:rPr>
      </w:pPr>
    </w:p>
    <w:p w14:paraId="3459FB6E" w14:textId="77777777" w:rsidR="006961F4" w:rsidRPr="006F0030" w:rsidRDefault="006961F4" w:rsidP="006F0030">
      <w:pPr>
        <w:spacing w:line="288" w:lineRule="auto"/>
        <w:rPr>
          <w:rFonts w:ascii="Arial" w:hAnsi="Arial" w:cs="Arial"/>
          <w:b/>
        </w:rPr>
      </w:pPr>
      <w:r w:rsidRPr="006F0030">
        <w:rPr>
          <w:rFonts w:ascii="Arial" w:hAnsi="Arial" w:cs="Arial"/>
          <w:b/>
        </w:rPr>
        <w:t>w sprawie przeznaczenia do zbycia lokali mieszkalnych stanowiących własność Gminy Białystok położonych w budynkach wielolokalowych w Białymstoku wraz ze sprzedażą udziału w</w:t>
      </w:r>
      <w:r w:rsidR="004C2B1F" w:rsidRPr="006F0030">
        <w:rPr>
          <w:rFonts w:ascii="Arial" w:hAnsi="Arial" w:cs="Arial"/>
          <w:b/>
        </w:rPr>
        <w:t xml:space="preserve"> nieruchomości wspólnej</w:t>
      </w:r>
    </w:p>
    <w:p w14:paraId="7B0F74FD" w14:textId="77777777" w:rsidR="006961F4" w:rsidRPr="006F0030" w:rsidRDefault="006961F4" w:rsidP="006F0030">
      <w:pPr>
        <w:rPr>
          <w:rFonts w:ascii="Arial" w:hAnsi="Arial" w:cs="Arial"/>
          <w:b/>
        </w:rPr>
      </w:pPr>
    </w:p>
    <w:p w14:paraId="1B07F96F" w14:textId="6317F9BA" w:rsidR="006961F4" w:rsidRPr="006F0030" w:rsidRDefault="006961F4" w:rsidP="006F0030">
      <w:pPr>
        <w:pStyle w:val="Tekstpodstawowy3"/>
        <w:spacing w:line="288" w:lineRule="auto"/>
        <w:ind w:firstLine="709"/>
        <w:rPr>
          <w:rFonts w:ascii="Arial" w:hAnsi="Arial" w:cs="Arial"/>
          <w:sz w:val="24"/>
          <w:szCs w:val="24"/>
        </w:rPr>
      </w:pPr>
      <w:r w:rsidRPr="006F0030">
        <w:rPr>
          <w:rFonts w:ascii="Arial" w:hAnsi="Arial" w:cs="Arial"/>
          <w:sz w:val="24"/>
          <w:szCs w:val="24"/>
        </w:rPr>
        <w:t>Na podstawie art. 30 ust. 1 ustawy z dnia 8 marca 1990 r. o samorządzie gminnym</w:t>
      </w:r>
      <w:r w:rsidR="00D63801" w:rsidRPr="006F0030">
        <w:rPr>
          <w:rFonts w:ascii="Arial" w:eastAsia="Calibri" w:hAnsi="Arial" w:cs="Arial"/>
          <w:sz w:val="24"/>
          <w:szCs w:val="24"/>
          <w:lang w:eastAsia="en-US"/>
        </w:rPr>
        <w:t>(Dz. U. z 2025 r. poz. 1153</w:t>
      </w:r>
      <w:r w:rsidR="00D63801" w:rsidRPr="006F0030">
        <w:rPr>
          <w:rFonts w:ascii="Arial" w:eastAsia="Calibri" w:hAnsi="Arial" w:cs="Arial"/>
          <w:spacing w:val="-2"/>
          <w:sz w:val="24"/>
          <w:szCs w:val="24"/>
          <w:lang w:eastAsia="en-US"/>
        </w:rPr>
        <w:t xml:space="preserve"> ze zm.</w:t>
      </w:r>
      <w:r w:rsidR="001226C8" w:rsidRPr="006F0030">
        <w:rPr>
          <w:rFonts w:ascii="Arial" w:eastAsia="Calibri" w:hAnsi="Arial" w:cs="Arial"/>
          <w:spacing w:val="-2"/>
          <w:sz w:val="24"/>
          <w:szCs w:val="24"/>
          <w:vertAlign w:val="superscript"/>
          <w:lang w:eastAsia="en-US"/>
        </w:rPr>
        <w:footnoteReference w:id="1"/>
      </w:r>
      <w:r w:rsidR="00D63801" w:rsidRPr="006F0030">
        <w:rPr>
          <w:rFonts w:ascii="Arial" w:eastAsia="Calibri" w:hAnsi="Arial" w:cs="Arial"/>
          <w:sz w:val="24"/>
          <w:szCs w:val="24"/>
          <w:lang w:eastAsia="en-US"/>
        </w:rPr>
        <w:t xml:space="preserve">) </w:t>
      </w:r>
      <w:r w:rsidRPr="006F0030">
        <w:rPr>
          <w:rFonts w:ascii="Arial" w:hAnsi="Arial" w:cs="Arial"/>
          <w:sz w:val="24"/>
          <w:szCs w:val="24"/>
        </w:rPr>
        <w:t xml:space="preserve">w związku z art. 25 ust. </w:t>
      </w:r>
      <w:r w:rsidR="00721586" w:rsidRPr="006F0030">
        <w:rPr>
          <w:rFonts w:ascii="Arial" w:hAnsi="Arial" w:cs="Arial"/>
          <w:sz w:val="24"/>
          <w:szCs w:val="24"/>
        </w:rPr>
        <w:t xml:space="preserve">1, art. 35 ust. 1 oraz art. 37 </w:t>
      </w:r>
      <w:r w:rsidRPr="006F0030">
        <w:rPr>
          <w:rFonts w:ascii="Arial" w:hAnsi="Arial" w:cs="Arial"/>
          <w:sz w:val="24"/>
          <w:szCs w:val="24"/>
        </w:rPr>
        <w:t xml:space="preserve">ust. 1 ustawy z dnia 21 sierpnia 1997 r. o gospodarce nieruchomościami </w:t>
      </w:r>
      <w:r w:rsidR="00D63801" w:rsidRPr="006F0030">
        <w:rPr>
          <w:rFonts w:ascii="Arial" w:eastAsia="Calibri" w:hAnsi="Arial" w:cs="Arial"/>
          <w:spacing w:val="-2"/>
          <w:sz w:val="24"/>
          <w:szCs w:val="24"/>
          <w:lang w:eastAsia="en-US"/>
        </w:rPr>
        <w:t>(Dz. U. z 202</w:t>
      </w:r>
      <w:r w:rsidR="001226C8" w:rsidRPr="006F0030">
        <w:rPr>
          <w:rFonts w:ascii="Arial" w:eastAsia="Calibri" w:hAnsi="Arial" w:cs="Arial"/>
          <w:spacing w:val="-2"/>
          <w:sz w:val="24"/>
          <w:szCs w:val="24"/>
          <w:lang w:eastAsia="en-US"/>
        </w:rPr>
        <w:t>6</w:t>
      </w:r>
      <w:r w:rsidR="00D63801" w:rsidRPr="006F0030">
        <w:rPr>
          <w:rFonts w:ascii="Arial" w:eastAsia="Calibri" w:hAnsi="Arial" w:cs="Arial"/>
          <w:spacing w:val="-2"/>
          <w:sz w:val="24"/>
          <w:szCs w:val="24"/>
          <w:lang w:eastAsia="en-US"/>
        </w:rPr>
        <w:t xml:space="preserve"> r. poz. </w:t>
      </w:r>
      <w:r w:rsidR="001226C8" w:rsidRPr="006F0030">
        <w:rPr>
          <w:rFonts w:ascii="Arial" w:eastAsia="Calibri" w:hAnsi="Arial" w:cs="Arial"/>
          <w:spacing w:val="-2"/>
          <w:sz w:val="24"/>
          <w:szCs w:val="24"/>
          <w:lang w:eastAsia="en-US"/>
        </w:rPr>
        <w:t>399</w:t>
      </w:r>
      <w:r w:rsidR="00D63801" w:rsidRPr="006F0030">
        <w:rPr>
          <w:rFonts w:ascii="Arial" w:eastAsia="Calibri" w:hAnsi="Arial" w:cs="Arial"/>
          <w:spacing w:val="-2"/>
          <w:sz w:val="24"/>
          <w:szCs w:val="24"/>
          <w:lang w:eastAsia="en-US"/>
        </w:rPr>
        <w:t>)</w:t>
      </w:r>
      <w:r w:rsidR="00D63801" w:rsidRPr="006F003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6F0030">
        <w:rPr>
          <w:rFonts w:ascii="Arial" w:hAnsi="Arial" w:cs="Arial"/>
          <w:sz w:val="24"/>
          <w:szCs w:val="24"/>
        </w:rPr>
        <w:t>zarządzam, co następuje:</w:t>
      </w:r>
    </w:p>
    <w:p w14:paraId="1BF8E3FA" w14:textId="77777777" w:rsidR="006961F4" w:rsidRPr="006F0030" w:rsidRDefault="006961F4" w:rsidP="006F0030">
      <w:pPr>
        <w:rPr>
          <w:rFonts w:ascii="Arial" w:hAnsi="Arial" w:cs="Arial"/>
          <w:b/>
        </w:rPr>
      </w:pPr>
      <w:r w:rsidRPr="006F0030">
        <w:rPr>
          <w:rFonts w:ascii="Arial" w:hAnsi="Arial" w:cs="Arial"/>
          <w:b/>
        </w:rPr>
        <w:t>§ 1</w:t>
      </w:r>
    </w:p>
    <w:p w14:paraId="69CB49FA" w14:textId="4DAEB0AD" w:rsidR="00A8664A" w:rsidRPr="006F0030" w:rsidRDefault="006961F4" w:rsidP="006F0030">
      <w:pPr>
        <w:numPr>
          <w:ilvl w:val="0"/>
          <w:numId w:val="1"/>
        </w:numPr>
        <w:tabs>
          <w:tab w:val="num" w:pos="-540"/>
          <w:tab w:val="num" w:pos="360"/>
        </w:tabs>
        <w:spacing w:line="288" w:lineRule="auto"/>
        <w:ind w:left="357" w:hanging="357"/>
        <w:rPr>
          <w:rFonts w:ascii="Arial" w:hAnsi="Arial" w:cs="Arial"/>
        </w:rPr>
      </w:pPr>
      <w:r w:rsidRPr="006F0030">
        <w:rPr>
          <w:rFonts w:ascii="Arial" w:hAnsi="Arial" w:cs="Arial"/>
        </w:rPr>
        <w:t xml:space="preserve">Przeznaczam do zbycia w trybie przetargu ustnego nieograniczonego lokale mieszkalne stanowiące własność Gminy Białystok położone w budynkach wielolokalowych w Białymstoku wraz ze sprzedażą udziału w nieruchomości wspólnej obejmującej grunt oraz części budynku i urządzenia, które nie służą wyłącznie do użytku właścicieli lokali.  </w:t>
      </w:r>
    </w:p>
    <w:p w14:paraId="364EC0B1" w14:textId="679FD22C" w:rsidR="006961F4" w:rsidRPr="006F0030" w:rsidRDefault="00A8664A" w:rsidP="006F0030">
      <w:pPr>
        <w:numPr>
          <w:ilvl w:val="0"/>
          <w:numId w:val="1"/>
        </w:numPr>
        <w:tabs>
          <w:tab w:val="num" w:pos="-54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6F0030">
        <w:rPr>
          <w:rFonts w:ascii="Arial" w:hAnsi="Arial" w:cs="Arial"/>
        </w:rPr>
        <w:t xml:space="preserve">Poza ceną nieruchomości nabywca jednorazowo uiści koszty wykonania operatu szacunkowego oraz świadectwa charakterystyki energetycznej lokalu. </w:t>
      </w:r>
    </w:p>
    <w:p w14:paraId="57999DBC" w14:textId="4F022AB1" w:rsidR="006961F4" w:rsidRPr="006F0030" w:rsidRDefault="006961F4" w:rsidP="006F0030">
      <w:pPr>
        <w:numPr>
          <w:ilvl w:val="0"/>
          <w:numId w:val="1"/>
        </w:numPr>
        <w:tabs>
          <w:tab w:val="num" w:pos="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6F0030">
        <w:rPr>
          <w:rFonts w:ascii="Arial" w:hAnsi="Arial" w:cs="Arial"/>
        </w:rPr>
        <w:t xml:space="preserve">Szczegółowe informacje dotyczące lokali wymienionych w ust. 1 zawiera wykaz </w:t>
      </w:r>
      <w:r w:rsidRPr="006F0030">
        <w:rPr>
          <w:rFonts w:ascii="Arial" w:hAnsi="Arial" w:cs="Arial"/>
        </w:rPr>
        <w:br/>
        <w:t xml:space="preserve">nr </w:t>
      </w:r>
      <w:r w:rsidR="001226C8" w:rsidRPr="006F0030">
        <w:rPr>
          <w:rFonts w:ascii="Arial" w:hAnsi="Arial" w:cs="Arial"/>
        </w:rPr>
        <w:t>21</w:t>
      </w:r>
      <w:r w:rsidRPr="006F0030">
        <w:rPr>
          <w:rFonts w:ascii="Arial" w:hAnsi="Arial" w:cs="Arial"/>
        </w:rPr>
        <w:t>/202</w:t>
      </w:r>
      <w:r w:rsidR="00D6441B" w:rsidRPr="006F0030">
        <w:rPr>
          <w:rFonts w:ascii="Arial" w:hAnsi="Arial" w:cs="Arial"/>
        </w:rPr>
        <w:t>6</w:t>
      </w:r>
      <w:r w:rsidRPr="006F0030">
        <w:rPr>
          <w:rFonts w:ascii="Arial" w:hAnsi="Arial" w:cs="Arial"/>
        </w:rPr>
        <w:t xml:space="preserve"> stanowiący załącznik do niniejszego zarządzenia.</w:t>
      </w:r>
    </w:p>
    <w:p w14:paraId="3B45070B" w14:textId="77777777" w:rsidR="006961F4" w:rsidRPr="006F0030" w:rsidRDefault="006961F4" w:rsidP="006F0030">
      <w:pPr>
        <w:spacing w:line="288" w:lineRule="auto"/>
        <w:rPr>
          <w:rFonts w:ascii="Arial" w:hAnsi="Arial" w:cs="Arial"/>
          <w:b/>
        </w:rPr>
      </w:pPr>
    </w:p>
    <w:p w14:paraId="622C115A" w14:textId="77777777" w:rsidR="006961F4" w:rsidRPr="006F0030" w:rsidRDefault="006961F4" w:rsidP="006F0030">
      <w:pPr>
        <w:spacing w:line="288" w:lineRule="auto"/>
        <w:rPr>
          <w:rFonts w:ascii="Arial" w:hAnsi="Arial" w:cs="Arial"/>
          <w:b/>
        </w:rPr>
      </w:pPr>
      <w:r w:rsidRPr="006F0030">
        <w:rPr>
          <w:rFonts w:ascii="Arial" w:hAnsi="Arial" w:cs="Arial"/>
          <w:b/>
        </w:rPr>
        <w:t>§ 2</w:t>
      </w:r>
    </w:p>
    <w:p w14:paraId="4FA29A29" w14:textId="77777777" w:rsidR="006961F4" w:rsidRPr="006F0030" w:rsidRDefault="006961F4" w:rsidP="006F0030">
      <w:pPr>
        <w:spacing w:line="288" w:lineRule="auto"/>
        <w:outlineLvl w:val="0"/>
        <w:rPr>
          <w:rFonts w:ascii="Arial" w:hAnsi="Arial" w:cs="Arial"/>
        </w:rPr>
      </w:pPr>
      <w:r w:rsidRPr="006F0030">
        <w:rPr>
          <w:rFonts w:ascii="Arial" w:hAnsi="Arial" w:cs="Arial"/>
        </w:rPr>
        <w:t>Koszty sporządzenia umowy notarialnej oraz opłat sądowych ponosi nabywca.</w:t>
      </w:r>
    </w:p>
    <w:p w14:paraId="2C010963" w14:textId="77777777" w:rsidR="006961F4" w:rsidRPr="006F0030" w:rsidRDefault="006961F4" w:rsidP="006F0030">
      <w:pPr>
        <w:spacing w:line="288" w:lineRule="auto"/>
        <w:rPr>
          <w:rFonts w:ascii="Arial" w:hAnsi="Arial" w:cs="Arial"/>
          <w:b/>
        </w:rPr>
      </w:pPr>
    </w:p>
    <w:p w14:paraId="3ED1E36C" w14:textId="77777777" w:rsidR="006961F4" w:rsidRPr="006F0030" w:rsidRDefault="006961F4" w:rsidP="006F0030">
      <w:pPr>
        <w:spacing w:line="288" w:lineRule="auto"/>
        <w:rPr>
          <w:rFonts w:ascii="Arial" w:hAnsi="Arial" w:cs="Arial"/>
          <w:b/>
        </w:rPr>
      </w:pPr>
      <w:r w:rsidRPr="006F0030">
        <w:rPr>
          <w:rFonts w:ascii="Arial" w:hAnsi="Arial" w:cs="Arial"/>
          <w:b/>
        </w:rPr>
        <w:t>§ 3</w:t>
      </w:r>
    </w:p>
    <w:p w14:paraId="150E7284" w14:textId="003D89AA" w:rsidR="006961F4" w:rsidRPr="006F0030" w:rsidRDefault="006961F4" w:rsidP="006F0030">
      <w:pPr>
        <w:spacing w:line="288" w:lineRule="auto"/>
        <w:rPr>
          <w:rFonts w:ascii="Arial" w:hAnsi="Arial" w:cs="Arial"/>
        </w:rPr>
      </w:pPr>
      <w:r w:rsidRPr="006F0030">
        <w:rPr>
          <w:rFonts w:ascii="Arial" w:hAnsi="Arial" w:cs="Arial"/>
        </w:rPr>
        <w:t xml:space="preserve">Wykaz, o którym mowa w § 1 ust. </w:t>
      </w:r>
      <w:r w:rsidR="00A8664A" w:rsidRPr="006F0030">
        <w:rPr>
          <w:rFonts w:ascii="Arial" w:hAnsi="Arial" w:cs="Arial"/>
        </w:rPr>
        <w:t>3</w:t>
      </w:r>
      <w:r w:rsidRPr="006F0030">
        <w:rPr>
          <w:rFonts w:ascii="Arial" w:hAnsi="Arial" w:cs="Arial"/>
        </w:rPr>
        <w:t xml:space="preserve"> zarządzenia, podlega wywieszeniu na okres 21 dni w siedzibie Prezydenta Miasta Białegostoku, przy ul. Słonimskiej 1 oraz zamieszcza </w:t>
      </w:r>
      <w:r w:rsidR="00DC0EA4" w:rsidRPr="006F0030">
        <w:rPr>
          <w:rFonts w:ascii="Arial" w:hAnsi="Arial" w:cs="Arial"/>
        </w:rPr>
        <w:t xml:space="preserve">się </w:t>
      </w:r>
      <w:r w:rsidRPr="006F0030">
        <w:rPr>
          <w:rFonts w:ascii="Arial" w:hAnsi="Arial" w:cs="Arial"/>
        </w:rPr>
        <w:t>na stron</w:t>
      </w:r>
      <w:r w:rsidR="00DC0EA4" w:rsidRPr="006F0030">
        <w:rPr>
          <w:rFonts w:ascii="Arial" w:hAnsi="Arial" w:cs="Arial"/>
        </w:rPr>
        <w:t>ie</w:t>
      </w:r>
      <w:r w:rsidRPr="006F0030">
        <w:rPr>
          <w:rFonts w:ascii="Arial" w:hAnsi="Arial" w:cs="Arial"/>
        </w:rPr>
        <w:t xml:space="preserve"> </w:t>
      </w:r>
      <w:r w:rsidR="00DC0EA4" w:rsidRPr="006F0030">
        <w:rPr>
          <w:rFonts w:ascii="Arial" w:hAnsi="Arial" w:cs="Arial"/>
        </w:rPr>
        <w:t>internetowej</w:t>
      </w:r>
      <w:r w:rsidRPr="006F0030">
        <w:rPr>
          <w:rFonts w:ascii="Arial" w:hAnsi="Arial" w:cs="Arial"/>
        </w:rPr>
        <w:t xml:space="preserve"> Urzędu Miejskiego: </w:t>
      </w:r>
      <w:hyperlink r:id="rId7" w:history="1">
        <w:r w:rsidR="00DC0EA4" w:rsidRPr="006F0030">
          <w:rPr>
            <w:rStyle w:val="Hipercze"/>
            <w:rFonts w:ascii="Arial" w:hAnsi="Arial" w:cs="Arial"/>
            <w:color w:val="000000" w:themeColor="text1"/>
            <w:u w:val="none"/>
          </w:rPr>
          <w:t>www.bip.bialystok.pl</w:t>
        </w:r>
      </w:hyperlink>
      <w:r w:rsidR="00DC0EA4" w:rsidRPr="006F0030">
        <w:rPr>
          <w:rFonts w:ascii="Arial" w:hAnsi="Arial" w:cs="Arial"/>
          <w:color w:val="000000" w:themeColor="text1"/>
        </w:rPr>
        <w:t xml:space="preserve">, </w:t>
      </w:r>
      <w:r w:rsidRPr="006F0030">
        <w:rPr>
          <w:rFonts w:ascii="Arial" w:hAnsi="Arial" w:cs="Arial"/>
        </w:rPr>
        <w:t>a informację o zamieszczeniu wykazu ogłasza się w prasie lokalnej.</w:t>
      </w:r>
    </w:p>
    <w:p w14:paraId="664BE1FB" w14:textId="77777777" w:rsidR="006961F4" w:rsidRPr="006F0030" w:rsidRDefault="006961F4" w:rsidP="006F0030">
      <w:pPr>
        <w:spacing w:line="288" w:lineRule="auto"/>
        <w:rPr>
          <w:rFonts w:ascii="Arial" w:hAnsi="Arial" w:cs="Arial"/>
        </w:rPr>
      </w:pPr>
    </w:p>
    <w:p w14:paraId="08294496" w14:textId="77777777" w:rsidR="006961F4" w:rsidRPr="006F0030" w:rsidRDefault="006961F4" w:rsidP="006F0030">
      <w:pPr>
        <w:spacing w:line="288" w:lineRule="auto"/>
        <w:rPr>
          <w:rFonts w:ascii="Arial" w:hAnsi="Arial" w:cs="Arial"/>
          <w:b/>
        </w:rPr>
      </w:pPr>
      <w:r w:rsidRPr="006F0030">
        <w:rPr>
          <w:rFonts w:ascii="Arial" w:hAnsi="Arial" w:cs="Arial"/>
          <w:b/>
        </w:rPr>
        <w:t>§ 4</w:t>
      </w:r>
    </w:p>
    <w:p w14:paraId="3238DF46" w14:textId="1C215EE5" w:rsidR="006961F4" w:rsidRPr="006F0030" w:rsidRDefault="006961F4" w:rsidP="006F0030">
      <w:pPr>
        <w:spacing w:line="288" w:lineRule="auto"/>
        <w:rPr>
          <w:rFonts w:ascii="Arial" w:hAnsi="Arial" w:cs="Arial"/>
        </w:rPr>
      </w:pPr>
      <w:r w:rsidRPr="006F0030">
        <w:rPr>
          <w:rFonts w:ascii="Arial" w:hAnsi="Arial" w:cs="Arial"/>
        </w:rPr>
        <w:t xml:space="preserve">Zarządzenie sporządzono w </w:t>
      </w:r>
      <w:r w:rsidR="004C4CC4" w:rsidRPr="006F0030">
        <w:rPr>
          <w:rFonts w:ascii="Arial" w:hAnsi="Arial" w:cs="Arial"/>
        </w:rPr>
        <w:t>5</w:t>
      </w:r>
      <w:r w:rsidRPr="006F0030">
        <w:rPr>
          <w:rFonts w:ascii="Arial" w:hAnsi="Arial" w:cs="Arial"/>
        </w:rPr>
        <w:t xml:space="preserve"> jednobrzmiących egzemplarzach.</w:t>
      </w:r>
    </w:p>
    <w:p w14:paraId="4ADA3D6C" w14:textId="77777777" w:rsidR="006961F4" w:rsidRPr="006F0030" w:rsidRDefault="006961F4" w:rsidP="006F0030">
      <w:pPr>
        <w:spacing w:line="288" w:lineRule="auto"/>
        <w:rPr>
          <w:rFonts w:ascii="Arial" w:hAnsi="Arial" w:cs="Arial"/>
        </w:rPr>
      </w:pPr>
    </w:p>
    <w:p w14:paraId="31732C88" w14:textId="77777777" w:rsidR="006961F4" w:rsidRPr="006F0030" w:rsidRDefault="006961F4" w:rsidP="006F0030">
      <w:pPr>
        <w:spacing w:line="288" w:lineRule="auto"/>
        <w:rPr>
          <w:rFonts w:ascii="Arial" w:hAnsi="Arial" w:cs="Arial"/>
          <w:b/>
        </w:rPr>
      </w:pPr>
      <w:r w:rsidRPr="006F0030">
        <w:rPr>
          <w:rFonts w:ascii="Arial" w:hAnsi="Arial" w:cs="Arial"/>
          <w:b/>
        </w:rPr>
        <w:t>§ 5</w:t>
      </w:r>
    </w:p>
    <w:p w14:paraId="785CB65D" w14:textId="17CD05C0" w:rsidR="006F0030" w:rsidRPr="006F0030" w:rsidRDefault="006961F4" w:rsidP="006F0030">
      <w:pPr>
        <w:spacing w:line="288" w:lineRule="auto"/>
        <w:rPr>
          <w:rFonts w:ascii="Arial" w:hAnsi="Arial" w:cs="Arial"/>
        </w:rPr>
      </w:pPr>
      <w:r w:rsidRPr="006F0030">
        <w:rPr>
          <w:rFonts w:ascii="Arial" w:hAnsi="Arial" w:cs="Arial"/>
        </w:rPr>
        <w:t>Zarządzenie wchodzi w życie z dniem podpisania.</w:t>
      </w:r>
    </w:p>
    <w:p w14:paraId="0508FE8D" w14:textId="77777777" w:rsidR="006F0030" w:rsidRPr="006F0030" w:rsidRDefault="006F0030" w:rsidP="006F0030">
      <w:pPr>
        <w:rPr>
          <w:rFonts w:ascii="Arial" w:eastAsia="Times New Roman" w:hAnsi="Arial" w:cs="Arial"/>
          <w:szCs w:val="20"/>
        </w:rPr>
      </w:pPr>
      <w:r w:rsidRPr="006F0030">
        <w:rPr>
          <w:rFonts w:ascii="Arial" w:hAnsi="Arial" w:cs="Arial"/>
        </w:rPr>
        <w:t>wz. PREZYDENTA MIASTA</w:t>
      </w:r>
    </w:p>
    <w:p w14:paraId="451A0E09" w14:textId="77777777" w:rsidR="006F0030" w:rsidRPr="006F0030" w:rsidRDefault="006F0030" w:rsidP="006F0030">
      <w:pPr>
        <w:rPr>
          <w:rFonts w:ascii="Arial" w:hAnsi="Arial" w:cs="Arial"/>
        </w:rPr>
      </w:pPr>
      <w:r w:rsidRPr="006F0030">
        <w:rPr>
          <w:rFonts w:ascii="Arial" w:hAnsi="Arial" w:cs="Arial"/>
        </w:rPr>
        <w:t>Rafał Rudnicki</w:t>
      </w:r>
    </w:p>
    <w:p w14:paraId="13994C8F" w14:textId="77777777" w:rsidR="006F0030" w:rsidRPr="006F0030" w:rsidRDefault="006F0030" w:rsidP="006F0030">
      <w:pPr>
        <w:rPr>
          <w:rFonts w:ascii="Arial" w:hAnsi="Arial" w:cs="Arial"/>
        </w:rPr>
      </w:pPr>
      <w:r w:rsidRPr="006F0030">
        <w:rPr>
          <w:rFonts w:ascii="Arial" w:hAnsi="Arial" w:cs="Arial"/>
        </w:rPr>
        <w:t>ZASTĘPCA PREZYDENTA MIASTA</w:t>
      </w:r>
    </w:p>
    <w:p w14:paraId="101148E3" w14:textId="77777777" w:rsidR="00E62024" w:rsidRPr="006F0030" w:rsidRDefault="00E62024" w:rsidP="006F0030">
      <w:pPr>
        <w:rPr>
          <w:rFonts w:ascii="Arial" w:hAnsi="Arial" w:cs="Arial"/>
        </w:rPr>
      </w:pPr>
    </w:p>
    <w:sectPr w:rsidR="00E62024" w:rsidRPr="006F0030" w:rsidSect="00327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73F2" w14:textId="77777777" w:rsidR="006961F4" w:rsidRDefault="006961F4" w:rsidP="006961F4">
      <w:r>
        <w:separator/>
      </w:r>
    </w:p>
  </w:endnote>
  <w:endnote w:type="continuationSeparator" w:id="0">
    <w:p w14:paraId="43432A28" w14:textId="77777777" w:rsidR="006961F4" w:rsidRDefault="006961F4" w:rsidP="0069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DEF8" w14:textId="77777777" w:rsidR="006961F4" w:rsidRDefault="006961F4" w:rsidP="006961F4">
      <w:r>
        <w:separator/>
      </w:r>
    </w:p>
  </w:footnote>
  <w:footnote w:type="continuationSeparator" w:id="0">
    <w:p w14:paraId="2C21ED86" w14:textId="77777777" w:rsidR="006961F4" w:rsidRDefault="006961F4" w:rsidP="006961F4">
      <w:r>
        <w:continuationSeparator/>
      </w:r>
    </w:p>
  </w:footnote>
  <w:footnote w:id="1">
    <w:p w14:paraId="65848286" w14:textId="058E1D30" w:rsidR="001226C8" w:rsidRPr="009932DF" w:rsidRDefault="001226C8" w:rsidP="001226C8">
      <w:pPr>
        <w:pStyle w:val="Tekstprzypisudolnego"/>
      </w:pPr>
      <w:r w:rsidRPr="009932DF">
        <w:rPr>
          <w:rStyle w:val="Odwoanieprzypisudolnego"/>
        </w:rPr>
        <w:footnoteRef/>
      </w:r>
      <w:r w:rsidRPr="009932DF">
        <w:t xml:space="preserve"> Zmian</w:t>
      </w:r>
      <w:r>
        <w:t>y</w:t>
      </w:r>
      <w:r w:rsidRPr="009932DF">
        <w:t xml:space="preserve"> tekstu jednolitego wymienionej ustawy został</w:t>
      </w:r>
      <w:r>
        <w:t>y</w:t>
      </w:r>
      <w:r w:rsidRPr="009932DF">
        <w:t xml:space="preserve"> ogłoszon</w:t>
      </w:r>
      <w:r>
        <w:t>e</w:t>
      </w:r>
      <w:r w:rsidRPr="009932DF">
        <w:t xml:space="preserve"> w Dz. U. z 202</w:t>
      </w:r>
      <w:r>
        <w:t>5</w:t>
      </w:r>
      <w:r w:rsidRPr="009932DF">
        <w:t xml:space="preserve"> r. poz. </w:t>
      </w:r>
      <w:r>
        <w:t xml:space="preserve">1436 i z 2026 r. </w:t>
      </w:r>
      <w:r>
        <w:br/>
        <w:t>poz. 252</w:t>
      </w:r>
      <w:r w:rsidRPr="009932D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34C44"/>
    <w:multiLevelType w:val="hybridMultilevel"/>
    <w:tmpl w:val="16E224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F4"/>
    <w:rsid w:val="000221EA"/>
    <w:rsid w:val="000C3C4C"/>
    <w:rsid w:val="001148F1"/>
    <w:rsid w:val="001226C8"/>
    <w:rsid w:val="001A0704"/>
    <w:rsid w:val="00225D32"/>
    <w:rsid w:val="004C2B1F"/>
    <w:rsid w:val="004C4CC4"/>
    <w:rsid w:val="004E1D6B"/>
    <w:rsid w:val="00540FB2"/>
    <w:rsid w:val="005D37D1"/>
    <w:rsid w:val="006961F4"/>
    <w:rsid w:val="006F0030"/>
    <w:rsid w:val="006F7AC2"/>
    <w:rsid w:val="00721586"/>
    <w:rsid w:val="007777E1"/>
    <w:rsid w:val="008902EB"/>
    <w:rsid w:val="008A2078"/>
    <w:rsid w:val="008D3030"/>
    <w:rsid w:val="008E13C8"/>
    <w:rsid w:val="009C187F"/>
    <w:rsid w:val="00A563EF"/>
    <w:rsid w:val="00A8664A"/>
    <w:rsid w:val="00BA74D7"/>
    <w:rsid w:val="00C412BA"/>
    <w:rsid w:val="00D02542"/>
    <w:rsid w:val="00D06777"/>
    <w:rsid w:val="00D63801"/>
    <w:rsid w:val="00D6441B"/>
    <w:rsid w:val="00DC0EA4"/>
    <w:rsid w:val="00E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EE66"/>
  <w15:chartTrackingRefBased/>
  <w15:docId w15:val="{85EFFDCA-1D11-49B0-B19D-F8F87146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1F4"/>
    <w:pPr>
      <w:spacing w:after="0" w:line="240" w:lineRule="auto"/>
    </w:pPr>
    <w:rPr>
      <w:rFonts w:eastAsia="Calibr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6961F4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961F4"/>
    <w:rPr>
      <w:rFonts w:eastAsia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6961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961F4"/>
    <w:rPr>
      <w:rFonts w:eastAsia="Calibri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961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8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8F1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C0EA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5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Matuszewska</dc:creator>
  <cp:keywords/>
  <dc:description/>
  <cp:lastModifiedBy>Adrian Modzelewski</cp:lastModifiedBy>
  <cp:revision>29</cp:revision>
  <cp:lastPrinted>2025-01-21T08:16:00Z</cp:lastPrinted>
  <dcterms:created xsi:type="dcterms:W3CDTF">2022-01-04T07:08:00Z</dcterms:created>
  <dcterms:modified xsi:type="dcterms:W3CDTF">2026-05-06T06:19:00Z</dcterms:modified>
</cp:coreProperties>
</file>